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EA6" w:rsidRPr="000C1B5A" w:rsidRDefault="00F94EA6" w:rsidP="000C1B5A">
      <w:pPr>
        <w:tabs>
          <w:tab w:val="left" w:pos="3308"/>
        </w:tabs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B5A">
        <w:rPr>
          <w:rFonts w:ascii="Times New Roman" w:hAnsi="Times New Roman" w:cs="Times New Roman"/>
          <w:b/>
          <w:sz w:val="28"/>
          <w:szCs w:val="28"/>
        </w:rPr>
        <w:t xml:space="preserve">Научно-исследовательская база для осуществления научно-исследовательской деятельности по направлению </w:t>
      </w:r>
      <w:r w:rsidR="006B15D9">
        <w:rPr>
          <w:rFonts w:ascii="Times New Roman" w:hAnsi="Times New Roman" w:cs="Times New Roman"/>
          <w:b/>
          <w:sz w:val="28"/>
          <w:szCs w:val="28"/>
        </w:rPr>
        <w:t>35.03.11</w:t>
      </w:r>
      <w:r w:rsidR="00F70C14" w:rsidRPr="000C1B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5D9">
        <w:rPr>
          <w:rFonts w:ascii="Times New Roman" w:hAnsi="Times New Roman" w:cs="Times New Roman"/>
          <w:b/>
          <w:iCs/>
          <w:sz w:val="28"/>
          <w:szCs w:val="28"/>
        </w:rPr>
        <w:t>Гидромелиорация</w:t>
      </w:r>
    </w:p>
    <w:p w:rsidR="00D91E61" w:rsidRPr="000C1B5A" w:rsidRDefault="00D91E61" w:rsidP="000C1B5A">
      <w:pPr>
        <w:tabs>
          <w:tab w:val="left" w:pos="3308"/>
        </w:tabs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iCs/>
          <w:sz w:val="28"/>
          <w:szCs w:val="28"/>
        </w:rPr>
        <w:t xml:space="preserve">Ресурсное обеспечение ОПОП подготовки </w:t>
      </w:r>
      <w:proofErr w:type="gramStart"/>
      <w:r w:rsidRPr="000C1B5A">
        <w:rPr>
          <w:rFonts w:ascii="Times New Roman" w:hAnsi="Times New Roman" w:cs="Times New Roman"/>
          <w:iCs/>
          <w:sz w:val="28"/>
          <w:szCs w:val="28"/>
        </w:rPr>
        <w:t>бакалавров  по</w:t>
      </w:r>
      <w:proofErr w:type="gramEnd"/>
      <w:r w:rsidRPr="000C1B5A">
        <w:rPr>
          <w:rFonts w:ascii="Times New Roman" w:hAnsi="Times New Roman" w:cs="Times New Roman"/>
          <w:iCs/>
          <w:sz w:val="28"/>
          <w:szCs w:val="28"/>
        </w:rPr>
        <w:t xml:space="preserve"> направлению </w:t>
      </w:r>
      <w:r w:rsidR="006B15D9" w:rsidRPr="006B15D9">
        <w:rPr>
          <w:rFonts w:ascii="Times New Roman" w:hAnsi="Times New Roman" w:cs="Times New Roman"/>
          <w:iCs/>
          <w:sz w:val="28"/>
          <w:szCs w:val="28"/>
        </w:rPr>
        <w:t xml:space="preserve">35.03.11 Гидромелиорация </w:t>
      </w:r>
      <w:r w:rsidRPr="000C1B5A">
        <w:rPr>
          <w:rFonts w:ascii="Times New Roman" w:hAnsi="Times New Roman" w:cs="Times New Roman"/>
          <w:iCs/>
          <w:sz w:val="28"/>
          <w:szCs w:val="28"/>
        </w:rPr>
        <w:t xml:space="preserve">формируется на основе требований к условиям реализации основных образовательных программ бакалавриата, определяемых ФГОС ВО по данному направлению подготовки.  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1B5A">
        <w:rPr>
          <w:rFonts w:ascii="Times New Roman" w:hAnsi="Times New Roman" w:cs="Times New Roman"/>
          <w:i/>
          <w:iCs/>
          <w:sz w:val="28"/>
          <w:szCs w:val="28"/>
        </w:rPr>
        <w:t>Кадров</w:t>
      </w:r>
      <w:r w:rsidR="0034240A" w:rsidRPr="000C1B5A">
        <w:rPr>
          <w:rFonts w:ascii="Times New Roman" w:hAnsi="Times New Roman" w:cs="Times New Roman"/>
          <w:i/>
          <w:iCs/>
          <w:sz w:val="28"/>
          <w:szCs w:val="28"/>
        </w:rPr>
        <w:t>ая база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iCs/>
          <w:sz w:val="28"/>
          <w:szCs w:val="28"/>
        </w:rPr>
        <w:t>Реализация ОПОП бакалавриата обеспечивается научно-педагогическими кадрами, имеющими, как правило, базовое образование, соответствующее профилю преподаваемой дисциплины, и систематически занимающимися научной и  (или) научно-методической деятельностью.</w:t>
      </w:r>
    </w:p>
    <w:p w:rsidR="000B5186" w:rsidRDefault="000B5186" w:rsidP="000B5186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iCs/>
          <w:sz w:val="28"/>
          <w:szCs w:val="28"/>
        </w:rPr>
        <w:t xml:space="preserve">Количество преподавателей, обеспечивающих образовательный процесс по ОПОП </w:t>
      </w:r>
      <w:r w:rsidR="006B15D9">
        <w:rPr>
          <w:rFonts w:ascii="Times New Roman" w:hAnsi="Times New Roman" w:cs="Times New Roman"/>
          <w:iCs/>
          <w:sz w:val="28"/>
          <w:szCs w:val="28"/>
        </w:rPr>
        <w:t>Гидромелиорация</w:t>
      </w:r>
      <w:r w:rsidRPr="000C1B5A">
        <w:rPr>
          <w:rFonts w:ascii="Times New Roman" w:hAnsi="Times New Roman" w:cs="Times New Roman"/>
          <w:iCs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="002F49E9">
        <w:rPr>
          <w:rFonts w:ascii="Times New Roman" w:hAnsi="Times New Roman" w:cs="Times New Roman"/>
          <w:iCs/>
          <w:sz w:val="28"/>
          <w:szCs w:val="28"/>
        </w:rPr>
        <w:t>8</w:t>
      </w:r>
      <w:r w:rsidRPr="000C1B5A">
        <w:rPr>
          <w:rFonts w:ascii="Times New Roman" w:hAnsi="Times New Roman" w:cs="Times New Roman"/>
          <w:iCs/>
          <w:sz w:val="28"/>
          <w:szCs w:val="28"/>
        </w:rPr>
        <w:t xml:space="preserve"> человек. </w:t>
      </w:r>
    </w:p>
    <w:p w:rsidR="000B5186" w:rsidRPr="000B5186" w:rsidRDefault="000B5186" w:rsidP="000B5186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5186">
        <w:rPr>
          <w:rFonts w:ascii="Times New Roman" w:hAnsi="Times New Roman" w:cs="Times New Roman"/>
          <w:iCs/>
          <w:sz w:val="28"/>
          <w:szCs w:val="28"/>
        </w:rPr>
        <w:t>Доля штатных научно-педагогических работников (в приведенных к целочисленным значениям ставок) составляет 89,13% от общего количества научно-педагогических работников.</w:t>
      </w:r>
    </w:p>
    <w:p w:rsidR="000B5186" w:rsidRPr="000B5186" w:rsidRDefault="000B5186" w:rsidP="000B5186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5186">
        <w:rPr>
          <w:rFonts w:ascii="Times New Roman" w:hAnsi="Times New Roman" w:cs="Times New Roman"/>
          <w:iCs/>
          <w:sz w:val="28"/>
          <w:szCs w:val="28"/>
        </w:rPr>
        <w:t>Доля НПР, имеющих образование, соответствующее профилю преподаваемой дисциплины (модуля), составляет 89,4%.</w:t>
      </w:r>
    </w:p>
    <w:p w:rsidR="000B5186" w:rsidRPr="000B5186" w:rsidRDefault="000B5186" w:rsidP="000B5186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5186">
        <w:rPr>
          <w:rFonts w:ascii="Times New Roman" w:hAnsi="Times New Roman" w:cs="Times New Roman"/>
          <w:iCs/>
          <w:sz w:val="28"/>
          <w:szCs w:val="28"/>
        </w:rPr>
        <w:t>Доля НПР, имеющих ученую степень и/или ученое звание, обеспечивающих образовательный процесс по данной основной образовательной программе, составляет 85,7%.</w:t>
      </w:r>
    </w:p>
    <w:p w:rsidR="000B5186" w:rsidRDefault="000B5186" w:rsidP="000B5186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5186">
        <w:rPr>
          <w:rFonts w:ascii="Times New Roman" w:hAnsi="Times New Roman" w:cs="Times New Roman"/>
          <w:iCs/>
          <w:sz w:val="28"/>
          <w:szCs w:val="28"/>
        </w:rPr>
        <w:t xml:space="preserve">К образовательному процессу привлечено 8,85% работников из числа руководителей и работников организаций, деятельность которых связана с направленностью (профилем) реализуемой программы </w:t>
      </w:r>
      <w:proofErr w:type="spellStart"/>
      <w:r w:rsidRPr="000B5186">
        <w:rPr>
          <w:rFonts w:ascii="Times New Roman" w:hAnsi="Times New Roman" w:cs="Times New Roman"/>
          <w:iCs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iCs/>
          <w:sz w:val="28"/>
          <w:szCs w:val="28"/>
        </w:rPr>
        <w:t xml:space="preserve">Для участия в образовательном процессе привлекаются специалисты профильных организаций: </w:t>
      </w:r>
      <w:r w:rsidR="000B5186" w:rsidRPr="000B5186">
        <w:rPr>
          <w:rFonts w:ascii="Times New Roman" w:hAnsi="Times New Roman" w:cs="Times New Roman"/>
          <w:iCs/>
          <w:sz w:val="28"/>
          <w:szCs w:val="28"/>
        </w:rPr>
        <w:t>заместитель начальника территориального отдела по Республике Бурятия, филиала «</w:t>
      </w:r>
      <w:proofErr w:type="spellStart"/>
      <w:r w:rsidR="000B5186" w:rsidRPr="000B5186">
        <w:rPr>
          <w:rFonts w:ascii="Times New Roman" w:hAnsi="Times New Roman" w:cs="Times New Roman"/>
          <w:iCs/>
          <w:sz w:val="28"/>
          <w:szCs w:val="28"/>
        </w:rPr>
        <w:t>Востсибрегионводхоз</w:t>
      </w:r>
      <w:proofErr w:type="spellEnd"/>
      <w:r w:rsidR="000B5186" w:rsidRPr="000B5186">
        <w:rPr>
          <w:rFonts w:ascii="Times New Roman" w:hAnsi="Times New Roman" w:cs="Times New Roman"/>
          <w:iCs/>
          <w:sz w:val="28"/>
          <w:szCs w:val="28"/>
        </w:rPr>
        <w:t>» ФБВУ «</w:t>
      </w:r>
      <w:proofErr w:type="spellStart"/>
      <w:r w:rsidR="000B5186" w:rsidRPr="000B5186">
        <w:rPr>
          <w:rFonts w:ascii="Times New Roman" w:hAnsi="Times New Roman" w:cs="Times New Roman"/>
          <w:iCs/>
          <w:sz w:val="28"/>
          <w:szCs w:val="28"/>
        </w:rPr>
        <w:t>Ценнррегионводхоз</w:t>
      </w:r>
      <w:proofErr w:type="spellEnd"/>
      <w:r w:rsidR="000B5186" w:rsidRPr="000B5186">
        <w:rPr>
          <w:rFonts w:ascii="Times New Roman" w:hAnsi="Times New Roman" w:cs="Times New Roman"/>
          <w:iCs/>
          <w:sz w:val="28"/>
          <w:szCs w:val="28"/>
        </w:rPr>
        <w:t>»</w:t>
      </w:r>
      <w:r w:rsidR="000B5186">
        <w:rPr>
          <w:rFonts w:ascii="Times New Roman" w:hAnsi="Times New Roman" w:cs="Times New Roman"/>
          <w:iCs/>
          <w:sz w:val="28"/>
          <w:szCs w:val="28"/>
        </w:rPr>
        <w:t>, к.т.н., Молотов В.С.;</w:t>
      </w:r>
      <w:r w:rsidRPr="000C1B5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55A0A" w:rsidRPr="000C1B5A">
        <w:rPr>
          <w:rFonts w:ascii="Times New Roman" w:hAnsi="Times New Roman" w:cs="Times New Roman"/>
          <w:iCs/>
          <w:sz w:val="28"/>
          <w:szCs w:val="28"/>
        </w:rPr>
        <w:t xml:space="preserve">главный мелиоратор ФГБУ Управление мелиорации земель и сельскохозяйственного водоснабжения по </w:t>
      </w:r>
      <w:r w:rsidR="00E55A0A" w:rsidRPr="000C1B5A">
        <w:rPr>
          <w:rFonts w:ascii="Times New Roman" w:hAnsi="Times New Roman" w:cs="Times New Roman"/>
          <w:iCs/>
          <w:sz w:val="28"/>
          <w:szCs w:val="28"/>
        </w:rPr>
        <w:lastRenderedPageBreak/>
        <w:t>Республике Бурятия</w:t>
      </w:r>
      <w:r w:rsidRPr="000C1B5A">
        <w:rPr>
          <w:rFonts w:ascii="Times New Roman" w:hAnsi="Times New Roman" w:cs="Times New Roman"/>
          <w:iCs/>
          <w:sz w:val="28"/>
          <w:szCs w:val="28"/>
        </w:rPr>
        <w:t>,</w:t>
      </w:r>
      <w:r w:rsidR="002624C6">
        <w:rPr>
          <w:rFonts w:ascii="Times New Roman" w:hAnsi="Times New Roman" w:cs="Times New Roman"/>
          <w:iCs/>
          <w:sz w:val="28"/>
          <w:szCs w:val="28"/>
        </w:rPr>
        <w:t xml:space="preserve"> к.б.н., Бадмаев А.Б.;</w:t>
      </w:r>
      <w:r w:rsidRPr="000C1B5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C1B5A">
        <w:rPr>
          <w:rFonts w:ascii="Times New Roman" w:hAnsi="Times New Roman" w:cs="Times New Roman"/>
          <w:iCs/>
          <w:sz w:val="28"/>
          <w:szCs w:val="28"/>
        </w:rPr>
        <w:t>г.н.с</w:t>
      </w:r>
      <w:proofErr w:type="spellEnd"/>
      <w:r w:rsidRPr="000C1B5A">
        <w:rPr>
          <w:rFonts w:ascii="Times New Roman" w:hAnsi="Times New Roman" w:cs="Times New Roman"/>
          <w:iCs/>
          <w:sz w:val="28"/>
          <w:szCs w:val="28"/>
        </w:rPr>
        <w:t>. лаборатории географии и экологии почв Института общей и экспериментальной биологии СО РАН, д.б.н. Куликов А.И., и др.</w:t>
      </w:r>
    </w:p>
    <w:p w:rsidR="00F94EA6" w:rsidRPr="000C1B5A" w:rsidRDefault="0034240A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1B5A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F94EA6" w:rsidRPr="000C1B5A">
        <w:rPr>
          <w:rFonts w:ascii="Times New Roman" w:hAnsi="Times New Roman" w:cs="Times New Roman"/>
          <w:i/>
          <w:iCs/>
          <w:sz w:val="28"/>
          <w:szCs w:val="28"/>
        </w:rPr>
        <w:t>етодическ</w:t>
      </w:r>
      <w:r w:rsidRPr="000C1B5A">
        <w:rPr>
          <w:rFonts w:ascii="Times New Roman" w:hAnsi="Times New Roman" w:cs="Times New Roman"/>
          <w:i/>
          <w:iCs/>
          <w:sz w:val="28"/>
          <w:szCs w:val="28"/>
        </w:rPr>
        <w:t>ая база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iCs/>
          <w:sz w:val="28"/>
          <w:szCs w:val="28"/>
        </w:rPr>
        <w:t>Внеаудиторная работа обучающихся сопровождается методическим обеспечением и обоснованием времени, затрачиваемого на ее выполнение.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iCs/>
          <w:sz w:val="28"/>
          <w:szCs w:val="28"/>
        </w:rPr>
        <w:t>Каждый обучающийся обеспечен доступом  к электронно-библиотечной системе, содержащей издания по основным изучаемым дисциплинам и сформированной по согласованию с правообладателями учебной и учебно-методической литературы.</w:t>
      </w:r>
    </w:p>
    <w:p w:rsidR="00F94EA6" w:rsidRPr="000C1B5A" w:rsidRDefault="00F94EA6" w:rsidP="000C1B5A">
      <w:pPr>
        <w:suppressAutoHyphens/>
        <w:spacing w:after="0" w:line="36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B5A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 (электронная библиотека) и электронная информационно-образовательная среда обеспечивает возможность индивидуального доступа для каждого обучающегося из любой точки, в которой имеется доступ к сети Интернет, как на территории академии, так и вне ее. </w:t>
      </w:r>
    </w:p>
    <w:p w:rsidR="00F94EA6" w:rsidRPr="000C1B5A" w:rsidRDefault="00F94EA6" w:rsidP="000C1B5A">
      <w:pPr>
        <w:suppressAutoHyphens/>
        <w:spacing w:after="0" w:line="36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B5A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 (электронная библиотека) и электронная информационно-образовательная среда обеспечивает одновременный доступ не менее 25 </w:t>
      </w:r>
      <w:proofErr w:type="gramStart"/>
      <w:r w:rsidRPr="000C1B5A">
        <w:rPr>
          <w:rFonts w:ascii="Times New Roman" w:hAnsi="Times New Roman" w:cs="Times New Roman"/>
          <w:sz w:val="28"/>
          <w:szCs w:val="28"/>
        </w:rPr>
        <w:t>процентов</w:t>
      </w:r>
      <w:proofErr w:type="gramEnd"/>
      <w:r w:rsidRPr="000C1B5A">
        <w:rPr>
          <w:rFonts w:ascii="Times New Roman" w:hAnsi="Times New Roman" w:cs="Times New Roman"/>
          <w:sz w:val="28"/>
          <w:szCs w:val="28"/>
        </w:rPr>
        <w:t xml:space="preserve"> обучающихся по направлению подготовки </w:t>
      </w:r>
      <w:r w:rsidR="005D0A1F" w:rsidRPr="005D0A1F">
        <w:rPr>
          <w:rFonts w:ascii="Times New Roman" w:hAnsi="Times New Roman" w:cs="Times New Roman"/>
          <w:sz w:val="28"/>
          <w:szCs w:val="28"/>
        </w:rPr>
        <w:t>35.03.11 Гидромелиорация</w:t>
      </w:r>
      <w:r w:rsidRPr="000C1B5A">
        <w:rPr>
          <w:rFonts w:ascii="Times New Roman" w:hAnsi="Times New Roman" w:cs="Times New Roman"/>
          <w:sz w:val="28"/>
          <w:szCs w:val="28"/>
        </w:rPr>
        <w:t>.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iCs/>
          <w:sz w:val="28"/>
          <w:szCs w:val="28"/>
        </w:rPr>
        <w:t xml:space="preserve">Библиотечный фонд укомплектован печатными и/или электронными изданиями основной учебной литературы по дисциплинам базовой и вариативной частей программы </w:t>
      </w:r>
      <w:proofErr w:type="spellStart"/>
      <w:r w:rsidRPr="000C1B5A">
        <w:rPr>
          <w:rFonts w:ascii="Times New Roman" w:hAnsi="Times New Roman" w:cs="Times New Roman"/>
          <w:iCs/>
          <w:sz w:val="28"/>
          <w:szCs w:val="28"/>
        </w:rPr>
        <w:t>бакалавриата</w:t>
      </w:r>
      <w:proofErr w:type="spellEnd"/>
      <w:r w:rsidRPr="000C1B5A">
        <w:rPr>
          <w:rFonts w:ascii="Times New Roman" w:hAnsi="Times New Roman" w:cs="Times New Roman"/>
          <w:iCs/>
          <w:sz w:val="28"/>
          <w:szCs w:val="28"/>
        </w:rPr>
        <w:t xml:space="preserve"> по направлению </w:t>
      </w:r>
      <w:r w:rsidR="005D0A1F" w:rsidRPr="005D0A1F">
        <w:rPr>
          <w:rFonts w:ascii="Times New Roman" w:hAnsi="Times New Roman" w:cs="Times New Roman"/>
          <w:iCs/>
          <w:sz w:val="28"/>
          <w:szCs w:val="28"/>
        </w:rPr>
        <w:t>35.03.11 Гидромелиорация</w:t>
      </w:r>
      <w:r w:rsidRPr="000C1B5A">
        <w:rPr>
          <w:rFonts w:ascii="Times New Roman" w:hAnsi="Times New Roman" w:cs="Times New Roman"/>
          <w:iCs/>
          <w:sz w:val="28"/>
          <w:szCs w:val="28"/>
        </w:rPr>
        <w:t>, изданными за последние 10 лет (для дисциплин базовой части гуманитарного, социального и экономического цикла – за последние пять лет).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bCs/>
          <w:sz w:val="28"/>
          <w:szCs w:val="28"/>
        </w:rPr>
        <w:t xml:space="preserve">Библиотечный фонд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</w:t>
      </w:r>
      <w:r w:rsidRPr="000C1B5A">
        <w:rPr>
          <w:rFonts w:ascii="Times New Roman" w:hAnsi="Times New Roman" w:cs="Times New Roman"/>
          <w:sz w:val="28"/>
          <w:szCs w:val="28"/>
        </w:rPr>
        <w:t xml:space="preserve">и не менее 25 экземпляров дополнительной литературы </w:t>
      </w:r>
      <w:r w:rsidRPr="000C1B5A">
        <w:rPr>
          <w:rFonts w:ascii="Times New Roman" w:hAnsi="Times New Roman" w:cs="Times New Roman"/>
          <w:bCs/>
          <w:sz w:val="28"/>
          <w:szCs w:val="28"/>
        </w:rPr>
        <w:t>на 100 обучающихся.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iCs/>
          <w:sz w:val="28"/>
          <w:szCs w:val="28"/>
        </w:rPr>
        <w:t>Фонд дополнительной литературы помимо учебной включает официальные, справочно-библиографические и специализированные периодические издания.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1B5A">
        <w:rPr>
          <w:rFonts w:ascii="Times New Roman" w:hAnsi="Times New Roman" w:cs="Times New Roman"/>
          <w:i/>
          <w:iCs/>
          <w:sz w:val="28"/>
          <w:szCs w:val="28"/>
        </w:rPr>
        <w:t>Информационн</w:t>
      </w:r>
      <w:r w:rsidR="0034240A" w:rsidRPr="000C1B5A">
        <w:rPr>
          <w:rFonts w:ascii="Times New Roman" w:hAnsi="Times New Roman" w:cs="Times New Roman"/>
          <w:i/>
          <w:iCs/>
          <w:sz w:val="28"/>
          <w:szCs w:val="28"/>
        </w:rPr>
        <w:t>ая база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1B5A">
        <w:rPr>
          <w:rFonts w:ascii="Times New Roman" w:hAnsi="Times New Roman" w:cs="Times New Roman"/>
          <w:sz w:val="28"/>
          <w:szCs w:val="28"/>
        </w:rPr>
        <w:t>Обучающимся обеспечен доступ к современным профессиональным базам данных и информационным справочным системам.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iCs/>
          <w:sz w:val="28"/>
          <w:szCs w:val="28"/>
        </w:rPr>
        <w:t>Оперативный обмен информацией с отечественными и зарубежными вузами и организациями осуществляется с соблюдением  требований законодательства Российской Федерации об интеллектуальной собственности и международных договоров Российской Федерации в области интеллектуальной собственности. Для обучающихся обеспечен доступ к современным профессиональным базам данных, информационным справочным и поисковым системам.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sz w:val="28"/>
          <w:szCs w:val="28"/>
        </w:rPr>
        <w:t>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iCs/>
          <w:sz w:val="28"/>
          <w:szCs w:val="28"/>
        </w:rPr>
        <w:t>Вуз обеспечен необходимым комплектом лицензионного программного обеспечения.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1B5A">
        <w:rPr>
          <w:rFonts w:ascii="Times New Roman" w:hAnsi="Times New Roman" w:cs="Times New Roman"/>
          <w:i/>
          <w:iCs/>
          <w:sz w:val="28"/>
          <w:szCs w:val="28"/>
        </w:rPr>
        <w:t>Материально-техническ</w:t>
      </w:r>
      <w:r w:rsidR="0034240A" w:rsidRPr="000C1B5A">
        <w:rPr>
          <w:rFonts w:ascii="Times New Roman" w:hAnsi="Times New Roman" w:cs="Times New Roman"/>
          <w:i/>
          <w:iCs/>
          <w:sz w:val="28"/>
          <w:szCs w:val="28"/>
        </w:rPr>
        <w:t>ая база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iCs/>
          <w:sz w:val="28"/>
          <w:szCs w:val="28"/>
        </w:rPr>
        <w:t xml:space="preserve">Материально-техническое обеспечение по направлению </w:t>
      </w:r>
      <w:r w:rsidR="005D0A1F" w:rsidRPr="005D0A1F">
        <w:rPr>
          <w:rFonts w:ascii="Times New Roman" w:hAnsi="Times New Roman" w:cs="Times New Roman"/>
          <w:iCs/>
          <w:sz w:val="28"/>
          <w:szCs w:val="28"/>
        </w:rPr>
        <w:t>35.03.11 Гидромелиорация</w:t>
      </w:r>
      <w:r w:rsidRPr="000C1B5A">
        <w:rPr>
          <w:rFonts w:ascii="Times New Roman" w:hAnsi="Times New Roman" w:cs="Times New Roman"/>
          <w:iCs/>
          <w:sz w:val="28"/>
          <w:szCs w:val="28"/>
        </w:rPr>
        <w:t xml:space="preserve"> располагает материально-технической базой, обеспечивающей проведение всех видов дисциплинарной и междисциплинарной </w:t>
      </w:r>
      <w:proofErr w:type="gramStart"/>
      <w:r w:rsidRPr="000C1B5A">
        <w:rPr>
          <w:rFonts w:ascii="Times New Roman" w:hAnsi="Times New Roman" w:cs="Times New Roman"/>
          <w:iCs/>
          <w:sz w:val="28"/>
          <w:szCs w:val="28"/>
        </w:rPr>
        <w:t>подготовки,  лабораторной</w:t>
      </w:r>
      <w:proofErr w:type="gramEnd"/>
      <w:r w:rsidRPr="000C1B5A">
        <w:rPr>
          <w:rFonts w:ascii="Times New Roman" w:hAnsi="Times New Roman" w:cs="Times New Roman"/>
          <w:iCs/>
          <w:sz w:val="28"/>
          <w:szCs w:val="28"/>
        </w:rPr>
        <w:t>, практической и научно-исследовательской работы обучающихся, предусмотренных учебным планом академии и соответствующих действующим санитарным и противопожарным правилам и нормам и полностью соответствует требованиям ФГОС ВО.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sz w:val="28"/>
          <w:szCs w:val="28"/>
        </w:rPr>
        <w:t xml:space="preserve">Перечень материально-технического обеспечения, необходимого для реализации программы </w:t>
      </w:r>
      <w:proofErr w:type="spellStart"/>
      <w:r w:rsidRPr="000C1B5A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C1B5A">
        <w:rPr>
          <w:rFonts w:ascii="Times New Roman" w:hAnsi="Times New Roman" w:cs="Times New Roman"/>
          <w:sz w:val="28"/>
          <w:szCs w:val="28"/>
        </w:rPr>
        <w:t xml:space="preserve"> по направлению </w:t>
      </w:r>
      <w:r w:rsidR="005D0A1F" w:rsidRPr="005D0A1F">
        <w:rPr>
          <w:rFonts w:ascii="Times New Roman" w:hAnsi="Times New Roman" w:cs="Times New Roman"/>
          <w:sz w:val="28"/>
          <w:szCs w:val="28"/>
        </w:rPr>
        <w:t>35.03.11 Гидромелиорация</w:t>
      </w:r>
      <w:r w:rsidRPr="000C1B5A">
        <w:rPr>
          <w:rFonts w:ascii="Times New Roman" w:hAnsi="Times New Roman" w:cs="Times New Roman"/>
          <w:sz w:val="28"/>
          <w:szCs w:val="28"/>
        </w:rPr>
        <w:t xml:space="preserve"> включает в себя лаборатории, оснащенные лабораторным оборудованием, в зависимости от степени сложности.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iCs/>
          <w:sz w:val="28"/>
          <w:szCs w:val="28"/>
        </w:rPr>
        <w:t>Кафедры, ведущие подготовку по дисциплинам базовой и вариативной части Блока 1, оснащены лабораторным оборудованием и оргтехникой в объеме, достаточном для обеспечения уровня подготовки в соответствии с ФГОС.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iCs/>
          <w:sz w:val="28"/>
          <w:szCs w:val="28"/>
        </w:rPr>
        <w:t xml:space="preserve">Кафедра «Мелиорация и охрана земель» располагает учебно-мелиоративным полигоном в п. </w:t>
      </w:r>
      <w:proofErr w:type="spellStart"/>
      <w:r w:rsidRPr="000C1B5A">
        <w:rPr>
          <w:rFonts w:ascii="Times New Roman" w:hAnsi="Times New Roman" w:cs="Times New Roman"/>
          <w:iCs/>
          <w:sz w:val="28"/>
          <w:szCs w:val="28"/>
        </w:rPr>
        <w:t>Сужа</w:t>
      </w:r>
      <w:proofErr w:type="spellEnd"/>
      <w:r w:rsidRPr="000C1B5A">
        <w:rPr>
          <w:rFonts w:ascii="Times New Roman" w:hAnsi="Times New Roman" w:cs="Times New Roman"/>
          <w:iCs/>
          <w:sz w:val="28"/>
          <w:szCs w:val="28"/>
        </w:rPr>
        <w:t xml:space="preserve">, а также специализированным классом </w:t>
      </w:r>
      <w:bookmarkStart w:id="0" w:name="_GoBack"/>
      <w:r w:rsidRPr="000C1B5A">
        <w:rPr>
          <w:rFonts w:ascii="Times New Roman" w:hAnsi="Times New Roman" w:cs="Times New Roman"/>
          <w:iCs/>
          <w:sz w:val="28"/>
          <w:szCs w:val="28"/>
        </w:rPr>
        <w:t>приро</w:t>
      </w:r>
      <w:bookmarkEnd w:id="0"/>
      <w:r w:rsidRPr="000C1B5A">
        <w:rPr>
          <w:rFonts w:ascii="Times New Roman" w:hAnsi="Times New Roman" w:cs="Times New Roman"/>
          <w:iCs/>
          <w:sz w:val="28"/>
          <w:szCs w:val="28"/>
        </w:rPr>
        <w:t>дообустройства и водопользования.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iCs/>
          <w:sz w:val="28"/>
          <w:szCs w:val="28"/>
        </w:rPr>
        <w:t>УМП занимает территорию площадью 3306 м</w:t>
      </w:r>
      <w:r w:rsidRPr="000C1B5A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0C1B5A">
        <w:rPr>
          <w:rFonts w:ascii="Times New Roman" w:hAnsi="Times New Roman" w:cs="Times New Roman"/>
          <w:iCs/>
          <w:sz w:val="28"/>
          <w:szCs w:val="28"/>
        </w:rPr>
        <w:t>. На полигоне имеется теплица из поликарбоната S = 110 м</w:t>
      </w:r>
      <w:r w:rsidRPr="000C1B5A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0C1B5A">
        <w:rPr>
          <w:rFonts w:ascii="Times New Roman" w:hAnsi="Times New Roman" w:cs="Times New Roman"/>
          <w:iCs/>
          <w:sz w:val="28"/>
          <w:szCs w:val="28"/>
        </w:rPr>
        <w:t>, где заложены опыты по сортоиспытанию огурцов в количестве 28 сортов российской, голландской и китайской селекции. При возделывании огурцов производится капельное орошение оросительной системой завода «</w:t>
      </w:r>
      <w:proofErr w:type="spellStart"/>
      <w:r w:rsidRPr="000C1B5A">
        <w:rPr>
          <w:rFonts w:ascii="Times New Roman" w:hAnsi="Times New Roman" w:cs="Times New Roman"/>
          <w:iCs/>
          <w:sz w:val="28"/>
          <w:szCs w:val="28"/>
        </w:rPr>
        <w:t>Ортек</w:t>
      </w:r>
      <w:proofErr w:type="spellEnd"/>
      <w:r w:rsidRPr="000C1B5A">
        <w:rPr>
          <w:rFonts w:ascii="Times New Roman" w:hAnsi="Times New Roman" w:cs="Times New Roman"/>
          <w:iCs/>
          <w:sz w:val="28"/>
          <w:szCs w:val="28"/>
        </w:rPr>
        <w:t>» (Россия).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iCs/>
          <w:sz w:val="28"/>
          <w:szCs w:val="28"/>
        </w:rPr>
        <w:t>На территории полигона в апреле 2013 года пробурено 3 скважины на глубину 11 метров каждая. Скважины применяются при прохождении учебной практики по гидрологии: определяются подземные запасы воды, изучается динамика уровня грунтовых вод и др. К скважинам производится привязка оросительных систем.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iCs/>
          <w:sz w:val="28"/>
          <w:szCs w:val="28"/>
        </w:rPr>
        <w:t>Для демонстрации способов полива на полигоне представлены макеты: полив по бороздам, полив дождеванием, по узким полосам, внутрипочвенный полив, капельное орошение.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iCs/>
          <w:sz w:val="28"/>
          <w:szCs w:val="28"/>
        </w:rPr>
        <w:t xml:space="preserve">Кроме этого, проводится ознакомление студентов с методикой полевого опыта на примере картофеля, многолетних трав, овощей на фоне богарного и орошаемого полей, а также с использованием минеральных удобрений внесенных в разных дозах. 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iCs/>
          <w:sz w:val="28"/>
          <w:szCs w:val="28"/>
        </w:rPr>
        <w:t xml:space="preserve">На территории полигона имеется метеоплощадка, на которой ведется наблюдение за температурным режимом воздуха на высоте 1, 2 метра и на поверхности почвы. Также определяется прямая солнечная радиация. Температура почвы измеряется на глубинах 5, 10, 15, 20 см термометром </w:t>
      </w:r>
      <w:proofErr w:type="spellStart"/>
      <w:r w:rsidRPr="000C1B5A">
        <w:rPr>
          <w:rFonts w:ascii="Times New Roman" w:hAnsi="Times New Roman" w:cs="Times New Roman"/>
          <w:iCs/>
          <w:sz w:val="28"/>
          <w:szCs w:val="28"/>
        </w:rPr>
        <w:t>Саввинова</w:t>
      </w:r>
      <w:proofErr w:type="spellEnd"/>
      <w:r w:rsidRPr="000C1B5A">
        <w:rPr>
          <w:rFonts w:ascii="Times New Roman" w:hAnsi="Times New Roman" w:cs="Times New Roman"/>
          <w:iCs/>
          <w:sz w:val="28"/>
          <w:szCs w:val="28"/>
        </w:rPr>
        <w:t xml:space="preserve">, а на глубинах 30, 60, 80, 120 см вытяжными глубинными термометрами. На опытных площадках производится определение эмиссии диоксида углерода методом </w:t>
      </w:r>
      <w:proofErr w:type="spellStart"/>
      <w:r w:rsidRPr="000C1B5A">
        <w:rPr>
          <w:rFonts w:ascii="Times New Roman" w:hAnsi="Times New Roman" w:cs="Times New Roman"/>
          <w:iCs/>
          <w:sz w:val="28"/>
          <w:szCs w:val="28"/>
        </w:rPr>
        <w:t>Шаркова</w:t>
      </w:r>
      <w:proofErr w:type="spellEnd"/>
      <w:r w:rsidRPr="000C1B5A">
        <w:rPr>
          <w:rFonts w:ascii="Times New Roman" w:hAnsi="Times New Roman" w:cs="Times New Roman"/>
          <w:iCs/>
          <w:sz w:val="28"/>
          <w:szCs w:val="28"/>
        </w:rPr>
        <w:t xml:space="preserve"> в вегетационных сосудах. Измеряются осадки </w:t>
      </w:r>
      <w:proofErr w:type="spellStart"/>
      <w:r w:rsidRPr="000C1B5A">
        <w:rPr>
          <w:rFonts w:ascii="Times New Roman" w:hAnsi="Times New Roman" w:cs="Times New Roman"/>
          <w:iCs/>
          <w:sz w:val="28"/>
          <w:szCs w:val="28"/>
        </w:rPr>
        <w:t>осадкомером</w:t>
      </w:r>
      <w:proofErr w:type="spellEnd"/>
      <w:r w:rsidRPr="000C1B5A">
        <w:rPr>
          <w:rFonts w:ascii="Times New Roman" w:hAnsi="Times New Roman" w:cs="Times New Roman"/>
          <w:iCs/>
          <w:sz w:val="28"/>
          <w:szCs w:val="28"/>
        </w:rPr>
        <w:t xml:space="preserve"> и скорость ветра анемометром. В тепличных условиях определение температурно-влажностных показателей производится автоматическим электронным регистратором влажности и температуры воздуха.</w:t>
      </w:r>
    </w:p>
    <w:p w:rsidR="00B34222" w:rsidRDefault="000C1B5A" w:rsidP="000C1B5A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C1B5A">
        <w:rPr>
          <w:rFonts w:ascii="Times New Roman" w:hAnsi="Times New Roman" w:cs="Times New Roman"/>
          <w:sz w:val="28"/>
          <w:szCs w:val="28"/>
        </w:rPr>
        <w:tab/>
        <w:t xml:space="preserve">При осуществлении практической подготовки обучающихся в рамках научно-исследовательской работы используются научно-исследовательские базы организаций, с которыми заключены договора о </w:t>
      </w:r>
      <w:r>
        <w:rPr>
          <w:rFonts w:ascii="Times New Roman" w:hAnsi="Times New Roman" w:cs="Times New Roman"/>
          <w:sz w:val="28"/>
          <w:szCs w:val="28"/>
        </w:rPr>
        <w:t>практической подготовке (табл. 1</w:t>
      </w:r>
      <w:r w:rsidRPr="000C1B5A">
        <w:rPr>
          <w:rFonts w:ascii="Times New Roman" w:hAnsi="Times New Roman" w:cs="Times New Roman"/>
          <w:sz w:val="28"/>
          <w:szCs w:val="28"/>
        </w:rPr>
        <w:t>).</w:t>
      </w:r>
    </w:p>
    <w:p w:rsidR="000C1B5A" w:rsidRPr="000C1B5A" w:rsidRDefault="000C1B5A" w:rsidP="000C1B5A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C1B5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Таблица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Pr="000C1B5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– Реестр договоров о сотрудничестве по практической подготовке (в </w:t>
      </w:r>
      <w:proofErr w:type="spellStart"/>
      <w:r w:rsidRPr="000C1B5A">
        <w:rPr>
          <w:rFonts w:ascii="Times New Roman" w:eastAsia="Times New Roman" w:hAnsi="Times New Roman" w:cs="Times New Roman"/>
          <w:color w:val="auto"/>
          <w:sz w:val="24"/>
          <w:szCs w:val="24"/>
        </w:rPr>
        <w:t>т.ч</w:t>
      </w:r>
      <w:proofErr w:type="spellEnd"/>
      <w:r w:rsidRPr="000C1B5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научно-исследовательская работа) обучающихся по образовательной программе </w:t>
      </w:r>
      <w:r w:rsidR="005D0A1F" w:rsidRPr="005D0A1F">
        <w:rPr>
          <w:rFonts w:ascii="Times New Roman" w:eastAsia="Times New Roman" w:hAnsi="Times New Roman" w:cs="Times New Roman"/>
          <w:color w:val="auto"/>
          <w:sz w:val="24"/>
          <w:szCs w:val="24"/>
        </w:rPr>
        <w:t>35.03.11 Гидромелиорация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366"/>
        <w:gridCol w:w="4719"/>
        <w:gridCol w:w="2807"/>
      </w:tblGrid>
      <w:tr w:rsidR="000C1B5A" w:rsidRPr="000C1B5A" w:rsidTr="00DD297A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0C1B5A" w:rsidRPr="000C1B5A" w:rsidRDefault="000C1B5A" w:rsidP="00DD2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C1B5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0C1B5A" w:rsidRPr="000C1B5A" w:rsidRDefault="000C1B5A" w:rsidP="00DD2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C1B5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№договора</w:t>
            </w:r>
          </w:p>
        </w:tc>
        <w:tc>
          <w:tcPr>
            <w:tcW w:w="4719" w:type="dxa"/>
            <w:shd w:val="clear" w:color="auto" w:fill="auto"/>
            <w:noWrap/>
            <w:vAlign w:val="center"/>
            <w:hideMark/>
          </w:tcPr>
          <w:p w:rsidR="000C1B5A" w:rsidRPr="000C1B5A" w:rsidRDefault="000C1B5A" w:rsidP="00DD2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C1B5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Название организации</w:t>
            </w:r>
          </w:p>
        </w:tc>
        <w:tc>
          <w:tcPr>
            <w:tcW w:w="2807" w:type="dxa"/>
            <w:shd w:val="clear" w:color="auto" w:fill="auto"/>
            <w:noWrap/>
            <w:vAlign w:val="center"/>
            <w:hideMark/>
          </w:tcPr>
          <w:p w:rsidR="000C1B5A" w:rsidRPr="000C1B5A" w:rsidRDefault="000C1B5A" w:rsidP="00DD2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C1B5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Срок действия</w:t>
            </w:r>
          </w:p>
        </w:tc>
      </w:tr>
      <w:tr w:rsidR="000C1B5A" w:rsidRPr="000C1B5A" w:rsidTr="00DD297A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</w:tcPr>
          <w:p w:rsidR="000C1B5A" w:rsidRPr="000C1B5A" w:rsidRDefault="000C1B5A" w:rsidP="00DD297A">
            <w:pPr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0C1B5A" w:rsidRPr="00DD297A" w:rsidRDefault="000C1B5A" w:rsidP="00D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7A">
              <w:rPr>
                <w:rFonts w:ascii="Times New Roman" w:hAnsi="Times New Roman" w:cs="Times New Roman"/>
                <w:sz w:val="24"/>
                <w:szCs w:val="24"/>
              </w:rPr>
              <w:t>ИЗ-3</w:t>
            </w:r>
          </w:p>
        </w:tc>
        <w:tc>
          <w:tcPr>
            <w:tcW w:w="4719" w:type="dxa"/>
            <w:shd w:val="clear" w:color="auto" w:fill="auto"/>
            <w:noWrap/>
            <w:vAlign w:val="center"/>
            <w:hideMark/>
          </w:tcPr>
          <w:p w:rsidR="000C1B5A" w:rsidRPr="00DD297A" w:rsidRDefault="000C1B5A" w:rsidP="00D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7A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водных ресурсов по РБ Енисейского БВУ (</w:t>
            </w:r>
            <w:proofErr w:type="spellStart"/>
            <w:r w:rsidRPr="00DD297A">
              <w:rPr>
                <w:rFonts w:ascii="Times New Roman" w:hAnsi="Times New Roman" w:cs="Times New Roman"/>
                <w:sz w:val="24"/>
                <w:szCs w:val="24"/>
              </w:rPr>
              <w:t>Товр</w:t>
            </w:r>
            <w:proofErr w:type="spellEnd"/>
            <w:r w:rsidRPr="00DD297A">
              <w:rPr>
                <w:rFonts w:ascii="Times New Roman" w:hAnsi="Times New Roman" w:cs="Times New Roman"/>
                <w:sz w:val="24"/>
                <w:szCs w:val="24"/>
              </w:rPr>
              <w:t xml:space="preserve"> по РБ)</w:t>
            </w:r>
          </w:p>
        </w:tc>
        <w:tc>
          <w:tcPr>
            <w:tcW w:w="2807" w:type="dxa"/>
            <w:shd w:val="clear" w:color="auto" w:fill="auto"/>
            <w:noWrap/>
            <w:vAlign w:val="center"/>
            <w:hideMark/>
          </w:tcPr>
          <w:p w:rsidR="000C1B5A" w:rsidRPr="00DD297A" w:rsidRDefault="000C1B5A" w:rsidP="00D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7A">
              <w:rPr>
                <w:rFonts w:ascii="Times New Roman" w:hAnsi="Times New Roman" w:cs="Times New Roman"/>
                <w:sz w:val="24"/>
                <w:szCs w:val="24"/>
              </w:rPr>
              <w:t>01.12.2020-01.09.2025</w:t>
            </w:r>
          </w:p>
        </w:tc>
      </w:tr>
      <w:tr w:rsidR="000C1B5A" w:rsidRPr="000C1B5A" w:rsidTr="00DD297A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</w:tcPr>
          <w:p w:rsidR="000C1B5A" w:rsidRPr="000C1B5A" w:rsidRDefault="000C1B5A" w:rsidP="00DD297A">
            <w:pPr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0C1B5A" w:rsidRPr="00DD297A" w:rsidRDefault="000C1B5A" w:rsidP="00D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7A">
              <w:rPr>
                <w:rFonts w:ascii="Times New Roman" w:hAnsi="Times New Roman" w:cs="Times New Roman"/>
                <w:sz w:val="24"/>
                <w:szCs w:val="24"/>
              </w:rPr>
              <w:t>ИЗ-4</w:t>
            </w:r>
          </w:p>
        </w:tc>
        <w:tc>
          <w:tcPr>
            <w:tcW w:w="4719" w:type="dxa"/>
            <w:shd w:val="clear" w:color="auto" w:fill="auto"/>
            <w:noWrap/>
            <w:vAlign w:val="center"/>
            <w:hideMark/>
          </w:tcPr>
          <w:p w:rsidR="000C1B5A" w:rsidRPr="00DD297A" w:rsidRDefault="000C1B5A" w:rsidP="00D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7A">
              <w:rPr>
                <w:rFonts w:ascii="Times New Roman" w:hAnsi="Times New Roman" w:cs="Times New Roman"/>
                <w:sz w:val="24"/>
                <w:szCs w:val="24"/>
              </w:rPr>
              <w:t>ФГБУ "Управление "</w:t>
            </w:r>
            <w:proofErr w:type="spellStart"/>
            <w:r w:rsidRPr="00DD297A">
              <w:rPr>
                <w:rFonts w:ascii="Times New Roman" w:hAnsi="Times New Roman" w:cs="Times New Roman"/>
                <w:sz w:val="24"/>
                <w:szCs w:val="24"/>
              </w:rPr>
              <w:t>Бурятмелиоводхоз</w:t>
            </w:r>
            <w:proofErr w:type="spellEnd"/>
            <w:r w:rsidRPr="00DD297A">
              <w:rPr>
                <w:rFonts w:ascii="Times New Roman" w:hAnsi="Times New Roman" w:cs="Times New Roman"/>
                <w:sz w:val="24"/>
                <w:szCs w:val="24"/>
              </w:rPr>
              <w:t>""</w:t>
            </w:r>
          </w:p>
        </w:tc>
        <w:tc>
          <w:tcPr>
            <w:tcW w:w="2807" w:type="dxa"/>
            <w:shd w:val="clear" w:color="auto" w:fill="auto"/>
            <w:noWrap/>
            <w:vAlign w:val="center"/>
            <w:hideMark/>
          </w:tcPr>
          <w:p w:rsidR="000C1B5A" w:rsidRPr="00DD297A" w:rsidRDefault="000C1B5A" w:rsidP="00D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7A">
              <w:rPr>
                <w:rFonts w:ascii="Times New Roman" w:hAnsi="Times New Roman" w:cs="Times New Roman"/>
                <w:sz w:val="24"/>
                <w:szCs w:val="24"/>
              </w:rPr>
              <w:t>01.12.2020-01.09.2025</w:t>
            </w:r>
          </w:p>
        </w:tc>
      </w:tr>
      <w:tr w:rsidR="000C1B5A" w:rsidRPr="000C1B5A" w:rsidTr="00DD297A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</w:tcPr>
          <w:p w:rsidR="000C1B5A" w:rsidRPr="000C1B5A" w:rsidRDefault="000C1B5A" w:rsidP="00DD297A">
            <w:pPr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0C1B5A" w:rsidRPr="00DD297A" w:rsidRDefault="000C1B5A" w:rsidP="00D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7A">
              <w:rPr>
                <w:rFonts w:ascii="Times New Roman" w:hAnsi="Times New Roman" w:cs="Times New Roman"/>
                <w:sz w:val="24"/>
                <w:szCs w:val="24"/>
              </w:rPr>
              <w:t>ИЗ-5</w:t>
            </w:r>
          </w:p>
        </w:tc>
        <w:tc>
          <w:tcPr>
            <w:tcW w:w="4719" w:type="dxa"/>
            <w:shd w:val="clear" w:color="auto" w:fill="auto"/>
            <w:noWrap/>
            <w:vAlign w:val="center"/>
            <w:hideMark/>
          </w:tcPr>
          <w:p w:rsidR="000C1B5A" w:rsidRPr="00DD297A" w:rsidRDefault="000C1B5A" w:rsidP="00D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7A">
              <w:rPr>
                <w:rFonts w:ascii="Times New Roman" w:hAnsi="Times New Roman" w:cs="Times New Roman"/>
                <w:sz w:val="24"/>
                <w:szCs w:val="24"/>
              </w:rPr>
              <w:t>АО "</w:t>
            </w:r>
            <w:proofErr w:type="spellStart"/>
            <w:r w:rsidRPr="00DD297A">
              <w:rPr>
                <w:rFonts w:ascii="Times New Roman" w:hAnsi="Times New Roman" w:cs="Times New Roman"/>
                <w:sz w:val="24"/>
                <w:szCs w:val="24"/>
              </w:rPr>
              <w:t>Байкалводпроект</w:t>
            </w:r>
            <w:proofErr w:type="spellEnd"/>
            <w:r w:rsidRPr="00DD297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807" w:type="dxa"/>
            <w:shd w:val="clear" w:color="auto" w:fill="auto"/>
            <w:noWrap/>
            <w:vAlign w:val="center"/>
            <w:hideMark/>
          </w:tcPr>
          <w:p w:rsidR="000C1B5A" w:rsidRPr="00DD297A" w:rsidRDefault="000C1B5A" w:rsidP="00D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7A">
              <w:rPr>
                <w:rFonts w:ascii="Times New Roman" w:hAnsi="Times New Roman" w:cs="Times New Roman"/>
                <w:sz w:val="24"/>
                <w:szCs w:val="24"/>
              </w:rPr>
              <w:t>01.12.2020-01.09.2025</w:t>
            </w:r>
          </w:p>
        </w:tc>
      </w:tr>
      <w:tr w:rsidR="000C1B5A" w:rsidRPr="000C1B5A" w:rsidTr="00DD297A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</w:tcPr>
          <w:p w:rsidR="000C1B5A" w:rsidRPr="000C1B5A" w:rsidRDefault="000C1B5A" w:rsidP="00DD297A">
            <w:pPr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0C1B5A" w:rsidRPr="00DD297A" w:rsidRDefault="000C1B5A" w:rsidP="00D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7A">
              <w:rPr>
                <w:rFonts w:ascii="Times New Roman" w:hAnsi="Times New Roman" w:cs="Times New Roman"/>
                <w:sz w:val="24"/>
                <w:szCs w:val="24"/>
              </w:rPr>
              <w:t>ИЗ-6</w:t>
            </w:r>
          </w:p>
        </w:tc>
        <w:tc>
          <w:tcPr>
            <w:tcW w:w="4719" w:type="dxa"/>
            <w:shd w:val="clear" w:color="auto" w:fill="auto"/>
            <w:noWrap/>
            <w:vAlign w:val="center"/>
            <w:hideMark/>
          </w:tcPr>
          <w:p w:rsidR="000C1B5A" w:rsidRPr="00DD297A" w:rsidRDefault="000C1B5A" w:rsidP="00D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7A">
              <w:rPr>
                <w:rFonts w:ascii="Times New Roman" w:hAnsi="Times New Roman" w:cs="Times New Roman"/>
                <w:sz w:val="24"/>
                <w:szCs w:val="24"/>
              </w:rPr>
              <w:t>ФГБУ "Управление "</w:t>
            </w:r>
            <w:proofErr w:type="spellStart"/>
            <w:r w:rsidRPr="00DD297A">
              <w:rPr>
                <w:rFonts w:ascii="Times New Roman" w:hAnsi="Times New Roman" w:cs="Times New Roman"/>
                <w:sz w:val="24"/>
                <w:szCs w:val="24"/>
              </w:rPr>
              <w:t>Тывамелиоводхоз</w:t>
            </w:r>
            <w:proofErr w:type="spellEnd"/>
            <w:r w:rsidRPr="00DD297A">
              <w:rPr>
                <w:rFonts w:ascii="Times New Roman" w:hAnsi="Times New Roman" w:cs="Times New Roman"/>
                <w:sz w:val="24"/>
                <w:szCs w:val="24"/>
              </w:rPr>
              <w:t>""</w:t>
            </w:r>
          </w:p>
        </w:tc>
        <w:tc>
          <w:tcPr>
            <w:tcW w:w="2807" w:type="dxa"/>
            <w:shd w:val="clear" w:color="auto" w:fill="auto"/>
            <w:noWrap/>
            <w:vAlign w:val="center"/>
            <w:hideMark/>
          </w:tcPr>
          <w:p w:rsidR="000C1B5A" w:rsidRPr="00DD297A" w:rsidRDefault="000C1B5A" w:rsidP="00D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7A">
              <w:rPr>
                <w:rFonts w:ascii="Times New Roman" w:hAnsi="Times New Roman" w:cs="Times New Roman"/>
                <w:sz w:val="24"/>
                <w:szCs w:val="24"/>
              </w:rPr>
              <w:t>01.12.2020-01.09.2025</w:t>
            </w:r>
          </w:p>
        </w:tc>
      </w:tr>
      <w:tr w:rsidR="00DD297A" w:rsidRPr="000C1B5A" w:rsidTr="00DD297A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</w:tcPr>
          <w:p w:rsidR="00DD297A" w:rsidRPr="000C1B5A" w:rsidRDefault="00DD297A" w:rsidP="00DD297A">
            <w:pPr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DD297A" w:rsidRPr="00DD297A" w:rsidRDefault="00DD297A" w:rsidP="00D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7A">
              <w:rPr>
                <w:rFonts w:ascii="Times New Roman" w:hAnsi="Times New Roman" w:cs="Times New Roman"/>
                <w:sz w:val="24"/>
                <w:szCs w:val="24"/>
              </w:rPr>
              <w:t>ИЗ-35</w:t>
            </w:r>
          </w:p>
        </w:tc>
        <w:tc>
          <w:tcPr>
            <w:tcW w:w="4719" w:type="dxa"/>
            <w:shd w:val="clear" w:color="auto" w:fill="auto"/>
            <w:noWrap/>
            <w:vAlign w:val="center"/>
            <w:hideMark/>
          </w:tcPr>
          <w:p w:rsidR="00DD297A" w:rsidRPr="00DD297A" w:rsidRDefault="00DD297A" w:rsidP="00D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7A">
              <w:rPr>
                <w:rFonts w:ascii="Times New Roman" w:hAnsi="Times New Roman" w:cs="Times New Roman"/>
                <w:sz w:val="24"/>
                <w:szCs w:val="24"/>
              </w:rPr>
              <w:t>ООО "Гарантия-2"</w:t>
            </w:r>
          </w:p>
        </w:tc>
        <w:tc>
          <w:tcPr>
            <w:tcW w:w="2807" w:type="dxa"/>
            <w:shd w:val="clear" w:color="auto" w:fill="auto"/>
            <w:noWrap/>
            <w:vAlign w:val="center"/>
            <w:hideMark/>
          </w:tcPr>
          <w:p w:rsidR="00DD297A" w:rsidRPr="000C1B5A" w:rsidRDefault="00DD297A" w:rsidP="00DD2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C1B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01.12.2020-01.09.2025</w:t>
            </w:r>
          </w:p>
        </w:tc>
      </w:tr>
      <w:tr w:rsidR="00DD297A" w:rsidRPr="000C1B5A" w:rsidTr="00DD297A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</w:tcPr>
          <w:p w:rsidR="00DD297A" w:rsidRPr="000C1B5A" w:rsidRDefault="00DD297A" w:rsidP="00DD297A">
            <w:pPr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DD297A" w:rsidRPr="00DD297A" w:rsidRDefault="00DD297A" w:rsidP="00D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7A">
              <w:rPr>
                <w:rFonts w:ascii="Times New Roman" w:hAnsi="Times New Roman" w:cs="Times New Roman"/>
                <w:sz w:val="24"/>
                <w:szCs w:val="24"/>
              </w:rPr>
              <w:t>ИЗ-36</w:t>
            </w:r>
          </w:p>
        </w:tc>
        <w:tc>
          <w:tcPr>
            <w:tcW w:w="4719" w:type="dxa"/>
            <w:shd w:val="clear" w:color="auto" w:fill="auto"/>
            <w:noWrap/>
            <w:vAlign w:val="center"/>
            <w:hideMark/>
          </w:tcPr>
          <w:p w:rsidR="00DD297A" w:rsidRPr="00DD297A" w:rsidRDefault="00DD297A" w:rsidP="00D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7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предприятие "</w:t>
            </w:r>
            <w:proofErr w:type="spellStart"/>
            <w:r w:rsidRPr="00DD297A">
              <w:rPr>
                <w:rFonts w:ascii="Times New Roman" w:hAnsi="Times New Roman" w:cs="Times New Roman"/>
                <w:sz w:val="24"/>
                <w:szCs w:val="24"/>
              </w:rPr>
              <w:t>Тугнуй</w:t>
            </w:r>
            <w:proofErr w:type="spellEnd"/>
            <w:r w:rsidRPr="00DD297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807" w:type="dxa"/>
            <w:shd w:val="clear" w:color="auto" w:fill="auto"/>
            <w:noWrap/>
            <w:vAlign w:val="center"/>
            <w:hideMark/>
          </w:tcPr>
          <w:p w:rsidR="00DD297A" w:rsidRPr="000C1B5A" w:rsidRDefault="00DD297A" w:rsidP="00DD2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C1B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01.12.2020-01.09.2025</w:t>
            </w:r>
          </w:p>
        </w:tc>
      </w:tr>
      <w:tr w:rsidR="00DD297A" w:rsidRPr="000C1B5A" w:rsidTr="00DD297A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</w:tcPr>
          <w:p w:rsidR="00DD297A" w:rsidRPr="000C1B5A" w:rsidRDefault="00DD297A" w:rsidP="00DD297A">
            <w:pPr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DD297A" w:rsidRPr="00DD297A" w:rsidRDefault="00DD297A" w:rsidP="00D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7A">
              <w:rPr>
                <w:rFonts w:ascii="Times New Roman" w:hAnsi="Times New Roman" w:cs="Times New Roman"/>
                <w:sz w:val="24"/>
                <w:szCs w:val="24"/>
              </w:rPr>
              <w:t>ИЗ-37</w:t>
            </w:r>
          </w:p>
        </w:tc>
        <w:tc>
          <w:tcPr>
            <w:tcW w:w="4719" w:type="dxa"/>
            <w:shd w:val="clear" w:color="auto" w:fill="auto"/>
            <w:noWrap/>
            <w:vAlign w:val="center"/>
            <w:hideMark/>
          </w:tcPr>
          <w:p w:rsidR="00DD297A" w:rsidRPr="00DD297A" w:rsidRDefault="00DD297A" w:rsidP="00D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7A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производственный кооператив "</w:t>
            </w:r>
            <w:proofErr w:type="spellStart"/>
            <w:r w:rsidRPr="00DD297A">
              <w:rPr>
                <w:rFonts w:ascii="Times New Roman" w:hAnsi="Times New Roman" w:cs="Times New Roman"/>
                <w:sz w:val="24"/>
                <w:szCs w:val="24"/>
              </w:rPr>
              <w:t>Газар</w:t>
            </w:r>
            <w:proofErr w:type="spellEnd"/>
            <w:r w:rsidRPr="00DD297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807" w:type="dxa"/>
            <w:shd w:val="clear" w:color="auto" w:fill="auto"/>
            <w:noWrap/>
            <w:vAlign w:val="center"/>
            <w:hideMark/>
          </w:tcPr>
          <w:p w:rsidR="00DD297A" w:rsidRPr="000C1B5A" w:rsidRDefault="00DD297A" w:rsidP="00DD2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C1B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01.12.2020-01.09.2025</w:t>
            </w:r>
          </w:p>
        </w:tc>
      </w:tr>
      <w:tr w:rsidR="00DD297A" w:rsidRPr="000C1B5A" w:rsidTr="00DD297A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</w:tcPr>
          <w:p w:rsidR="00DD297A" w:rsidRPr="000C1B5A" w:rsidRDefault="00DD297A" w:rsidP="00DD297A">
            <w:pPr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DD297A" w:rsidRPr="00DD297A" w:rsidRDefault="00DD297A" w:rsidP="00D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7A">
              <w:rPr>
                <w:rFonts w:ascii="Times New Roman" w:hAnsi="Times New Roman" w:cs="Times New Roman"/>
                <w:sz w:val="24"/>
                <w:szCs w:val="24"/>
              </w:rPr>
              <w:t>ИЗ-38</w:t>
            </w:r>
          </w:p>
        </w:tc>
        <w:tc>
          <w:tcPr>
            <w:tcW w:w="4719" w:type="dxa"/>
            <w:shd w:val="clear" w:color="auto" w:fill="auto"/>
            <w:noWrap/>
            <w:vAlign w:val="center"/>
            <w:hideMark/>
          </w:tcPr>
          <w:p w:rsidR="00DD297A" w:rsidRPr="00DD297A" w:rsidRDefault="00DD297A" w:rsidP="00D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7A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РТ</w:t>
            </w:r>
          </w:p>
        </w:tc>
        <w:tc>
          <w:tcPr>
            <w:tcW w:w="2807" w:type="dxa"/>
            <w:shd w:val="clear" w:color="auto" w:fill="auto"/>
            <w:noWrap/>
            <w:vAlign w:val="center"/>
            <w:hideMark/>
          </w:tcPr>
          <w:p w:rsidR="00DD297A" w:rsidRPr="000C1B5A" w:rsidRDefault="00DD297A" w:rsidP="00DD2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C1B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01.12.2020-01.09.2025</w:t>
            </w:r>
          </w:p>
        </w:tc>
      </w:tr>
    </w:tbl>
    <w:p w:rsidR="000C1B5A" w:rsidRPr="000C1B5A" w:rsidRDefault="000C1B5A" w:rsidP="000C1B5A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C1B5A" w:rsidRPr="000C1B5A" w:rsidRDefault="000C1B5A" w:rsidP="000C1B5A">
      <w:pPr>
        <w:spacing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0C1B5A" w:rsidRPr="000C1B5A" w:rsidSect="00E56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7ED"/>
    <w:multiLevelType w:val="hybridMultilevel"/>
    <w:tmpl w:val="0F127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C29AB"/>
    <w:multiLevelType w:val="hybridMultilevel"/>
    <w:tmpl w:val="94482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22"/>
    <w:rsid w:val="00066FAA"/>
    <w:rsid w:val="000B5186"/>
    <w:rsid w:val="000C1B5A"/>
    <w:rsid w:val="002624C6"/>
    <w:rsid w:val="002F49E9"/>
    <w:rsid w:val="0034240A"/>
    <w:rsid w:val="004A4F95"/>
    <w:rsid w:val="005726BE"/>
    <w:rsid w:val="005D0A1F"/>
    <w:rsid w:val="006B15D9"/>
    <w:rsid w:val="008F791F"/>
    <w:rsid w:val="00B34222"/>
    <w:rsid w:val="00D91E61"/>
    <w:rsid w:val="00DD297A"/>
    <w:rsid w:val="00E55A0A"/>
    <w:rsid w:val="00E56362"/>
    <w:rsid w:val="00F70C14"/>
    <w:rsid w:val="00F9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021E8-842D-42B5-B44A-AB63FF9C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222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Indira-UNII</cp:lastModifiedBy>
  <cp:revision>5</cp:revision>
  <dcterms:created xsi:type="dcterms:W3CDTF">2021-07-05T09:28:00Z</dcterms:created>
  <dcterms:modified xsi:type="dcterms:W3CDTF">2023-08-08T05:49:00Z</dcterms:modified>
</cp:coreProperties>
</file>