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F05" w:rsidRPr="004413DB" w:rsidRDefault="00642F05" w:rsidP="00642F0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4413DB">
        <w:rPr>
          <w:rFonts w:ascii="Times New Roman" w:hAnsi="Times New Roman" w:cs="Times New Roman"/>
          <w:bCs/>
          <w:sz w:val="28"/>
          <w:szCs w:val="28"/>
        </w:rPr>
        <w:t>МИНИСТЕРСТВ</w:t>
      </w: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4413DB">
        <w:rPr>
          <w:rFonts w:ascii="Times New Roman" w:hAnsi="Times New Roman" w:cs="Times New Roman"/>
          <w:bCs/>
          <w:sz w:val="28"/>
          <w:szCs w:val="28"/>
        </w:rPr>
        <w:t>СЕЛЬСКОГО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ХОЗЯЙСТВА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РОССИЙСКОЙ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ФЕДЕРАЦИИ</w:t>
      </w:r>
    </w:p>
    <w:p w:rsidR="00642F05" w:rsidRDefault="00642F05" w:rsidP="00642F0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642F05" w:rsidRDefault="00642F05" w:rsidP="00642F0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13DB">
        <w:rPr>
          <w:rFonts w:ascii="Times New Roman" w:hAnsi="Times New Roman" w:cs="Times New Roman"/>
          <w:bCs/>
          <w:sz w:val="28"/>
          <w:szCs w:val="28"/>
        </w:rPr>
        <w:t>«Бурятская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государственная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сельскохозяйственная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академия</w:t>
      </w:r>
    </w:p>
    <w:p w:rsidR="00642F05" w:rsidRPr="004413DB" w:rsidRDefault="00642F05" w:rsidP="00642F0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13DB">
        <w:rPr>
          <w:rFonts w:ascii="Times New Roman" w:hAnsi="Times New Roman" w:cs="Times New Roman"/>
          <w:bCs/>
          <w:sz w:val="28"/>
          <w:szCs w:val="28"/>
        </w:rPr>
        <w:t>имени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В.Р.</w:t>
      </w:r>
      <w:r w:rsidR="00E27F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Филиппова»</w:t>
      </w:r>
    </w:p>
    <w:p w:rsidR="00642F05" w:rsidRPr="004413DB" w:rsidRDefault="00642F05" w:rsidP="00642F0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42F05" w:rsidRPr="004413DB" w:rsidRDefault="00642F05" w:rsidP="00642F0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42F05" w:rsidRPr="004413DB" w:rsidRDefault="00642F05" w:rsidP="00642F0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42F05" w:rsidRPr="004413DB" w:rsidRDefault="00642F05" w:rsidP="00642F05">
      <w:pPr>
        <w:pStyle w:val="ConsPlusNormal"/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42F05" w:rsidRPr="004413DB" w:rsidRDefault="00642F05" w:rsidP="00642F05">
      <w:pPr>
        <w:pStyle w:val="ConsPlusNormal"/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413DB">
        <w:rPr>
          <w:rFonts w:ascii="Times New Roman" w:hAnsi="Times New Roman" w:cs="Times New Roman"/>
          <w:bCs/>
          <w:sz w:val="28"/>
          <w:szCs w:val="28"/>
        </w:rPr>
        <w:t>УТВЕРЖДАЮ</w:t>
      </w:r>
    </w:p>
    <w:p w:rsidR="00642F05" w:rsidRPr="004413DB" w:rsidRDefault="00642F05" w:rsidP="00642F05">
      <w:pPr>
        <w:pStyle w:val="ConsPlusNormal"/>
        <w:spacing w:line="360" w:lineRule="auto"/>
        <w:ind w:left="2832"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Ректор, доцент</w:t>
      </w:r>
    </w:p>
    <w:p w:rsidR="00642F05" w:rsidRPr="004413DB" w:rsidRDefault="00642F05" w:rsidP="00642F05">
      <w:pPr>
        <w:pStyle w:val="ConsPlusNormal"/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413DB">
        <w:rPr>
          <w:rFonts w:ascii="Times New Roman" w:hAnsi="Times New Roman" w:cs="Times New Roman"/>
          <w:bCs/>
          <w:sz w:val="28"/>
          <w:szCs w:val="28"/>
        </w:rPr>
        <w:t>__________________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Г.Е.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Дареев</w:t>
      </w:r>
      <w:proofErr w:type="spellEnd"/>
    </w:p>
    <w:p w:rsidR="00642F05" w:rsidRPr="004413DB" w:rsidRDefault="00642F05" w:rsidP="00642F05">
      <w:pPr>
        <w:pStyle w:val="ConsPlusNormal"/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413DB">
        <w:rPr>
          <w:rFonts w:ascii="Times New Roman" w:hAnsi="Times New Roman" w:cs="Times New Roman"/>
          <w:bCs/>
          <w:sz w:val="28"/>
          <w:szCs w:val="28"/>
        </w:rPr>
        <w:t>«_____»_______________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201</w:t>
      </w:r>
      <w:r>
        <w:rPr>
          <w:rFonts w:ascii="Times New Roman" w:hAnsi="Times New Roman" w:cs="Times New Roman"/>
          <w:bCs/>
          <w:sz w:val="28"/>
          <w:szCs w:val="28"/>
        </w:rPr>
        <w:t xml:space="preserve">9 </w:t>
      </w:r>
      <w:r w:rsidRPr="004413DB">
        <w:rPr>
          <w:rFonts w:ascii="Times New Roman" w:hAnsi="Times New Roman" w:cs="Times New Roman"/>
          <w:bCs/>
          <w:sz w:val="28"/>
          <w:szCs w:val="28"/>
        </w:rPr>
        <w:t>г.</w:t>
      </w:r>
    </w:p>
    <w:p w:rsidR="00642F05" w:rsidRDefault="00642F05" w:rsidP="00642F05">
      <w:pPr>
        <w:ind w:firstLine="720"/>
        <w:rPr>
          <w:sz w:val="28"/>
          <w:szCs w:val="28"/>
        </w:rPr>
      </w:pPr>
    </w:p>
    <w:p w:rsidR="00894C97" w:rsidRDefault="00894C97" w:rsidP="00642F05">
      <w:pPr>
        <w:ind w:firstLine="720"/>
        <w:rPr>
          <w:sz w:val="28"/>
          <w:szCs w:val="28"/>
        </w:rPr>
      </w:pPr>
    </w:p>
    <w:p w:rsidR="00894C97" w:rsidRDefault="00894C97" w:rsidP="00642F05">
      <w:pPr>
        <w:ind w:firstLine="720"/>
        <w:rPr>
          <w:sz w:val="28"/>
          <w:szCs w:val="28"/>
        </w:rPr>
      </w:pPr>
    </w:p>
    <w:p w:rsidR="00642F05" w:rsidRDefault="00642F05" w:rsidP="00642F05">
      <w:pPr>
        <w:ind w:firstLine="720"/>
        <w:rPr>
          <w:sz w:val="28"/>
          <w:szCs w:val="28"/>
        </w:rPr>
      </w:pPr>
    </w:p>
    <w:p w:rsidR="00642F05" w:rsidRDefault="00642F05" w:rsidP="00642F05">
      <w:pPr>
        <w:ind w:firstLine="720"/>
        <w:jc w:val="center"/>
        <w:rPr>
          <w:sz w:val="28"/>
          <w:szCs w:val="28"/>
        </w:rPr>
      </w:pPr>
    </w:p>
    <w:p w:rsidR="00642F05" w:rsidRDefault="00642F05" w:rsidP="00642F05">
      <w:pPr>
        <w:spacing w:line="360" w:lineRule="auto"/>
        <w:jc w:val="center"/>
        <w:rPr>
          <w:sz w:val="28"/>
          <w:szCs w:val="28"/>
        </w:rPr>
      </w:pPr>
      <w:r w:rsidRPr="004413DB">
        <w:rPr>
          <w:sz w:val="28"/>
          <w:szCs w:val="28"/>
        </w:rPr>
        <w:t>ПРОГРАММА</w:t>
      </w:r>
      <w:r>
        <w:rPr>
          <w:sz w:val="28"/>
          <w:szCs w:val="28"/>
        </w:rPr>
        <w:t xml:space="preserve"> </w:t>
      </w:r>
      <w:r w:rsidRPr="004413DB">
        <w:rPr>
          <w:sz w:val="28"/>
          <w:szCs w:val="28"/>
        </w:rPr>
        <w:t>ВСТУПИТЕЛЬНЫХ</w:t>
      </w:r>
      <w:r>
        <w:rPr>
          <w:sz w:val="28"/>
          <w:szCs w:val="28"/>
        </w:rPr>
        <w:t xml:space="preserve"> </w:t>
      </w:r>
      <w:r w:rsidRPr="004413DB">
        <w:rPr>
          <w:sz w:val="28"/>
          <w:szCs w:val="28"/>
        </w:rPr>
        <w:t>ИСПЫТАНИЙ</w:t>
      </w:r>
    </w:p>
    <w:p w:rsidR="00642F05" w:rsidRDefault="00642F05" w:rsidP="00642F0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магистратуру по направлению подготовки</w:t>
      </w:r>
    </w:p>
    <w:p w:rsidR="00642F05" w:rsidRDefault="00642F05" w:rsidP="00642F05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35</w:t>
      </w:r>
      <w:r w:rsidRPr="00E46FBE">
        <w:rPr>
          <w:sz w:val="28"/>
          <w:szCs w:val="28"/>
        </w:rPr>
        <w:t>.04.0</w:t>
      </w:r>
      <w:r>
        <w:rPr>
          <w:sz w:val="28"/>
          <w:szCs w:val="28"/>
        </w:rPr>
        <w:t>4 Агрономия</w:t>
      </w:r>
    </w:p>
    <w:p w:rsidR="00642F05" w:rsidRDefault="00642F05" w:rsidP="00642F05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 w:rsidR="00642F05" w:rsidRDefault="00642F05" w:rsidP="00642F05">
      <w:pPr>
        <w:spacing w:line="0" w:lineRule="atLeast"/>
        <w:jc w:val="center"/>
        <w:rPr>
          <w:i/>
        </w:rPr>
      </w:pPr>
      <w:r w:rsidRPr="006E74BE">
        <w:rPr>
          <w:i/>
        </w:rPr>
        <w:t>Код,</w:t>
      </w:r>
      <w:r>
        <w:rPr>
          <w:i/>
        </w:rPr>
        <w:t xml:space="preserve"> </w:t>
      </w:r>
      <w:r w:rsidRPr="006E74BE">
        <w:rPr>
          <w:i/>
        </w:rPr>
        <w:t>название</w:t>
      </w:r>
      <w:r>
        <w:rPr>
          <w:i/>
        </w:rPr>
        <w:t xml:space="preserve"> </w:t>
      </w:r>
      <w:r w:rsidRPr="006E74BE">
        <w:rPr>
          <w:i/>
        </w:rPr>
        <w:t>образовательной</w:t>
      </w:r>
      <w:r>
        <w:rPr>
          <w:i/>
        </w:rPr>
        <w:t xml:space="preserve"> </w:t>
      </w:r>
      <w:r w:rsidRPr="006E74BE">
        <w:rPr>
          <w:i/>
        </w:rPr>
        <w:t>программы</w:t>
      </w:r>
    </w:p>
    <w:p w:rsidR="00642F05" w:rsidRDefault="00642F05" w:rsidP="00642F05">
      <w:pPr>
        <w:spacing w:line="0" w:lineRule="atLeast"/>
        <w:jc w:val="center"/>
        <w:rPr>
          <w:i/>
        </w:rPr>
      </w:pPr>
    </w:p>
    <w:p w:rsidR="00642F05" w:rsidRDefault="00642F05" w:rsidP="00642F05">
      <w:pPr>
        <w:spacing w:line="360" w:lineRule="auto"/>
        <w:jc w:val="center"/>
        <w:rPr>
          <w:sz w:val="28"/>
          <w:szCs w:val="28"/>
        </w:rPr>
      </w:pPr>
      <w:r w:rsidRPr="006E74BE">
        <w:rPr>
          <w:sz w:val="28"/>
          <w:szCs w:val="28"/>
        </w:rPr>
        <w:t>Направленность</w:t>
      </w:r>
      <w:r>
        <w:rPr>
          <w:sz w:val="28"/>
          <w:szCs w:val="28"/>
        </w:rPr>
        <w:t xml:space="preserve"> </w:t>
      </w:r>
      <w:r w:rsidRPr="006E74BE">
        <w:rPr>
          <w:sz w:val="28"/>
          <w:szCs w:val="28"/>
        </w:rPr>
        <w:t>(профиль)</w:t>
      </w:r>
      <w:r>
        <w:rPr>
          <w:sz w:val="28"/>
          <w:szCs w:val="28"/>
        </w:rPr>
        <w:t xml:space="preserve"> </w:t>
      </w:r>
      <w:r w:rsidRPr="006E74BE">
        <w:rPr>
          <w:sz w:val="28"/>
          <w:szCs w:val="28"/>
        </w:rPr>
        <w:t>подготовки</w:t>
      </w:r>
    </w:p>
    <w:p w:rsidR="00642F05" w:rsidRPr="00A1638F" w:rsidRDefault="00642F05" w:rsidP="00642F05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Овощеводство</w:t>
      </w:r>
    </w:p>
    <w:p w:rsidR="00642F05" w:rsidRDefault="00642F05" w:rsidP="00642F05">
      <w:pPr>
        <w:spacing w:line="360" w:lineRule="auto"/>
        <w:rPr>
          <w:sz w:val="28"/>
          <w:szCs w:val="28"/>
        </w:rPr>
      </w:pPr>
    </w:p>
    <w:p w:rsidR="00642F05" w:rsidRDefault="00642F05" w:rsidP="00642F05">
      <w:pPr>
        <w:ind w:firstLine="720"/>
        <w:jc w:val="center"/>
        <w:rPr>
          <w:sz w:val="28"/>
          <w:szCs w:val="28"/>
        </w:rPr>
      </w:pPr>
    </w:p>
    <w:p w:rsidR="00642F05" w:rsidRDefault="00642F05" w:rsidP="00642F05">
      <w:pPr>
        <w:ind w:firstLine="720"/>
        <w:jc w:val="center"/>
        <w:rPr>
          <w:sz w:val="28"/>
          <w:szCs w:val="28"/>
        </w:rPr>
      </w:pPr>
    </w:p>
    <w:p w:rsidR="00642F05" w:rsidRDefault="00642F05" w:rsidP="00642F05">
      <w:pPr>
        <w:ind w:firstLine="720"/>
        <w:jc w:val="center"/>
        <w:rPr>
          <w:sz w:val="28"/>
          <w:szCs w:val="28"/>
        </w:rPr>
      </w:pPr>
    </w:p>
    <w:p w:rsidR="00642F05" w:rsidRDefault="00642F05" w:rsidP="00642F05">
      <w:pPr>
        <w:ind w:firstLine="720"/>
        <w:jc w:val="center"/>
        <w:rPr>
          <w:sz w:val="28"/>
          <w:szCs w:val="28"/>
        </w:rPr>
      </w:pPr>
    </w:p>
    <w:p w:rsidR="00642F05" w:rsidRDefault="00642F05" w:rsidP="00642F05">
      <w:pPr>
        <w:ind w:firstLine="720"/>
        <w:jc w:val="center"/>
        <w:rPr>
          <w:sz w:val="28"/>
          <w:szCs w:val="28"/>
        </w:rPr>
      </w:pPr>
    </w:p>
    <w:p w:rsidR="00642F05" w:rsidRDefault="00642F05" w:rsidP="00642F05">
      <w:pPr>
        <w:ind w:firstLine="720"/>
        <w:jc w:val="center"/>
        <w:rPr>
          <w:sz w:val="28"/>
          <w:szCs w:val="28"/>
        </w:rPr>
      </w:pPr>
    </w:p>
    <w:p w:rsidR="00642F05" w:rsidRDefault="00642F05" w:rsidP="00642F05">
      <w:pPr>
        <w:ind w:firstLine="720"/>
        <w:jc w:val="center"/>
        <w:rPr>
          <w:sz w:val="28"/>
          <w:szCs w:val="28"/>
        </w:rPr>
      </w:pPr>
    </w:p>
    <w:p w:rsidR="00642F05" w:rsidRDefault="00642F05" w:rsidP="00642F05">
      <w:pPr>
        <w:ind w:firstLine="720"/>
        <w:jc w:val="center"/>
        <w:rPr>
          <w:sz w:val="28"/>
          <w:szCs w:val="28"/>
        </w:rPr>
      </w:pPr>
    </w:p>
    <w:p w:rsidR="00642F05" w:rsidRDefault="00642F05" w:rsidP="00642F05">
      <w:pPr>
        <w:ind w:firstLine="720"/>
        <w:jc w:val="center"/>
        <w:rPr>
          <w:sz w:val="28"/>
          <w:szCs w:val="28"/>
        </w:rPr>
      </w:pPr>
    </w:p>
    <w:p w:rsidR="00642F05" w:rsidRDefault="00642F05" w:rsidP="00642F05">
      <w:pPr>
        <w:ind w:firstLine="720"/>
        <w:jc w:val="center"/>
        <w:rPr>
          <w:sz w:val="28"/>
          <w:szCs w:val="28"/>
        </w:rPr>
      </w:pPr>
    </w:p>
    <w:p w:rsidR="00642F05" w:rsidRDefault="00642F05" w:rsidP="00642F05">
      <w:pPr>
        <w:ind w:firstLine="720"/>
        <w:jc w:val="center"/>
        <w:rPr>
          <w:sz w:val="28"/>
          <w:szCs w:val="28"/>
        </w:rPr>
      </w:pPr>
    </w:p>
    <w:p w:rsidR="00642F05" w:rsidRDefault="00642F05" w:rsidP="00642F05">
      <w:pPr>
        <w:jc w:val="center"/>
        <w:rPr>
          <w:sz w:val="28"/>
          <w:szCs w:val="28"/>
        </w:rPr>
      </w:pPr>
      <w:r>
        <w:rPr>
          <w:sz w:val="28"/>
          <w:szCs w:val="28"/>
        </w:rPr>
        <w:t>Улан-Удэ, 2019 г.</w:t>
      </w:r>
    </w:p>
    <w:p w:rsidR="00642F05" w:rsidRDefault="00642F05" w:rsidP="00642F0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42F05" w:rsidRPr="005B7A3C" w:rsidRDefault="00642F05" w:rsidP="00642F05">
      <w:pPr>
        <w:spacing w:line="360" w:lineRule="auto"/>
        <w:jc w:val="both"/>
        <w:rPr>
          <w:sz w:val="28"/>
          <w:szCs w:val="28"/>
        </w:rPr>
      </w:pPr>
      <w:r w:rsidRPr="005B7A3C">
        <w:rPr>
          <w:sz w:val="28"/>
          <w:szCs w:val="28"/>
        </w:rPr>
        <w:lastRenderedPageBreak/>
        <w:t>Программа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обсуждена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заседании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кафедры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864585461"/>
          <w:placeholder>
            <w:docPart w:val="0D60334EB12A47069FFE098A489F6E2A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Content>
          <w:r>
            <w:rPr>
              <w:sz w:val="28"/>
              <w:szCs w:val="28"/>
            </w:rPr>
            <w:t xml:space="preserve">Растениеводство, луговодство и </w:t>
          </w:r>
          <w:proofErr w:type="spellStart"/>
          <w:r>
            <w:rPr>
              <w:sz w:val="28"/>
              <w:szCs w:val="28"/>
            </w:rPr>
            <w:t>плодоовощеводство</w:t>
          </w:r>
          <w:proofErr w:type="spellEnd"/>
        </w:sdtContent>
      </w:sdt>
    </w:p>
    <w:p w:rsidR="00642F05" w:rsidRPr="005B7A3C" w:rsidRDefault="00642F05" w:rsidP="00642F0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B7A3C">
        <w:rPr>
          <w:sz w:val="28"/>
          <w:szCs w:val="28"/>
        </w:rPr>
        <w:t>ротокол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87100338"/>
          <w:placeholder>
            <w:docPart w:val="EF300C430DA1470F981EF29D2FEABC22"/>
          </w:placeholder>
          <w:text/>
        </w:sdtPr>
        <w:sdtContent>
          <w:r>
            <w:rPr>
              <w:sz w:val="28"/>
              <w:szCs w:val="28"/>
            </w:rPr>
            <w:t>_____</w:t>
          </w:r>
        </w:sdtContent>
      </w:sdt>
      <w:r w:rsidRPr="005B7A3C">
        <w:rPr>
          <w:sz w:val="28"/>
          <w:szCs w:val="28"/>
        </w:rPr>
        <w:t xml:space="preserve"> от</w:t>
      </w:r>
      <w:sdt>
        <w:sdtPr>
          <w:rPr>
            <w:sz w:val="28"/>
            <w:szCs w:val="28"/>
          </w:rPr>
          <w:id w:val="87100334"/>
          <w:placeholder>
            <w:docPart w:val="0C7D44CAD81D4C03B1B4754B524D5665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5B7A3C">
            <w:rPr>
              <w:sz w:val="28"/>
              <w:szCs w:val="28"/>
            </w:rPr>
            <w:t>«_____»________________201__</w:t>
          </w:r>
          <w:r>
            <w:rPr>
              <w:sz w:val="28"/>
              <w:szCs w:val="28"/>
            </w:rPr>
            <w:t xml:space="preserve"> </w:t>
          </w:r>
          <w:r w:rsidRPr="005B7A3C">
            <w:rPr>
              <w:sz w:val="28"/>
              <w:szCs w:val="28"/>
            </w:rPr>
            <w:t>г</w:t>
          </w:r>
        </w:sdtContent>
      </w:sdt>
      <w:r>
        <w:rPr>
          <w:sz w:val="28"/>
          <w:szCs w:val="28"/>
        </w:rPr>
        <w:t xml:space="preserve">. </w:t>
      </w:r>
    </w:p>
    <w:p w:rsidR="00642F05" w:rsidRPr="005B7A3C" w:rsidRDefault="00642F05" w:rsidP="00642F05">
      <w:pPr>
        <w:tabs>
          <w:tab w:val="left" w:pos="516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642F05" w:rsidRPr="005B7A3C" w:rsidRDefault="00642F05" w:rsidP="00642F05">
      <w:pPr>
        <w:tabs>
          <w:tab w:val="left" w:pos="5160"/>
        </w:tabs>
        <w:spacing w:line="360" w:lineRule="auto"/>
        <w:contextualSpacing/>
        <w:jc w:val="both"/>
        <w:rPr>
          <w:sz w:val="28"/>
          <w:szCs w:val="28"/>
        </w:rPr>
      </w:pPr>
      <w:r w:rsidRPr="005B7A3C">
        <w:rPr>
          <w:sz w:val="28"/>
          <w:szCs w:val="28"/>
        </w:rPr>
        <w:t>Зав.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кафедрой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864585467"/>
          <w:placeholder>
            <w:docPart w:val="07083B99176E4D2BB1378862A4C10412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Content>
          <w:r>
            <w:rPr>
              <w:sz w:val="28"/>
              <w:szCs w:val="28"/>
            </w:rPr>
            <w:t xml:space="preserve">Растениеводство, луговодство и </w:t>
          </w:r>
          <w:proofErr w:type="spellStart"/>
          <w:r>
            <w:rPr>
              <w:sz w:val="28"/>
              <w:szCs w:val="28"/>
            </w:rPr>
            <w:t>плодоовощеводство</w:t>
          </w:r>
          <w:proofErr w:type="spellEnd"/>
        </w:sdtContent>
      </w:sdt>
      <w:sdt>
        <w:sdtPr>
          <w:rPr>
            <w:sz w:val="28"/>
            <w:szCs w:val="28"/>
          </w:rPr>
          <w:id w:val="87100364"/>
          <w:placeholder>
            <w:docPart w:val="AB8232994F31441C810BBFD19A3BC6DC"/>
          </w:placeholder>
          <w:text/>
        </w:sdtPr>
        <w:sdtContent>
          <w:r>
            <w:rPr>
              <w:sz w:val="28"/>
              <w:szCs w:val="28"/>
            </w:rPr>
            <w:t xml:space="preserve"> </w:t>
          </w:r>
          <w:r w:rsidR="00DA24BC">
            <w:rPr>
              <w:sz w:val="28"/>
              <w:szCs w:val="28"/>
            </w:rPr>
            <w:t>________</w:t>
          </w:r>
          <w:r>
            <w:rPr>
              <w:sz w:val="28"/>
              <w:szCs w:val="28"/>
            </w:rPr>
            <w:t xml:space="preserve">О.М. </w:t>
          </w:r>
          <w:proofErr w:type="spellStart"/>
          <w:r>
            <w:rPr>
              <w:sz w:val="28"/>
              <w:szCs w:val="28"/>
            </w:rPr>
            <w:t>Цыбикова</w:t>
          </w:r>
          <w:proofErr w:type="spellEnd"/>
        </w:sdtContent>
      </w:sdt>
      <w:r>
        <w:rPr>
          <w:sz w:val="28"/>
          <w:szCs w:val="28"/>
        </w:rPr>
        <w:t xml:space="preserve"> </w:t>
      </w:r>
    </w:p>
    <w:p w:rsidR="00642F05" w:rsidRPr="005B7A3C" w:rsidRDefault="00642F05" w:rsidP="00642F05">
      <w:pPr>
        <w:tabs>
          <w:tab w:val="left" w:pos="516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642F05" w:rsidRPr="005B7A3C" w:rsidRDefault="00642F05" w:rsidP="00642F05">
      <w:pPr>
        <w:tabs>
          <w:tab w:val="left" w:pos="516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642F05" w:rsidRDefault="00642F05" w:rsidP="00642F05">
      <w:pPr>
        <w:tabs>
          <w:tab w:val="center" w:pos="4677"/>
          <w:tab w:val="right" w:pos="93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B7A3C">
        <w:rPr>
          <w:sz w:val="28"/>
          <w:szCs w:val="28"/>
        </w:rPr>
        <w:t>рограмма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рассмотрена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одобрена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заседании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методической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713361418"/>
          <w:placeholder>
            <w:docPart w:val="039E22B71C734EB891B36D480936FC5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БиМК" w:value="ФАБиМК"/>
            <w:listItem w:displayText="ИЗКиМ" w:value="ИЗКиМ"/>
            <w:listItem w:displayText="ИНО" w:value="ИНО"/>
          </w:comboBox>
        </w:sdtPr>
        <w:sdtContent>
          <w:r>
            <w:rPr>
              <w:sz w:val="28"/>
              <w:szCs w:val="28"/>
            </w:rPr>
            <w:t>агрономического факультета</w:t>
          </w:r>
        </w:sdtContent>
      </w:sdt>
      <w:r>
        <w:rPr>
          <w:sz w:val="28"/>
          <w:szCs w:val="28"/>
        </w:rPr>
        <w:t xml:space="preserve"> </w:t>
      </w:r>
    </w:p>
    <w:p w:rsidR="00642F05" w:rsidRPr="005B7A3C" w:rsidRDefault="00642F05" w:rsidP="00642F0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B7A3C">
        <w:rPr>
          <w:sz w:val="28"/>
          <w:szCs w:val="28"/>
        </w:rPr>
        <w:t>ротокол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5312289"/>
          <w:placeholder>
            <w:docPart w:val="231067A50CE5405CB5577A6E66FC3991"/>
          </w:placeholder>
          <w:text/>
        </w:sdtPr>
        <w:sdtContent>
          <w:r>
            <w:rPr>
              <w:sz w:val="28"/>
              <w:szCs w:val="28"/>
            </w:rPr>
            <w:t>_____</w:t>
          </w:r>
        </w:sdtContent>
      </w:sdt>
      <w:r w:rsidRPr="005B7A3C">
        <w:rPr>
          <w:sz w:val="28"/>
          <w:szCs w:val="28"/>
        </w:rPr>
        <w:t xml:space="preserve"> от</w:t>
      </w:r>
      <w:sdt>
        <w:sdtPr>
          <w:rPr>
            <w:sz w:val="28"/>
            <w:szCs w:val="28"/>
          </w:rPr>
          <w:id w:val="15312290"/>
          <w:placeholder>
            <w:docPart w:val="9D2049776D464A65B058CB3FB0D75343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5B7A3C">
            <w:rPr>
              <w:sz w:val="28"/>
              <w:szCs w:val="28"/>
            </w:rPr>
            <w:t>«_____»________________201__</w:t>
          </w:r>
          <w:r>
            <w:rPr>
              <w:sz w:val="28"/>
              <w:szCs w:val="28"/>
            </w:rPr>
            <w:t xml:space="preserve"> </w:t>
          </w:r>
          <w:r w:rsidRPr="005B7A3C">
            <w:rPr>
              <w:sz w:val="28"/>
              <w:szCs w:val="28"/>
            </w:rPr>
            <w:t>г</w:t>
          </w:r>
        </w:sdtContent>
      </w:sdt>
      <w:r>
        <w:rPr>
          <w:sz w:val="28"/>
          <w:szCs w:val="28"/>
        </w:rPr>
        <w:t xml:space="preserve">. </w:t>
      </w:r>
    </w:p>
    <w:p w:rsidR="00642F05" w:rsidRPr="005B7A3C" w:rsidRDefault="00642F05" w:rsidP="00642F05">
      <w:pPr>
        <w:tabs>
          <w:tab w:val="center" w:pos="4677"/>
          <w:tab w:val="right" w:pos="9355"/>
        </w:tabs>
        <w:spacing w:line="360" w:lineRule="auto"/>
        <w:jc w:val="both"/>
        <w:rPr>
          <w:b/>
          <w:bCs/>
          <w:sz w:val="28"/>
          <w:szCs w:val="28"/>
        </w:rPr>
      </w:pPr>
    </w:p>
    <w:p w:rsidR="00642F05" w:rsidRPr="005B7A3C" w:rsidRDefault="00642F05" w:rsidP="00642F05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642F05" w:rsidRPr="005B7A3C" w:rsidRDefault="00642F05" w:rsidP="00642F05">
      <w:pPr>
        <w:tabs>
          <w:tab w:val="center" w:pos="4677"/>
          <w:tab w:val="right" w:pos="9355"/>
        </w:tabs>
        <w:spacing w:line="360" w:lineRule="auto"/>
        <w:jc w:val="both"/>
        <w:rPr>
          <w:sz w:val="28"/>
          <w:szCs w:val="28"/>
        </w:rPr>
      </w:pPr>
      <w:r w:rsidRPr="005B7A3C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методической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713361419"/>
          <w:placeholder>
            <w:docPart w:val="D4A8D30D1A524364B9DB3F1EEF48BD98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БиМК" w:value="ФАБиМК"/>
            <w:listItem w:displayText="ИЗКиМ" w:value="ИЗКиМ"/>
            <w:listItem w:displayText="ИНО" w:value="ИНО"/>
          </w:comboBox>
        </w:sdtPr>
        <w:sdtContent>
          <w:r>
            <w:rPr>
              <w:sz w:val="28"/>
              <w:szCs w:val="28"/>
            </w:rPr>
            <w:t>агрономического факультета</w:t>
          </w:r>
        </w:sdtContent>
      </w:sdt>
      <w:sdt>
        <w:sdtPr>
          <w:rPr>
            <w:sz w:val="28"/>
            <w:szCs w:val="28"/>
          </w:rPr>
          <w:id w:val="87100407"/>
          <w:placeholder>
            <w:docPart w:val="4FBBD09DF4214B5C9AB2FE30B8FBC220"/>
          </w:placeholder>
          <w:text/>
        </w:sdtPr>
        <w:sdtContent>
          <w:r w:rsidRPr="00B144D3">
            <w:rPr>
              <w:sz w:val="28"/>
              <w:szCs w:val="28"/>
            </w:rPr>
            <w:t>___________</w:t>
          </w:r>
          <w:r w:rsidRPr="005B7A3C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М.Я. </w:t>
          </w:r>
          <w:proofErr w:type="spellStart"/>
          <w:r>
            <w:rPr>
              <w:sz w:val="28"/>
              <w:szCs w:val="28"/>
            </w:rPr>
            <w:t>Бессмольная</w:t>
          </w:r>
          <w:proofErr w:type="spellEnd"/>
          <w:r>
            <w:rPr>
              <w:sz w:val="28"/>
              <w:szCs w:val="28"/>
            </w:rPr>
            <w:t xml:space="preserve"> </w:t>
          </w:r>
        </w:sdtContent>
      </w:sdt>
    </w:p>
    <w:p w:rsidR="00642F05" w:rsidRPr="005B7A3C" w:rsidRDefault="00642F05" w:rsidP="00642F05">
      <w:pPr>
        <w:spacing w:line="360" w:lineRule="auto"/>
        <w:jc w:val="both"/>
        <w:rPr>
          <w:sz w:val="28"/>
          <w:szCs w:val="28"/>
        </w:rPr>
      </w:pPr>
    </w:p>
    <w:p w:rsidR="00642F05" w:rsidRDefault="00642F05" w:rsidP="00642F05">
      <w:pPr>
        <w:spacing w:line="360" w:lineRule="auto"/>
        <w:jc w:val="center"/>
        <w:rPr>
          <w:sz w:val="28"/>
          <w:szCs w:val="28"/>
        </w:rPr>
      </w:pPr>
    </w:p>
    <w:p w:rsidR="00642F05" w:rsidRPr="005B7A3C" w:rsidRDefault="00642F05" w:rsidP="00642F05">
      <w:pPr>
        <w:spacing w:line="360" w:lineRule="auto"/>
        <w:jc w:val="center"/>
        <w:rPr>
          <w:sz w:val="28"/>
          <w:szCs w:val="28"/>
        </w:rPr>
      </w:pPr>
    </w:p>
    <w:p w:rsidR="00642F05" w:rsidRPr="005B7A3C" w:rsidRDefault="00642F05" w:rsidP="00642F05">
      <w:pPr>
        <w:spacing w:line="360" w:lineRule="auto"/>
        <w:jc w:val="both"/>
        <w:rPr>
          <w:sz w:val="28"/>
          <w:szCs w:val="28"/>
        </w:rPr>
      </w:pPr>
    </w:p>
    <w:p w:rsidR="00642F05" w:rsidRPr="005B7A3C" w:rsidRDefault="00642F05" w:rsidP="00642F05">
      <w:pPr>
        <w:spacing w:line="360" w:lineRule="auto"/>
        <w:jc w:val="both"/>
        <w:rPr>
          <w:sz w:val="28"/>
          <w:szCs w:val="28"/>
        </w:rPr>
      </w:pPr>
    </w:p>
    <w:p w:rsidR="00642F05" w:rsidRPr="005B7A3C" w:rsidRDefault="00642F05" w:rsidP="00642F05">
      <w:pPr>
        <w:spacing w:line="360" w:lineRule="auto"/>
        <w:jc w:val="both"/>
        <w:rPr>
          <w:sz w:val="28"/>
          <w:szCs w:val="28"/>
        </w:rPr>
      </w:pPr>
      <w:r w:rsidRPr="005B7A3C">
        <w:rPr>
          <w:sz w:val="28"/>
          <w:szCs w:val="28"/>
        </w:rPr>
        <w:t>Составитель: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_____________________/</w:t>
      </w:r>
      <w:r w:rsidR="004A21FF" w:rsidRPr="004A21FF">
        <w:rPr>
          <w:sz w:val="28"/>
          <w:szCs w:val="28"/>
        </w:rPr>
        <w:t xml:space="preserve"> О.М. </w:t>
      </w:r>
      <w:proofErr w:type="spellStart"/>
      <w:r w:rsidR="004A21FF" w:rsidRPr="004A21FF">
        <w:rPr>
          <w:sz w:val="28"/>
          <w:szCs w:val="28"/>
        </w:rPr>
        <w:t>Цыбикова</w:t>
      </w:r>
      <w:proofErr w:type="spellEnd"/>
    </w:p>
    <w:p w:rsidR="00642F05" w:rsidRDefault="00642F05" w:rsidP="00642F05">
      <w:pPr>
        <w:tabs>
          <w:tab w:val="left" w:pos="1313"/>
          <w:tab w:val="center" w:pos="5037"/>
        </w:tabs>
        <w:spacing w:line="360" w:lineRule="auto"/>
        <w:rPr>
          <w:sz w:val="28"/>
          <w:szCs w:val="28"/>
        </w:rPr>
      </w:pPr>
    </w:p>
    <w:p w:rsidR="00642F05" w:rsidRDefault="00642F05" w:rsidP="00642F05">
      <w:pPr>
        <w:tabs>
          <w:tab w:val="left" w:pos="1313"/>
          <w:tab w:val="center" w:pos="5037"/>
        </w:tabs>
        <w:ind w:firstLine="720"/>
        <w:rPr>
          <w:sz w:val="28"/>
          <w:szCs w:val="28"/>
        </w:rPr>
      </w:pPr>
    </w:p>
    <w:p w:rsidR="00642F05" w:rsidRDefault="00642F05" w:rsidP="00642F05">
      <w:pPr>
        <w:tabs>
          <w:tab w:val="left" w:pos="1313"/>
          <w:tab w:val="center" w:pos="5037"/>
        </w:tabs>
        <w:ind w:firstLine="720"/>
        <w:rPr>
          <w:sz w:val="28"/>
          <w:szCs w:val="28"/>
        </w:rPr>
      </w:pPr>
    </w:p>
    <w:p w:rsidR="00642F05" w:rsidRDefault="00642F05" w:rsidP="00642F05">
      <w:pPr>
        <w:tabs>
          <w:tab w:val="left" w:pos="1313"/>
          <w:tab w:val="center" w:pos="5037"/>
        </w:tabs>
        <w:ind w:firstLine="720"/>
        <w:rPr>
          <w:sz w:val="28"/>
          <w:szCs w:val="28"/>
        </w:rPr>
      </w:pPr>
    </w:p>
    <w:p w:rsidR="00642F05" w:rsidRDefault="00642F0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24F8C" w:rsidRDefault="00124F8C" w:rsidP="00F943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ОБЩИЕ ПОЛОЖЕНИЯ</w:t>
      </w:r>
    </w:p>
    <w:p w:rsidR="00124F8C" w:rsidRDefault="00124F8C" w:rsidP="00F943FC">
      <w:pPr>
        <w:rPr>
          <w:sz w:val="28"/>
          <w:szCs w:val="28"/>
        </w:rPr>
      </w:pPr>
    </w:p>
    <w:p w:rsidR="00124F8C" w:rsidRDefault="00124F8C" w:rsidP="00F943F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Программа вступительных испытаний предназначена для поступающих на обучение в магистратуру Федерального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бюджетного образовательного учреждения высшего образования «Бурятская государственная сельскохозяйственная академия им. В.Р. Филиппова» по направлению подготовки 35.04.04 Агрономия, программа магистратуры «Овощеводство» и разработана на основе федеральных государственных образовательных стандартов высшего образования по программам магистратуры.</w:t>
      </w:r>
      <w:proofErr w:type="gramEnd"/>
    </w:p>
    <w:p w:rsidR="00124F8C" w:rsidRDefault="00124F8C" w:rsidP="00F943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Программа вступительного испытания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составлена с учетом требований к вступительным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испытаниям, установленных Министерством образования и науки Российской Федерации.</w:t>
      </w:r>
    </w:p>
    <w:p w:rsidR="00124F8C" w:rsidRDefault="00124F8C" w:rsidP="00F943FC">
      <w:pPr>
        <w:ind w:firstLine="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Вступительное испытание является процедурой конкурсного отбора и условием приёма на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образовательным программам магистратуры.</w:t>
      </w:r>
    </w:p>
    <w:p w:rsidR="00124F8C" w:rsidRDefault="00124F8C" w:rsidP="00F943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вступительному испытанию по образовательным программам магистратуры допускаются лица, имеющие высшее образование любого уровня:</w:t>
      </w:r>
    </w:p>
    <w:p w:rsidR="00124F8C" w:rsidRDefault="00124F8C" w:rsidP="00F943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лица, завершившие полный курс </w:t>
      </w:r>
      <w:proofErr w:type="gramStart"/>
      <w:r>
        <w:rPr>
          <w:sz w:val="28"/>
          <w:szCs w:val="28"/>
        </w:rPr>
        <w:t>обучения</w:t>
      </w:r>
      <w:proofErr w:type="gramEnd"/>
      <w:r>
        <w:rPr>
          <w:sz w:val="28"/>
          <w:szCs w:val="28"/>
        </w:rPr>
        <w:t xml:space="preserve"> по основной профессиональной образовательной программе высшего образования по соответствующей направленности, в этом случае экзамен проводится в виде собеседования;</w:t>
      </w:r>
    </w:p>
    <w:p w:rsidR="00124F8C" w:rsidRPr="007F46B6" w:rsidRDefault="00124F8C" w:rsidP="00F943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лица, завершившие полный курс </w:t>
      </w:r>
      <w:proofErr w:type="gramStart"/>
      <w:r>
        <w:rPr>
          <w:sz w:val="28"/>
          <w:szCs w:val="28"/>
        </w:rPr>
        <w:t>обучения</w:t>
      </w:r>
      <w:proofErr w:type="gramEnd"/>
      <w:r>
        <w:rPr>
          <w:sz w:val="28"/>
          <w:szCs w:val="28"/>
        </w:rPr>
        <w:t xml:space="preserve"> по основной профессиональной образовательной программе высшего образования другой направленности (специальности), в этом случае экзамен проводится </w:t>
      </w:r>
      <w:r w:rsidRPr="007F46B6">
        <w:rPr>
          <w:sz w:val="28"/>
          <w:szCs w:val="28"/>
        </w:rPr>
        <w:t>в устной или письменной форме.</w:t>
      </w:r>
    </w:p>
    <w:p w:rsidR="00124F8C" w:rsidRDefault="00124F8C" w:rsidP="00F943FC">
      <w:pPr>
        <w:rPr>
          <w:sz w:val="28"/>
          <w:szCs w:val="28"/>
        </w:rPr>
      </w:pPr>
    </w:p>
    <w:p w:rsidR="00124F8C" w:rsidRDefault="00124F8C" w:rsidP="00F943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ЦЕЛЬ И ЗАДАЧИ ВСТУПИТЕЛЬНОГО ИСПЫТАНИЯ</w:t>
      </w:r>
    </w:p>
    <w:p w:rsidR="00124F8C" w:rsidRDefault="00124F8C" w:rsidP="00F943FC">
      <w:pPr>
        <w:rPr>
          <w:b/>
          <w:sz w:val="28"/>
          <w:szCs w:val="28"/>
        </w:rPr>
      </w:pPr>
    </w:p>
    <w:p w:rsidR="00124F8C" w:rsidRPr="00C661E9" w:rsidRDefault="00124F8C" w:rsidP="00F943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 вступительных испытаний: </w:t>
      </w:r>
      <w:r w:rsidRPr="00C661E9">
        <w:rPr>
          <w:sz w:val="28"/>
          <w:szCs w:val="28"/>
        </w:rPr>
        <w:t xml:space="preserve">определение уровня </w:t>
      </w:r>
      <w:r>
        <w:rPr>
          <w:sz w:val="28"/>
          <w:szCs w:val="28"/>
        </w:rPr>
        <w:t xml:space="preserve">подготовки поступающих, </w:t>
      </w:r>
      <w:r w:rsidRPr="00C661E9">
        <w:rPr>
          <w:sz w:val="28"/>
          <w:szCs w:val="28"/>
        </w:rPr>
        <w:t>соответстви</w:t>
      </w:r>
      <w:r>
        <w:rPr>
          <w:sz w:val="28"/>
          <w:szCs w:val="28"/>
        </w:rPr>
        <w:t>я</w:t>
      </w:r>
      <w:r w:rsidRPr="00C661E9">
        <w:rPr>
          <w:sz w:val="28"/>
          <w:szCs w:val="28"/>
        </w:rPr>
        <w:t xml:space="preserve"> знаний и умений требованиям ФГОС, необходимых для обучения в магистратуре. </w:t>
      </w:r>
    </w:p>
    <w:p w:rsidR="00124F8C" w:rsidRDefault="00124F8C" w:rsidP="00F943FC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124F8C" w:rsidRPr="00C661E9" w:rsidRDefault="00124F8C" w:rsidP="00F943FC">
      <w:pPr>
        <w:ind w:firstLine="709"/>
        <w:jc w:val="both"/>
        <w:rPr>
          <w:sz w:val="28"/>
          <w:szCs w:val="28"/>
        </w:rPr>
      </w:pPr>
      <w:r w:rsidRPr="00C661E9">
        <w:rPr>
          <w:sz w:val="28"/>
          <w:szCs w:val="28"/>
        </w:rPr>
        <w:t>-</w:t>
      </w:r>
      <w:r w:rsidRPr="00C661E9">
        <w:rPr>
          <w:b/>
          <w:sz w:val="28"/>
          <w:szCs w:val="28"/>
        </w:rPr>
        <w:t xml:space="preserve"> </w:t>
      </w:r>
      <w:r w:rsidRPr="00C661E9">
        <w:rPr>
          <w:sz w:val="28"/>
          <w:szCs w:val="28"/>
        </w:rPr>
        <w:t xml:space="preserve">оценить уровень готовности </w:t>
      </w:r>
      <w:proofErr w:type="gramStart"/>
      <w:r w:rsidRPr="00C661E9">
        <w:rPr>
          <w:sz w:val="28"/>
          <w:szCs w:val="28"/>
        </w:rPr>
        <w:t>поступающих</w:t>
      </w:r>
      <w:proofErr w:type="gramEnd"/>
      <w:r w:rsidRPr="00C661E9">
        <w:rPr>
          <w:sz w:val="28"/>
          <w:szCs w:val="28"/>
        </w:rPr>
        <w:t xml:space="preserve"> к научно-исследовательской работе;</w:t>
      </w:r>
    </w:p>
    <w:p w:rsidR="00124F8C" w:rsidRPr="00C661E9" w:rsidRDefault="00124F8C" w:rsidP="00F943FC">
      <w:pPr>
        <w:ind w:firstLine="709"/>
        <w:jc w:val="both"/>
        <w:rPr>
          <w:sz w:val="28"/>
          <w:szCs w:val="28"/>
        </w:rPr>
      </w:pPr>
      <w:r w:rsidRPr="00C661E9">
        <w:rPr>
          <w:sz w:val="28"/>
          <w:szCs w:val="28"/>
        </w:rPr>
        <w:t xml:space="preserve">- оценить уровень </w:t>
      </w:r>
      <w:r>
        <w:rPr>
          <w:sz w:val="28"/>
          <w:szCs w:val="28"/>
        </w:rPr>
        <w:t>знаний и умений в области</w:t>
      </w:r>
      <w:r w:rsidRPr="00C661E9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 земледелия и растениеводства.</w:t>
      </w:r>
    </w:p>
    <w:p w:rsidR="00124F8C" w:rsidRDefault="00124F8C" w:rsidP="00F943FC">
      <w:pPr>
        <w:rPr>
          <w:sz w:val="28"/>
          <w:szCs w:val="28"/>
        </w:rPr>
      </w:pPr>
    </w:p>
    <w:p w:rsidR="00124F8C" w:rsidRDefault="00124F8C" w:rsidP="00F943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УРОВНЮ ПОДГОТОВКИ </w:t>
      </w:r>
      <w:proofErr w:type="gramStart"/>
      <w:r>
        <w:rPr>
          <w:b/>
          <w:sz w:val="28"/>
          <w:szCs w:val="28"/>
        </w:rPr>
        <w:t>ПОСТУПАЮЩИХ</w:t>
      </w:r>
      <w:proofErr w:type="gramEnd"/>
    </w:p>
    <w:p w:rsidR="00124F8C" w:rsidRDefault="00124F8C" w:rsidP="00F943FC">
      <w:pPr>
        <w:rPr>
          <w:sz w:val="28"/>
          <w:szCs w:val="28"/>
        </w:rPr>
      </w:pPr>
    </w:p>
    <w:p w:rsidR="00124F8C" w:rsidRDefault="00124F8C" w:rsidP="00F943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имеющие высшее образование любого уровня, подтверждаемое документом государственного образца и желающие освоить программу подготовки магистра, зачисляются в магистратуру по результатам вступительных испытаний, программы которых разработаны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Бурятская ГСХА с целью установления наличия у поступающих следующих профессиональных компетенций:</w:t>
      </w:r>
    </w:p>
    <w:p w:rsidR="00124F8C" w:rsidRPr="00A7403F" w:rsidRDefault="00124F8C" w:rsidP="00F943FC">
      <w:pPr>
        <w:pStyle w:val="3"/>
        <w:shd w:val="clear" w:color="auto" w:fill="auto"/>
        <w:spacing w:after="0" w:line="240" w:lineRule="auto"/>
        <w:ind w:firstLine="700"/>
        <w:rPr>
          <w:sz w:val="28"/>
          <w:szCs w:val="28"/>
        </w:rPr>
      </w:pPr>
      <w:r w:rsidRPr="00A7403F">
        <w:rPr>
          <w:sz w:val="28"/>
          <w:szCs w:val="28"/>
        </w:rPr>
        <w:t xml:space="preserve">способностью обосновать подбор сортов сельскохозяйственных культур </w:t>
      </w:r>
      <w:r w:rsidRPr="00A7403F">
        <w:rPr>
          <w:rStyle w:val="a7"/>
          <w:i w:val="0"/>
          <w:sz w:val="28"/>
          <w:szCs w:val="28"/>
        </w:rPr>
        <w:t>для</w:t>
      </w:r>
      <w:r w:rsidRPr="00A7403F">
        <w:rPr>
          <w:rStyle w:val="a7"/>
          <w:sz w:val="28"/>
          <w:szCs w:val="28"/>
        </w:rPr>
        <w:t xml:space="preserve"> </w:t>
      </w:r>
      <w:r w:rsidRPr="00A7403F">
        <w:rPr>
          <w:sz w:val="28"/>
          <w:szCs w:val="28"/>
        </w:rPr>
        <w:t>конкретных условий региона и уровня интенсификации земледелия, подготовить семена к посеву (ПК-12);</w:t>
      </w:r>
    </w:p>
    <w:p w:rsidR="00124F8C" w:rsidRPr="00A7403F" w:rsidRDefault="00124F8C" w:rsidP="00F943FC">
      <w:pPr>
        <w:pStyle w:val="3"/>
        <w:shd w:val="clear" w:color="auto" w:fill="auto"/>
        <w:spacing w:after="0" w:line="240" w:lineRule="auto"/>
        <w:ind w:firstLine="700"/>
        <w:rPr>
          <w:sz w:val="28"/>
          <w:szCs w:val="28"/>
        </w:rPr>
      </w:pPr>
      <w:r w:rsidRPr="00A7403F">
        <w:rPr>
          <w:sz w:val="28"/>
          <w:szCs w:val="28"/>
        </w:rPr>
        <w:t>готовностью скомплектовать почвообрабатывающие, посевные и уборочные агрегаты и определить схемы их движения по полям, провести технологические регулировки сельскохозяйственных машин (ПК-13);</w:t>
      </w:r>
    </w:p>
    <w:p w:rsidR="00124F8C" w:rsidRPr="00A7403F" w:rsidRDefault="00124F8C" w:rsidP="00F943FC">
      <w:pPr>
        <w:pStyle w:val="3"/>
        <w:shd w:val="clear" w:color="auto" w:fill="auto"/>
        <w:spacing w:after="0" w:line="240" w:lineRule="auto"/>
        <w:ind w:firstLine="700"/>
        <w:rPr>
          <w:sz w:val="28"/>
          <w:szCs w:val="28"/>
        </w:rPr>
      </w:pPr>
      <w:r w:rsidRPr="00A7403F">
        <w:rPr>
          <w:sz w:val="28"/>
          <w:szCs w:val="28"/>
        </w:rPr>
        <w:t>способностью рассчитать дозы органических и минеральных удобрений на планируемый урожай, определить способ и технологию их внесения под сельскохозяйственные культуры (ПК-14);</w:t>
      </w:r>
    </w:p>
    <w:p w:rsidR="00124F8C" w:rsidRPr="00A7403F" w:rsidRDefault="00124F8C" w:rsidP="00F943FC">
      <w:pPr>
        <w:pStyle w:val="3"/>
        <w:shd w:val="clear" w:color="auto" w:fill="auto"/>
        <w:spacing w:after="0" w:line="240" w:lineRule="auto"/>
        <w:ind w:firstLine="700"/>
        <w:rPr>
          <w:sz w:val="28"/>
          <w:szCs w:val="28"/>
        </w:rPr>
      </w:pPr>
      <w:r w:rsidRPr="00A7403F">
        <w:rPr>
          <w:sz w:val="28"/>
          <w:szCs w:val="28"/>
        </w:rPr>
        <w:t>готовностью обосновать систему севооборотов и землеустройства сельскохозяйственной организации (ПК-15);</w:t>
      </w:r>
    </w:p>
    <w:p w:rsidR="00124F8C" w:rsidRPr="00A7403F" w:rsidRDefault="00124F8C" w:rsidP="00F943FC">
      <w:pPr>
        <w:pStyle w:val="3"/>
        <w:shd w:val="clear" w:color="auto" w:fill="auto"/>
        <w:spacing w:after="0" w:line="240" w:lineRule="auto"/>
        <w:ind w:firstLine="700"/>
        <w:rPr>
          <w:sz w:val="28"/>
          <w:szCs w:val="28"/>
        </w:rPr>
      </w:pPr>
      <w:r w:rsidRPr="00A7403F">
        <w:rPr>
          <w:sz w:val="28"/>
          <w:szCs w:val="28"/>
        </w:rPr>
        <w:t>готовностью адаптировать системы обработки почвы под культуры севооборота с учетом плодородия, крутизны и экспозиции склонов, уровня грунтовых вод, применяемых удобрений и комплекса почвообрабатывающих машин (ПК-16);</w:t>
      </w:r>
    </w:p>
    <w:p w:rsidR="00124F8C" w:rsidRPr="00A7403F" w:rsidRDefault="00124F8C" w:rsidP="00F943FC">
      <w:pPr>
        <w:pStyle w:val="3"/>
        <w:shd w:val="clear" w:color="auto" w:fill="auto"/>
        <w:spacing w:after="0" w:line="240" w:lineRule="auto"/>
        <w:ind w:firstLine="700"/>
        <w:rPr>
          <w:sz w:val="28"/>
          <w:szCs w:val="28"/>
        </w:rPr>
      </w:pPr>
      <w:r w:rsidRPr="00A7403F">
        <w:rPr>
          <w:sz w:val="28"/>
          <w:szCs w:val="28"/>
        </w:rPr>
        <w:t>готовностью обосновать технологии посева сельскохозяйственных культур и ухода за ними (ПК-17);</w:t>
      </w:r>
    </w:p>
    <w:p w:rsidR="00124F8C" w:rsidRPr="00A7403F" w:rsidRDefault="00124F8C" w:rsidP="00F943FC">
      <w:pPr>
        <w:pStyle w:val="3"/>
        <w:shd w:val="clear" w:color="auto" w:fill="auto"/>
        <w:spacing w:after="0" w:line="240" w:lineRule="auto"/>
        <w:ind w:firstLine="700"/>
        <w:rPr>
          <w:sz w:val="28"/>
          <w:szCs w:val="28"/>
        </w:rPr>
      </w:pPr>
      <w:r w:rsidRPr="00A7403F">
        <w:rPr>
          <w:sz w:val="28"/>
          <w:szCs w:val="28"/>
        </w:rPr>
        <w:t>способностью использовать агрометеорологическую информацию при производстве растениеводческой продукции (ПК-18);</w:t>
      </w:r>
    </w:p>
    <w:p w:rsidR="00124F8C" w:rsidRPr="00A7403F" w:rsidRDefault="00124F8C" w:rsidP="00F943FC">
      <w:pPr>
        <w:pStyle w:val="3"/>
        <w:shd w:val="clear" w:color="auto" w:fill="auto"/>
        <w:spacing w:after="0" w:line="240" w:lineRule="auto"/>
        <w:ind w:firstLine="700"/>
        <w:rPr>
          <w:sz w:val="28"/>
          <w:szCs w:val="28"/>
        </w:rPr>
      </w:pPr>
      <w:r w:rsidRPr="00A7403F">
        <w:rPr>
          <w:sz w:val="28"/>
          <w:szCs w:val="28"/>
        </w:rPr>
        <w:t>способностью обосновать способ уборки урожая сельскохозяйственных культур, первичной обработки растениеводческой продукции и закладки ее на хранение (ПК-19);</w:t>
      </w:r>
    </w:p>
    <w:p w:rsidR="00124F8C" w:rsidRPr="00A7403F" w:rsidRDefault="00124F8C" w:rsidP="00F943FC">
      <w:pPr>
        <w:pStyle w:val="3"/>
        <w:shd w:val="clear" w:color="auto" w:fill="auto"/>
        <w:spacing w:after="0" w:line="240" w:lineRule="auto"/>
        <w:ind w:firstLine="700"/>
        <w:rPr>
          <w:sz w:val="28"/>
          <w:szCs w:val="28"/>
        </w:rPr>
      </w:pPr>
      <w:r w:rsidRPr="00A7403F">
        <w:rPr>
          <w:sz w:val="28"/>
          <w:szCs w:val="28"/>
        </w:rPr>
        <w:t>готовностью обосновать технологии улучшения и рационального использования природных кормовых угодий, приготовления грубых и сочных кормов (ПК-20);</w:t>
      </w:r>
    </w:p>
    <w:p w:rsidR="00124F8C" w:rsidRPr="00A7403F" w:rsidRDefault="00124F8C" w:rsidP="00F943FC">
      <w:pPr>
        <w:pStyle w:val="3"/>
        <w:shd w:val="clear" w:color="auto" w:fill="auto"/>
        <w:spacing w:after="0" w:line="240" w:lineRule="auto"/>
        <w:ind w:firstLine="700"/>
        <w:rPr>
          <w:sz w:val="28"/>
          <w:szCs w:val="28"/>
        </w:rPr>
      </w:pPr>
      <w:r w:rsidRPr="00A7403F">
        <w:rPr>
          <w:sz w:val="28"/>
          <w:szCs w:val="28"/>
        </w:rPr>
        <w:t>способностью обеспечить безопасность труда при производстве растениеводческой продукции (ПК-21).</w:t>
      </w:r>
    </w:p>
    <w:p w:rsidR="00124F8C" w:rsidRDefault="00124F8C" w:rsidP="00F943FC">
      <w:pPr>
        <w:rPr>
          <w:sz w:val="28"/>
          <w:szCs w:val="28"/>
        </w:rPr>
      </w:pPr>
    </w:p>
    <w:p w:rsidR="00124F8C" w:rsidRDefault="00124F8C" w:rsidP="00F943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И ПРОЦЕДУРА ВСТУПИТЕЛЬНОГО ИСПЫТАНИЯ</w:t>
      </w:r>
    </w:p>
    <w:p w:rsidR="00124F8C" w:rsidRDefault="00124F8C" w:rsidP="00F943FC">
      <w:pPr>
        <w:rPr>
          <w:sz w:val="28"/>
          <w:szCs w:val="28"/>
        </w:rPr>
      </w:pPr>
    </w:p>
    <w:p w:rsidR="00124F8C" w:rsidRDefault="00124F8C" w:rsidP="00F943FC">
      <w:pPr>
        <w:ind w:firstLine="687"/>
        <w:jc w:val="both"/>
        <w:rPr>
          <w:sz w:val="28"/>
          <w:szCs w:val="28"/>
        </w:rPr>
      </w:pPr>
      <w:r>
        <w:rPr>
          <w:sz w:val="28"/>
          <w:szCs w:val="28"/>
        </w:rPr>
        <w:t>Порядок проведения вступительного испытания по «Овощеводству»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для образовательной программы магистратуры определяется Правилами приема абитуриентов в БГСХА.</w:t>
      </w:r>
    </w:p>
    <w:p w:rsidR="00124F8C" w:rsidRDefault="00124F8C" w:rsidP="00F943FC">
      <w:pPr>
        <w:ind w:firstLine="687"/>
        <w:rPr>
          <w:sz w:val="28"/>
          <w:szCs w:val="28"/>
        </w:rPr>
      </w:pPr>
    </w:p>
    <w:p w:rsidR="00124F8C" w:rsidRDefault="00124F8C" w:rsidP="00F943FC">
      <w:pPr>
        <w:ind w:firstLine="687"/>
        <w:jc w:val="both"/>
        <w:rPr>
          <w:sz w:val="28"/>
          <w:szCs w:val="28"/>
        </w:rPr>
      </w:pPr>
      <w:r>
        <w:rPr>
          <w:sz w:val="28"/>
          <w:szCs w:val="28"/>
        </w:rPr>
        <w:t>Вступительные испытания проводятся по утвержденному председателем приёмной комиссии БГСХА расписанию.</w:t>
      </w:r>
      <w:bookmarkStart w:id="1" w:name="page11"/>
      <w:bookmarkEnd w:id="1"/>
    </w:p>
    <w:p w:rsidR="00124F8C" w:rsidRDefault="00124F8C" w:rsidP="00F943FC">
      <w:pPr>
        <w:ind w:firstLine="687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вступительного испытания по образовательной программе магистратуры осуществляется в форме открытого заседания экзаменационной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комиссии, которая формируется из представителей профессорско-преподавательского состава БГСХА.</w:t>
      </w:r>
    </w:p>
    <w:p w:rsidR="00124F8C" w:rsidRDefault="00124F8C" w:rsidP="00F943FC">
      <w:pPr>
        <w:ind w:firstLine="687"/>
        <w:rPr>
          <w:sz w:val="28"/>
          <w:szCs w:val="28"/>
        </w:rPr>
      </w:pPr>
      <w:r>
        <w:rPr>
          <w:sz w:val="28"/>
          <w:szCs w:val="28"/>
        </w:rPr>
        <w:t>Состав экзаменационной комиссии утверждается ректором БГСХА.</w:t>
      </w:r>
    </w:p>
    <w:p w:rsidR="00124F8C" w:rsidRDefault="00124F8C" w:rsidP="00F943FC">
      <w:pPr>
        <w:ind w:firstLine="68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Председателем экзаменационной комиссии, назначается заведующий кафедрой БГСХА, в состав комиссии входят не менее двух членов из числа профессорско-преподавательского состава кафедры, имеющих достаточный опыт работы.</w:t>
      </w:r>
    </w:p>
    <w:p w:rsidR="00124F8C" w:rsidRDefault="00124F8C" w:rsidP="00F943FC">
      <w:pPr>
        <w:ind w:firstLine="687"/>
        <w:rPr>
          <w:sz w:val="28"/>
          <w:szCs w:val="28"/>
        </w:rPr>
      </w:pPr>
      <w:r>
        <w:rPr>
          <w:sz w:val="28"/>
          <w:szCs w:val="28"/>
        </w:rPr>
        <w:t>Экзамен проводится в устной или письменной форме, а также в форме собеседования.</w:t>
      </w:r>
    </w:p>
    <w:p w:rsidR="00124F8C" w:rsidRDefault="00124F8C" w:rsidP="00F943FC">
      <w:pPr>
        <w:ind w:firstLine="6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Поступающие с ограниченными возможностями здоровья могут сдавать данный </w:t>
      </w:r>
      <w:proofErr w:type="gramStart"/>
      <w:r>
        <w:rPr>
          <w:sz w:val="28"/>
          <w:szCs w:val="28"/>
        </w:rPr>
        <w:t>экзамен</w:t>
      </w:r>
      <w:proofErr w:type="gramEnd"/>
      <w:r>
        <w:rPr>
          <w:sz w:val="28"/>
          <w:szCs w:val="28"/>
        </w:rPr>
        <w:t xml:space="preserve"> как в устной форме, так и в письменной форме.</w:t>
      </w:r>
    </w:p>
    <w:p w:rsidR="00124F8C" w:rsidRDefault="00124F8C" w:rsidP="00F943FC">
      <w:pPr>
        <w:ind w:firstLine="687"/>
        <w:jc w:val="both"/>
        <w:rPr>
          <w:sz w:val="28"/>
          <w:szCs w:val="28"/>
        </w:rPr>
      </w:pPr>
      <w:r>
        <w:rPr>
          <w:sz w:val="28"/>
          <w:szCs w:val="28"/>
        </w:rPr>
        <w:t>Вступительное испытание проводится в отдельной аудитории, количество поступающих в одной аудитории не должно превышать при сдаче вступительного испытания в устной форме 6 человек.</w:t>
      </w:r>
    </w:p>
    <w:p w:rsidR="00124F8C" w:rsidRDefault="00124F8C" w:rsidP="00F943FC">
      <w:pPr>
        <w:ind w:firstLine="687"/>
        <w:jc w:val="both"/>
        <w:rPr>
          <w:sz w:val="28"/>
          <w:szCs w:val="28"/>
        </w:rPr>
      </w:pPr>
      <w:r>
        <w:rPr>
          <w:sz w:val="28"/>
          <w:szCs w:val="28"/>
        </w:rPr>
        <w:t>Для подготовки к ответу поступающему отводится не более 45 минут, а продолжительность ответа, как правило, не должна превышать 20 минут. Поступающий представляет план и основные тезисы ответа на предложенные комиссией вопросы на специальных бланках, имеющих штамп приёмной комиссии БГСХА.</w:t>
      </w:r>
    </w:p>
    <w:p w:rsidR="00124F8C" w:rsidRDefault="00124F8C" w:rsidP="00F943FC">
      <w:pPr>
        <w:ind w:firstLine="6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ответе на вопросы экзаменационного билета члены комиссии могут задавать дополнительные вопросы </w:t>
      </w:r>
      <w:proofErr w:type="gramStart"/>
      <w:r>
        <w:rPr>
          <w:sz w:val="28"/>
          <w:szCs w:val="28"/>
        </w:rPr>
        <w:t>поступающему</w:t>
      </w:r>
      <w:proofErr w:type="gramEnd"/>
      <w:r>
        <w:rPr>
          <w:sz w:val="28"/>
          <w:szCs w:val="28"/>
        </w:rPr>
        <w:t xml:space="preserve"> в рамках содержания учебного материала билета. Во время заседания экзаменационной комиссии ведется протокол в соответствии с установленным образцом.</w:t>
      </w:r>
    </w:p>
    <w:p w:rsidR="00124F8C" w:rsidRDefault="00124F8C" w:rsidP="00F943FC">
      <w:pPr>
        <w:ind w:firstLine="687"/>
        <w:rPr>
          <w:sz w:val="28"/>
          <w:szCs w:val="28"/>
        </w:rPr>
      </w:pPr>
      <w:r>
        <w:rPr>
          <w:sz w:val="28"/>
          <w:szCs w:val="28"/>
        </w:rPr>
        <w:t xml:space="preserve">На экзамене </w:t>
      </w:r>
      <w:proofErr w:type="gramStart"/>
      <w:r>
        <w:rPr>
          <w:sz w:val="28"/>
          <w:szCs w:val="28"/>
        </w:rPr>
        <w:t>поступающие</w:t>
      </w:r>
      <w:proofErr w:type="gramEnd"/>
      <w:r>
        <w:rPr>
          <w:sz w:val="28"/>
          <w:szCs w:val="28"/>
        </w:rPr>
        <w:t xml:space="preserve"> могут пользоваться: </w:t>
      </w:r>
    </w:p>
    <w:p w:rsidR="00124F8C" w:rsidRDefault="00124F8C" w:rsidP="00F943FC">
      <w:pPr>
        <w:ind w:firstLine="687"/>
        <w:rPr>
          <w:sz w:val="28"/>
          <w:szCs w:val="28"/>
        </w:rPr>
      </w:pPr>
      <w:r>
        <w:rPr>
          <w:sz w:val="28"/>
          <w:szCs w:val="28"/>
        </w:rPr>
        <w:t>- словарями, энциклопедиями, нормативными документами и т.д.</w:t>
      </w:r>
    </w:p>
    <w:p w:rsidR="00124F8C" w:rsidRDefault="00124F8C" w:rsidP="00F943FC">
      <w:pPr>
        <w:ind w:firstLine="687"/>
        <w:jc w:val="both"/>
        <w:rPr>
          <w:sz w:val="28"/>
          <w:szCs w:val="28"/>
        </w:rPr>
      </w:pPr>
      <w:r>
        <w:rPr>
          <w:sz w:val="28"/>
          <w:szCs w:val="28"/>
        </w:rPr>
        <w:t>Решение экзаменационной комиссии принимается на закрытом заседании простым большинством голосов членов комиссии. При равном числе голосов голос председателя является решающим. Результаты экзамена оформляются протоколом и объявляются в тот же день после завершения сдачи экзамена всеми поступающими группы в соответствии с Правилами приёма абитуриентов в БГСХА.</w:t>
      </w:r>
    </w:p>
    <w:p w:rsidR="00124F8C" w:rsidRDefault="00124F8C" w:rsidP="00F943FC">
      <w:pPr>
        <w:ind w:firstLine="68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Особенности проведения вступительных испытаний для граждан с ограниченными возможностями здоровья:</w:t>
      </w:r>
    </w:p>
    <w:p w:rsidR="00124F8C" w:rsidRDefault="00124F8C" w:rsidP="00F943FC">
      <w:pPr>
        <w:ind w:firstLine="68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допускается присутствие в аудитории ассистента,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  <w:proofErr w:type="gramEnd"/>
    </w:p>
    <w:p w:rsidR="00124F8C" w:rsidRDefault="00124F8C" w:rsidP="00F943FC">
      <w:pPr>
        <w:ind w:firstLine="6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поступающим</w:t>
      </w:r>
      <w:proofErr w:type="gramEnd"/>
      <w:r>
        <w:rPr>
          <w:sz w:val="28"/>
          <w:szCs w:val="28"/>
        </w:rPr>
        <w:t xml:space="preserve"> предоставляется в печатном виде инструкция о порядке проведения вступительных испытаний;</w:t>
      </w:r>
    </w:p>
    <w:p w:rsidR="00124F8C" w:rsidRDefault="00124F8C" w:rsidP="00F943FC">
      <w:pPr>
        <w:ind w:firstLine="687"/>
        <w:jc w:val="both"/>
        <w:rPr>
          <w:sz w:val="28"/>
          <w:szCs w:val="28"/>
        </w:rPr>
      </w:pPr>
      <w:r>
        <w:rPr>
          <w:sz w:val="28"/>
          <w:szCs w:val="28"/>
        </w:rPr>
        <w:t>- 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средствами.</w:t>
      </w:r>
    </w:p>
    <w:p w:rsidR="00124F8C" w:rsidRDefault="00124F8C" w:rsidP="00F943FC">
      <w:pPr>
        <w:ind w:firstLine="687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при проведении вступительных испытаний обеспечивается соблюдение следующих требований в зависимости от категории поступающих с ограниченными возможностями здоровья:</w:t>
      </w:r>
    </w:p>
    <w:p w:rsidR="00124F8C" w:rsidRDefault="00124F8C" w:rsidP="00F943FC">
      <w:pPr>
        <w:ind w:firstLine="687"/>
        <w:rPr>
          <w:sz w:val="28"/>
          <w:szCs w:val="28"/>
        </w:rPr>
      </w:pPr>
      <w:r>
        <w:rPr>
          <w:sz w:val="28"/>
          <w:szCs w:val="28"/>
        </w:rPr>
        <w:t>а) для слепых:</w:t>
      </w:r>
    </w:p>
    <w:p w:rsidR="00124F8C" w:rsidRDefault="00124F8C" w:rsidP="00F943FC">
      <w:pPr>
        <w:ind w:firstLine="687"/>
        <w:jc w:val="both"/>
        <w:rPr>
          <w:sz w:val="28"/>
          <w:szCs w:val="28"/>
        </w:rPr>
      </w:pPr>
      <w:r>
        <w:rPr>
          <w:sz w:val="28"/>
          <w:szCs w:val="28"/>
        </w:rPr>
        <w:t>- 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Брайля,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  <w:bookmarkStart w:id="2" w:name="page12"/>
      <w:bookmarkEnd w:id="2"/>
    </w:p>
    <w:p w:rsidR="00124F8C" w:rsidRDefault="00124F8C" w:rsidP="00F943FC">
      <w:pPr>
        <w:ind w:firstLine="6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письменные задания выполняются на бумаге рельефно-точечным шрифтом Брайля, или на компьютере со специализированным программным обеспечением для слепых, или </w:t>
      </w:r>
      <w:proofErr w:type="spellStart"/>
      <w:r>
        <w:rPr>
          <w:sz w:val="28"/>
          <w:szCs w:val="28"/>
        </w:rPr>
        <w:t>надиктовываются</w:t>
      </w:r>
      <w:proofErr w:type="spellEnd"/>
      <w:r>
        <w:rPr>
          <w:sz w:val="28"/>
          <w:szCs w:val="28"/>
        </w:rPr>
        <w:t xml:space="preserve"> ассистентом;</w:t>
      </w:r>
    </w:p>
    <w:p w:rsidR="00124F8C" w:rsidRDefault="00124F8C" w:rsidP="00F943FC">
      <w:pPr>
        <w:ind w:firstLine="687"/>
        <w:jc w:val="both"/>
        <w:rPr>
          <w:sz w:val="28"/>
          <w:szCs w:val="28"/>
        </w:rPr>
      </w:pPr>
      <w:r>
        <w:rPr>
          <w:sz w:val="28"/>
          <w:szCs w:val="28"/>
        </w:rPr>
        <w:t>- 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124F8C" w:rsidRDefault="00124F8C" w:rsidP="00F943FC">
      <w:pPr>
        <w:ind w:firstLine="687"/>
        <w:rPr>
          <w:sz w:val="28"/>
          <w:szCs w:val="28"/>
        </w:rPr>
      </w:pPr>
      <w:r>
        <w:rPr>
          <w:sz w:val="28"/>
          <w:szCs w:val="28"/>
        </w:rPr>
        <w:t>б) для слабовидящих:</w:t>
      </w:r>
    </w:p>
    <w:p w:rsidR="00124F8C" w:rsidRDefault="00124F8C" w:rsidP="00F943FC">
      <w:pPr>
        <w:ind w:firstLine="687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обеспечивается индивидуальное равномерное освещение не менее 300 люкс;</w:t>
      </w:r>
    </w:p>
    <w:p w:rsidR="00124F8C" w:rsidRDefault="00124F8C" w:rsidP="00F943FC">
      <w:pPr>
        <w:ind w:firstLine="6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поступающим</w:t>
      </w:r>
      <w:proofErr w:type="gramEnd"/>
      <w:r>
        <w:rPr>
          <w:sz w:val="28"/>
          <w:szCs w:val="28"/>
        </w:rPr>
        <w:t xml:space="preserve"> для выполнения задания при необходимости предоставляется увеличивающее устройство; </w:t>
      </w:r>
    </w:p>
    <w:p w:rsidR="00124F8C" w:rsidRDefault="00124F8C" w:rsidP="00F943FC">
      <w:pPr>
        <w:ind w:firstLine="6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задания для выполнения, а также инструкция о порядке проведения вступительных испытаний оформляются увеличенным шрифтом (размер 16-20); </w:t>
      </w:r>
    </w:p>
    <w:p w:rsidR="00124F8C" w:rsidRDefault="00124F8C" w:rsidP="00F943FC">
      <w:pPr>
        <w:ind w:firstLine="687"/>
        <w:jc w:val="both"/>
        <w:rPr>
          <w:sz w:val="28"/>
          <w:szCs w:val="28"/>
        </w:rPr>
      </w:pPr>
      <w:r>
        <w:rPr>
          <w:sz w:val="28"/>
          <w:szCs w:val="28"/>
        </w:rPr>
        <w:t>в) для глухих и слабослышащих:</w:t>
      </w:r>
    </w:p>
    <w:p w:rsidR="00124F8C" w:rsidRDefault="00124F8C" w:rsidP="00F943FC">
      <w:pPr>
        <w:ind w:firstLine="6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обеспечивается наличие звукоусиливающей аппаратуры коллективного пользования, при необходимости </w:t>
      </w:r>
      <w:proofErr w:type="gramStart"/>
      <w:r>
        <w:rPr>
          <w:sz w:val="28"/>
          <w:szCs w:val="28"/>
        </w:rPr>
        <w:t>поступающим</w:t>
      </w:r>
      <w:proofErr w:type="gramEnd"/>
      <w:r>
        <w:rPr>
          <w:sz w:val="28"/>
          <w:szCs w:val="28"/>
        </w:rPr>
        <w:t xml:space="preserve"> предоставляется звукоусиливающая аппаратура индивидуального пользования;</w:t>
      </w:r>
    </w:p>
    <w:p w:rsidR="00124F8C" w:rsidRDefault="00124F8C" w:rsidP="00F943FC">
      <w:pPr>
        <w:ind w:firstLine="687"/>
        <w:jc w:val="both"/>
        <w:rPr>
          <w:sz w:val="28"/>
          <w:szCs w:val="28"/>
        </w:rPr>
      </w:pPr>
      <w:r>
        <w:rPr>
          <w:sz w:val="28"/>
          <w:szCs w:val="28"/>
        </w:rPr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форме.</w:t>
      </w:r>
    </w:p>
    <w:p w:rsidR="00124F8C" w:rsidRDefault="00124F8C" w:rsidP="00F943FC">
      <w:pPr>
        <w:rPr>
          <w:sz w:val="28"/>
          <w:szCs w:val="28"/>
        </w:rPr>
      </w:pPr>
    </w:p>
    <w:p w:rsidR="00124F8C" w:rsidRDefault="00124F8C" w:rsidP="00F943FC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 СТРУКТУРЫ ЭКЗАМЕНАЦИОННОГО БИЛЕТА</w:t>
      </w:r>
    </w:p>
    <w:p w:rsidR="00124F8C" w:rsidRDefault="00124F8C" w:rsidP="00F943FC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124F8C" w:rsidRDefault="00124F8C" w:rsidP="00F943F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экзаменационный билет входят 3 вопроса.</w:t>
      </w:r>
    </w:p>
    <w:p w:rsidR="00124F8C" w:rsidRDefault="00124F8C" w:rsidP="00F943FC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124F8C" w:rsidRPr="00D35C5C" w:rsidRDefault="00124F8C" w:rsidP="00F943FC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D35C5C">
        <w:rPr>
          <w:b/>
          <w:sz w:val="28"/>
          <w:szCs w:val="28"/>
        </w:rPr>
        <w:t xml:space="preserve">Вопросы </w:t>
      </w:r>
      <w:r>
        <w:rPr>
          <w:b/>
          <w:sz w:val="28"/>
          <w:szCs w:val="28"/>
        </w:rPr>
        <w:t xml:space="preserve">по </w:t>
      </w:r>
      <w:r w:rsidR="00A36997">
        <w:rPr>
          <w:b/>
          <w:sz w:val="28"/>
          <w:szCs w:val="28"/>
        </w:rPr>
        <w:t>овощеводству</w:t>
      </w:r>
      <w:r>
        <w:rPr>
          <w:b/>
          <w:sz w:val="28"/>
          <w:szCs w:val="28"/>
        </w:rPr>
        <w:t xml:space="preserve"> </w:t>
      </w:r>
      <w:r w:rsidRPr="00D35C5C">
        <w:rPr>
          <w:b/>
          <w:sz w:val="28"/>
          <w:szCs w:val="28"/>
        </w:rPr>
        <w:t xml:space="preserve">для вступительного испытания 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Однолетние овощные культуры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Сроки, нормы и способы орошения овощных культур в открытом грунте.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Тепличные грунты, субстраты.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Ботанические и биологические особенности свеклы столовой.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Районированные сорта лука репчатого.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Пикировка растений.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Сортовые и посевные качества семян овощных культур.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Методы рассады.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Кулисные посевы и посадки.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Ботанические и биологические особенности огурца.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Рядовой, ленточный способы размещения овощных культур.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Формирование растения томата в защищенном грунте.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Ботанические и биологические особенности  капусты белокочанной.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Технология возделывания огурца в открытом грунте.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3D0442">
        <w:rPr>
          <w:sz w:val="28"/>
          <w:szCs w:val="28"/>
        </w:rPr>
        <w:t>Партенокарпические</w:t>
      </w:r>
      <w:proofErr w:type="spellEnd"/>
      <w:r w:rsidRPr="003D0442">
        <w:rPr>
          <w:sz w:val="28"/>
          <w:szCs w:val="28"/>
        </w:rPr>
        <w:t xml:space="preserve"> гибриды огурца в защищенном грунте.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Ботанические и биологические особенности  моркови столовой.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Схемы посева и посадки овощных культур.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3D0442">
        <w:rPr>
          <w:sz w:val="28"/>
          <w:szCs w:val="28"/>
        </w:rPr>
        <w:t>Детерминатные</w:t>
      </w:r>
      <w:proofErr w:type="spellEnd"/>
      <w:r w:rsidRPr="003D0442">
        <w:rPr>
          <w:sz w:val="28"/>
          <w:szCs w:val="28"/>
        </w:rPr>
        <w:t xml:space="preserve"> сорта томата в защищенном грунте.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Воздушно-газовый режим  в овощеводстве.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Уход за овощными культурами.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Формирование растений огурца в защищенном грунте.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 xml:space="preserve">Особенности овощеводства как отрасли </w:t>
      </w:r>
      <w:proofErr w:type="spellStart"/>
      <w:r w:rsidRPr="003D0442">
        <w:rPr>
          <w:sz w:val="28"/>
          <w:szCs w:val="28"/>
        </w:rPr>
        <w:t>с-х</w:t>
      </w:r>
      <w:proofErr w:type="spellEnd"/>
      <w:r w:rsidRPr="003D0442">
        <w:rPr>
          <w:sz w:val="28"/>
          <w:szCs w:val="28"/>
        </w:rPr>
        <w:t xml:space="preserve"> производства.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Технология возделывания раннеспелой капусты белокочанной.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3D0442">
        <w:rPr>
          <w:sz w:val="28"/>
          <w:szCs w:val="28"/>
        </w:rPr>
        <w:t>Культурообороты</w:t>
      </w:r>
      <w:proofErr w:type="spellEnd"/>
      <w:r w:rsidRPr="003D0442">
        <w:rPr>
          <w:sz w:val="28"/>
          <w:szCs w:val="28"/>
        </w:rPr>
        <w:t xml:space="preserve"> в защищенном грунте.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Сортовые и посевные качества семян овощных культур.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Технология выращивания рассады томата.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Технология выращивания зеленных культур.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Ботанические и биологические особенности  моркови столовой.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Пикировка растений.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 xml:space="preserve">Утепленный </w:t>
      </w:r>
      <w:proofErr w:type="spellStart"/>
      <w:r w:rsidRPr="003D0442">
        <w:rPr>
          <w:sz w:val="28"/>
          <w:szCs w:val="28"/>
        </w:rPr>
        <w:t>необогреваемый</w:t>
      </w:r>
      <w:proofErr w:type="spellEnd"/>
      <w:r w:rsidRPr="003D0442">
        <w:rPr>
          <w:sz w:val="28"/>
          <w:szCs w:val="28"/>
        </w:rPr>
        <w:t xml:space="preserve"> грунт.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Хозяйственная классификация овощных культур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Технология выращивания рассады среднеспелой капусты белокочанной.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Горшечная рассада, ее преимущества и недостатки.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Значение теплиц и парников.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 xml:space="preserve"> Севообороты в овощеводстве.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Технология возделывания среднеспелой белокочанной капусты в лесостепной зоне РБ.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3D0442">
        <w:rPr>
          <w:sz w:val="28"/>
          <w:szCs w:val="28"/>
        </w:rPr>
        <w:t>Культурообороты</w:t>
      </w:r>
      <w:proofErr w:type="spellEnd"/>
      <w:r w:rsidRPr="003D0442">
        <w:rPr>
          <w:sz w:val="28"/>
          <w:szCs w:val="28"/>
        </w:rPr>
        <w:t xml:space="preserve"> в защищенном грунте.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Рост и развитие овощных растений.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Технология возделывания лука репчатого в лесостепной зоне РБ.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 xml:space="preserve"> Тепличные грунты, субстраты.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3D0442">
        <w:rPr>
          <w:sz w:val="28"/>
          <w:szCs w:val="28"/>
        </w:rPr>
        <w:t>Холод</w:t>
      </w:r>
      <w:proofErr w:type="gramStart"/>
      <w:r w:rsidRPr="003D0442">
        <w:rPr>
          <w:sz w:val="28"/>
          <w:szCs w:val="28"/>
        </w:rPr>
        <w:t>о</w:t>
      </w:r>
      <w:proofErr w:type="spellEnd"/>
      <w:r w:rsidRPr="003D0442">
        <w:rPr>
          <w:sz w:val="28"/>
          <w:szCs w:val="28"/>
        </w:rPr>
        <w:t>-</w:t>
      </w:r>
      <w:proofErr w:type="gramEnd"/>
      <w:r w:rsidRPr="003D0442">
        <w:rPr>
          <w:sz w:val="28"/>
          <w:szCs w:val="28"/>
        </w:rPr>
        <w:t xml:space="preserve">, </w:t>
      </w:r>
      <w:proofErr w:type="spellStart"/>
      <w:r w:rsidRPr="003D0442">
        <w:rPr>
          <w:sz w:val="28"/>
          <w:szCs w:val="28"/>
        </w:rPr>
        <w:t>морозо</w:t>
      </w:r>
      <w:proofErr w:type="spellEnd"/>
      <w:r w:rsidRPr="003D0442">
        <w:rPr>
          <w:sz w:val="28"/>
          <w:szCs w:val="28"/>
        </w:rPr>
        <w:t>- и жароустойчивость овощных растений.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Технология возделывания моркови столовой в степной зоне РБ.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Повторные, уплотненные и кулисные посевы и посадки.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Классификация овощных растений по отношению к температуре.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Технология возделывания свеклы столовой в степной зоне РБ.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Технология выращивания зеленых в защищенном грунте.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Фотопериодизм овощных растений.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Технология возделывания раннеспелой капусты белокочанной в степной зоне РБ.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 xml:space="preserve">Агротехнические приемы повышения устойчивости овощных культур к </w:t>
      </w:r>
      <w:proofErr w:type="spellStart"/>
      <w:r w:rsidRPr="003D0442">
        <w:rPr>
          <w:sz w:val="28"/>
          <w:szCs w:val="28"/>
        </w:rPr>
        <w:t>неблагоприяным</w:t>
      </w:r>
      <w:proofErr w:type="spellEnd"/>
      <w:r w:rsidRPr="003D0442">
        <w:rPr>
          <w:sz w:val="28"/>
          <w:szCs w:val="28"/>
        </w:rPr>
        <w:t xml:space="preserve"> условиям внешней среды.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Особенности овощеводства – как отрасли с/</w:t>
      </w:r>
      <w:proofErr w:type="spellStart"/>
      <w:r w:rsidRPr="003D0442">
        <w:rPr>
          <w:sz w:val="28"/>
          <w:szCs w:val="28"/>
        </w:rPr>
        <w:t>х</w:t>
      </w:r>
      <w:proofErr w:type="spellEnd"/>
      <w:r w:rsidRPr="003D0442">
        <w:rPr>
          <w:sz w:val="28"/>
          <w:szCs w:val="28"/>
        </w:rPr>
        <w:t xml:space="preserve"> производства.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Технология возделывания томата в открытом грунте.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Способы оптимизации теплового режима в открытом грунте.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Классификация овощных растений по отношению к интенсивности освещения.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Технология возделывания огурца в открытом грунте.</w:t>
      </w:r>
    </w:p>
    <w:p w:rsidR="00124F8C" w:rsidRPr="003D0442" w:rsidRDefault="00124F8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 xml:space="preserve">Способы внесения минеральных удобрений под овощные культуры (основное, </w:t>
      </w:r>
      <w:proofErr w:type="spellStart"/>
      <w:r w:rsidRPr="003D0442">
        <w:rPr>
          <w:sz w:val="28"/>
          <w:szCs w:val="28"/>
        </w:rPr>
        <w:t>припосевное</w:t>
      </w:r>
      <w:proofErr w:type="spellEnd"/>
      <w:r w:rsidRPr="003D0442">
        <w:rPr>
          <w:sz w:val="28"/>
          <w:szCs w:val="28"/>
        </w:rPr>
        <w:t xml:space="preserve"> и </w:t>
      </w:r>
      <w:proofErr w:type="spellStart"/>
      <w:r w:rsidRPr="003D0442">
        <w:rPr>
          <w:sz w:val="28"/>
          <w:szCs w:val="28"/>
        </w:rPr>
        <w:t>припосадочное</w:t>
      </w:r>
      <w:proofErr w:type="spellEnd"/>
      <w:r w:rsidRPr="003D0442">
        <w:rPr>
          <w:sz w:val="28"/>
          <w:szCs w:val="28"/>
        </w:rPr>
        <w:t>, подкормки).</w:t>
      </w:r>
    </w:p>
    <w:p w:rsidR="008612EB" w:rsidRPr="003D0442" w:rsidRDefault="008612EB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Характеристика семян овощных культур.</w:t>
      </w:r>
    </w:p>
    <w:p w:rsidR="008612EB" w:rsidRPr="003D0442" w:rsidRDefault="008612EB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Технология возделывания томата в защищенном  грунте.</w:t>
      </w:r>
    </w:p>
    <w:p w:rsidR="008612EB" w:rsidRPr="003D0442" w:rsidRDefault="008612EB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Определите  хозяйственную годность семян (лабораторная всхожесть -87 %, чистота – 91 %).</w:t>
      </w:r>
    </w:p>
    <w:p w:rsidR="00124F8C" w:rsidRPr="003D0442" w:rsidRDefault="00D17F4C" w:rsidP="00F943FC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>Технология возделывания огурца  в защищенном  грунте.</w:t>
      </w:r>
    </w:p>
    <w:p w:rsidR="00124F8C" w:rsidRDefault="00124F8C" w:rsidP="00F943FC">
      <w:pPr>
        <w:ind w:firstLine="709"/>
        <w:rPr>
          <w:sz w:val="28"/>
          <w:szCs w:val="28"/>
        </w:rPr>
      </w:pPr>
    </w:p>
    <w:p w:rsidR="00124F8C" w:rsidRPr="003D0442" w:rsidRDefault="00F943FC" w:rsidP="00F943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рекомендуемой литературы:</w:t>
      </w:r>
    </w:p>
    <w:p w:rsidR="00124F8C" w:rsidRPr="003D0442" w:rsidRDefault="00124F8C" w:rsidP="00F943FC">
      <w:pPr>
        <w:pStyle w:val="2"/>
        <w:spacing w:after="0" w:line="240" w:lineRule="auto"/>
        <w:ind w:left="0"/>
        <w:jc w:val="center"/>
        <w:rPr>
          <w:sz w:val="28"/>
          <w:szCs w:val="28"/>
        </w:rPr>
      </w:pPr>
      <w:r w:rsidRPr="003D0442">
        <w:rPr>
          <w:sz w:val="28"/>
          <w:szCs w:val="28"/>
        </w:rPr>
        <w:t>а) основная</w:t>
      </w:r>
    </w:p>
    <w:p w:rsidR="00423DA2" w:rsidRPr="00423DA2" w:rsidRDefault="00423DA2" w:rsidP="00F943FC">
      <w:pPr>
        <w:pStyle w:val="aa"/>
        <w:numPr>
          <w:ilvl w:val="0"/>
          <w:numId w:val="7"/>
        </w:numPr>
        <w:tabs>
          <w:tab w:val="left" w:pos="1134"/>
        </w:tabs>
        <w:ind w:left="0" w:firstLine="709"/>
        <w:rPr>
          <w:szCs w:val="28"/>
        </w:rPr>
      </w:pPr>
      <w:r w:rsidRPr="00423DA2">
        <w:rPr>
          <w:szCs w:val="28"/>
        </w:rPr>
        <w:t xml:space="preserve">Андреев  Ю.М. Овощеводство / Ю.М. Андреев. М.: Колос. 2002. -251 </w:t>
      </w:r>
      <w:proofErr w:type="gramStart"/>
      <w:r w:rsidRPr="00423DA2">
        <w:rPr>
          <w:szCs w:val="28"/>
        </w:rPr>
        <w:t>с</w:t>
      </w:r>
      <w:proofErr w:type="gramEnd"/>
      <w:r w:rsidRPr="00423DA2">
        <w:rPr>
          <w:szCs w:val="28"/>
        </w:rPr>
        <w:t>.</w:t>
      </w:r>
    </w:p>
    <w:p w:rsidR="00423DA2" w:rsidRDefault="00423DA2" w:rsidP="00F943FC">
      <w:pPr>
        <w:pStyle w:val="aa"/>
        <w:numPr>
          <w:ilvl w:val="0"/>
          <w:numId w:val="7"/>
        </w:numPr>
        <w:tabs>
          <w:tab w:val="left" w:pos="1134"/>
        </w:tabs>
        <w:ind w:left="0" w:firstLine="709"/>
        <w:rPr>
          <w:szCs w:val="28"/>
        </w:rPr>
      </w:pPr>
      <w:r w:rsidRPr="00423DA2">
        <w:rPr>
          <w:szCs w:val="28"/>
        </w:rPr>
        <w:t xml:space="preserve">Овощеводство / В.Ф. </w:t>
      </w:r>
      <w:proofErr w:type="spellStart"/>
      <w:r w:rsidRPr="00423DA2">
        <w:rPr>
          <w:szCs w:val="28"/>
        </w:rPr>
        <w:t>Белик</w:t>
      </w:r>
      <w:proofErr w:type="spellEnd"/>
      <w:r w:rsidRPr="00423DA2">
        <w:rPr>
          <w:szCs w:val="28"/>
        </w:rPr>
        <w:t xml:space="preserve">, В.Е. </w:t>
      </w:r>
      <w:proofErr w:type="spellStart"/>
      <w:r w:rsidRPr="00423DA2">
        <w:rPr>
          <w:szCs w:val="28"/>
        </w:rPr>
        <w:t>Советкина</w:t>
      </w:r>
      <w:proofErr w:type="spellEnd"/>
      <w:r w:rsidRPr="00423DA2">
        <w:rPr>
          <w:szCs w:val="28"/>
        </w:rPr>
        <w:t xml:space="preserve">, В.П. </w:t>
      </w:r>
      <w:proofErr w:type="spellStart"/>
      <w:r w:rsidRPr="00423DA2">
        <w:rPr>
          <w:szCs w:val="28"/>
        </w:rPr>
        <w:t>Дерюжкин</w:t>
      </w:r>
      <w:proofErr w:type="spellEnd"/>
      <w:r w:rsidRPr="00423DA2">
        <w:rPr>
          <w:szCs w:val="28"/>
        </w:rPr>
        <w:t xml:space="preserve"> / Под ред.  В.Ф. </w:t>
      </w:r>
      <w:proofErr w:type="spellStart"/>
      <w:r w:rsidRPr="00423DA2">
        <w:rPr>
          <w:szCs w:val="28"/>
        </w:rPr>
        <w:t>Белика</w:t>
      </w:r>
      <w:proofErr w:type="spellEnd"/>
      <w:r w:rsidRPr="00423DA2">
        <w:rPr>
          <w:szCs w:val="28"/>
        </w:rPr>
        <w:t>. М. 1981. -383 с.</w:t>
      </w:r>
    </w:p>
    <w:p w:rsidR="00423DA2" w:rsidRPr="000D0038" w:rsidRDefault="00423DA2" w:rsidP="00F943FC">
      <w:pPr>
        <w:pStyle w:val="aa"/>
        <w:numPr>
          <w:ilvl w:val="0"/>
          <w:numId w:val="7"/>
        </w:numPr>
        <w:tabs>
          <w:tab w:val="left" w:pos="1134"/>
        </w:tabs>
        <w:ind w:left="0" w:firstLine="709"/>
        <w:rPr>
          <w:szCs w:val="28"/>
        </w:rPr>
      </w:pPr>
      <w:r w:rsidRPr="000D0038">
        <w:rPr>
          <w:szCs w:val="28"/>
        </w:rPr>
        <w:t>Овощеводство</w:t>
      </w:r>
      <w:proofErr w:type="gramStart"/>
      <w:r w:rsidRPr="000D0038">
        <w:rPr>
          <w:szCs w:val="28"/>
        </w:rPr>
        <w:t xml:space="preserve"> / П</w:t>
      </w:r>
      <w:proofErr w:type="gramEnd"/>
      <w:r w:rsidRPr="000D0038">
        <w:rPr>
          <w:szCs w:val="28"/>
        </w:rPr>
        <w:t xml:space="preserve">од ред. Г.И. Тараканова. М.: Колос. 2002. 472 </w:t>
      </w:r>
      <w:proofErr w:type="gramStart"/>
      <w:r w:rsidRPr="000D0038">
        <w:rPr>
          <w:szCs w:val="28"/>
        </w:rPr>
        <w:t>с</w:t>
      </w:r>
      <w:proofErr w:type="gramEnd"/>
      <w:r w:rsidRPr="000D0038">
        <w:rPr>
          <w:szCs w:val="28"/>
        </w:rPr>
        <w:t>.</w:t>
      </w:r>
    </w:p>
    <w:p w:rsidR="003D0442" w:rsidRPr="003D0442" w:rsidRDefault="003D0442" w:rsidP="00F943FC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3D0442">
        <w:rPr>
          <w:sz w:val="28"/>
          <w:szCs w:val="28"/>
        </w:rPr>
        <w:t>б) дополнительная</w:t>
      </w:r>
    </w:p>
    <w:p w:rsidR="00423DA2" w:rsidRPr="003D0442" w:rsidRDefault="00423DA2" w:rsidP="00F943FC">
      <w:pPr>
        <w:numPr>
          <w:ilvl w:val="0"/>
          <w:numId w:val="6"/>
        </w:numPr>
        <w:ind w:left="0" w:firstLine="710"/>
        <w:jc w:val="both"/>
        <w:rPr>
          <w:bCs/>
          <w:sz w:val="28"/>
          <w:szCs w:val="28"/>
        </w:rPr>
      </w:pPr>
      <w:proofErr w:type="spellStart"/>
      <w:r w:rsidRPr="003D0442">
        <w:rPr>
          <w:sz w:val="28"/>
          <w:szCs w:val="28"/>
        </w:rPr>
        <w:t>Езепчук</w:t>
      </w:r>
      <w:proofErr w:type="spellEnd"/>
      <w:r w:rsidRPr="003D0442">
        <w:rPr>
          <w:sz w:val="28"/>
          <w:szCs w:val="28"/>
        </w:rPr>
        <w:t xml:space="preserve"> Л.Н. Современные технологии возделывания овощных культур в открытом грунте: учебное пособие / Л.Н. </w:t>
      </w:r>
      <w:proofErr w:type="spellStart"/>
      <w:r w:rsidRPr="003D0442">
        <w:rPr>
          <w:sz w:val="28"/>
          <w:szCs w:val="28"/>
        </w:rPr>
        <w:t>Езепчук</w:t>
      </w:r>
      <w:proofErr w:type="spellEnd"/>
      <w:r w:rsidRPr="003D0442">
        <w:rPr>
          <w:sz w:val="28"/>
          <w:szCs w:val="28"/>
        </w:rPr>
        <w:t xml:space="preserve">; ФГБОУ ВПО «Бурятская ГСХА им. В.Р. Филиппова» - Улан-Удэ: Изд-во БГСХА им. В.Р. Филиппова», 2015.- 96 </w:t>
      </w:r>
      <w:proofErr w:type="gramStart"/>
      <w:r w:rsidRPr="003D0442">
        <w:rPr>
          <w:sz w:val="28"/>
          <w:szCs w:val="28"/>
        </w:rPr>
        <w:t>с</w:t>
      </w:r>
      <w:proofErr w:type="gramEnd"/>
      <w:r w:rsidRPr="003D0442">
        <w:rPr>
          <w:sz w:val="28"/>
          <w:szCs w:val="28"/>
        </w:rPr>
        <w:t>.</w:t>
      </w:r>
    </w:p>
    <w:p w:rsidR="00423DA2" w:rsidRPr="00423DA2" w:rsidRDefault="00423DA2" w:rsidP="00F943FC">
      <w:pPr>
        <w:numPr>
          <w:ilvl w:val="0"/>
          <w:numId w:val="6"/>
        </w:numPr>
        <w:ind w:left="0" w:firstLine="709"/>
        <w:jc w:val="both"/>
        <w:rPr>
          <w:bCs/>
          <w:sz w:val="28"/>
          <w:szCs w:val="28"/>
        </w:rPr>
      </w:pPr>
      <w:proofErr w:type="spellStart"/>
      <w:r w:rsidRPr="003D0442">
        <w:rPr>
          <w:sz w:val="28"/>
          <w:szCs w:val="28"/>
        </w:rPr>
        <w:t>Езепчук</w:t>
      </w:r>
      <w:proofErr w:type="spellEnd"/>
      <w:r w:rsidRPr="003D0442">
        <w:rPr>
          <w:sz w:val="28"/>
          <w:szCs w:val="28"/>
        </w:rPr>
        <w:t xml:space="preserve"> Л.Н. Современные технологии возделывания овощных культур в открытом грунте: учебное пособие / Л.Н. </w:t>
      </w:r>
      <w:proofErr w:type="spellStart"/>
      <w:r w:rsidRPr="003D0442">
        <w:rPr>
          <w:sz w:val="28"/>
          <w:szCs w:val="28"/>
        </w:rPr>
        <w:t>Езепчук</w:t>
      </w:r>
      <w:proofErr w:type="spellEnd"/>
      <w:r w:rsidRPr="003D0442">
        <w:rPr>
          <w:sz w:val="28"/>
          <w:szCs w:val="28"/>
        </w:rPr>
        <w:t xml:space="preserve">; ФГБОУ ВПО «Бурятская ГСХА им. В.Р. Филиппова» - Улан-Удэ: Изд-во БГСХА им. В.Р. Филиппова», 2015.- 97 </w:t>
      </w:r>
      <w:proofErr w:type="gramStart"/>
      <w:r w:rsidRPr="003D0442">
        <w:rPr>
          <w:sz w:val="28"/>
          <w:szCs w:val="28"/>
        </w:rPr>
        <w:t>с</w:t>
      </w:r>
      <w:proofErr w:type="gramEnd"/>
      <w:r w:rsidRPr="003D0442">
        <w:rPr>
          <w:sz w:val="28"/>
          <w:szCs w:val="28"/>
        </w:rPr>
        <w:t>.</w:t>
      </w:r>
    </w:p>
    <w:p w:rsidR="003D0442" w:rsidRPr="003D0442" w:rsidRDefault="003D0442" w:rsidP="00F943FC">
      <w:pPr>
        <w:numPr>
          <w:ilvl w:val="0"/>
          <w:numId w:val="6"/>
        </w:numPr>
        <w:ind w:left="0" w:firstLine="709"/>
        <w:jc w:val="both"/>
        <w:rPr>
          <w:bCs/>
          <w:sz w:val="28"/>
          <w:szCs w:val="28"/>
        </w:rPr>
      </w:pPr>
      <w:r w:rsidRPr="003D0442">
        <w:rPr>
          <w:bCs/>
          <w:sz w:val="28"/>
          <w:szCs w:val="28"/>
        </w:rPr>
        <w:t xml:space="preserve">Котов В.П. Овощеводство открытого грунта /В.П. Котов, Н.А. </w:t>
      </w:r>
      <w:proofErr w:type="spellStart"/>
      <w:r w:rsidRPr="003D0442">
        <w:rPr>
          <w:bCs/>
          <w:sz w:val="28"/>
          <w:szCs w:val="28"/>
        </w:rPr>
        <w:t>Адрицкая</w:t>
      </w:r>
      <w:proofErr w:type="spellEnd"/>
      <w:r w:rsidRPr="003D0442">
        <w:rPr>
          <w:bCs/>
          <w:sz w:val="28"/>
          <w:szCs w:val="28"/>
        </w:rPr>
        <w:t xml:space="preserve">, Н.М. </w:t>
      </w:r>
      <w:proofErr w:type="spellStart"/>
      <w:r w:rsidRPr="003D0442">
        <w:rPr>
          <w:bCs/>
          <w:sz w:val="28"/>
          <w:szCs w:val="28"/>
        </w:rPr>
        <w:t>Пуць</w:t>
      </w:r>
      <w:proofErr w:type="spellEnd"/>
      <w:r w:rsidRPr="003D0442">
        <w:rPr>
          <w:bCs/>
          <w:sz w:val="28"/>
          <w:szCs w:val="28"/>
        </w:rPr>
        <w:t xml:space="preserve">. </w:t>
      </w:r>
      <w:proofErr w:type="gramStart"/>
      <w:r w:rsidRPr="003D0442">
        <w:rPr>
          <w:bCs/>
          <w:sz w:val="28"/>
          <w:szCs w:val="28"/>
        </w:rPr>
        <w:t>–</w:t>
      </w:r>
      <w:proofErr w:type="spellStart"/>
      <w:r w:rsidRPr="003D0442">
        <w:rPr>
          <w:bCs/>
          <w:sz w:val="28"/>
          <w:szCs w:val="28"/>
        </w:rPr>
        <w:t>С</w:t>
      </w:r>
      <w:proofErr w:type="gramEnd"/>
      <w:r w:rsidRPr="003D0442">
        <w:rPr>
          <w:bCs/>
          <w:sz w:val="28"/>
          <w:szCs w:val="28"/>
        </w:rPr>
        <w:t>пб</w:t>
      </w:r>
      <w:proofErr w:type="spellEnd"/>
      <w:r w:rsidRPr="003D0442">
        <w:rPr>
          <w:bCs/>
          <w:sz w:val="28"/>
          <w:szCs w:val="28"/>
        </w:rPr>
        <w:t xml:space="preserve">: Проспект науки, 2012.-357 </w:t>
      </w:r>
      <w:proofErr w:type="gramStart"/>
      <w:r w:rsidRPr="003D0442">
        <w:rPr>
          <w:bCs/>
          <w:sz w:val="28"/>
          <w:szCs w:val="28"/>
        </w:rPr>
        <w:t>с</w:t>
      </w:r>
      <w:proofErr w:type="gramEnd"/>
      <w:r w:rsidRPr="003D0442">
        <w:rPr>
          <w:bCs/>
          <w:sz w:val="28"/>
          <w:szCs w:val="28"/>
        </w:rPr>
        <w:t>.</w:t>
      </w:r>
    </w:p>
    <w:p w:rsidR="003D0442" w:rsidRPr="003D0442" w:rsidRDefault="003D0442" w:rsidP="00F943FC">
      <w:pPr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 xml:space="preserve">Овощеводство: учебник для вузов / ред. Г.И. Тараканова, В.Д. Мухина-2-е изд. </w:t>
      </w:r>
      <w:proofErr w:type="spellStart"/>
      <w:r w:rsidRPr="003D0442">
        <w:rPr>
          <w:sz w:val="28"/>
          <w:szCs w:val="28"/>
        </w:rPr>
        <w:t>перераб</w:t>
      </w:r>
      <w:proofErr w:type="spellEnd"/>
      <w:r w:rsidRPr="003D0442">
        <w:rPr>
          <w:sz w:val="28"/>
          <w:szCs w:val="28"/>
        </w:rPr>
        <w:t xml:space="preserve">. и доп.-М.: Колос,2003.-472 </w:t>
      </w:r>
      <w:proofErr w:type="gramStart"/>
      <w:r w:rsidRPr="003D0442">
        <w:rPr>
          <w:sz w:val="28"/>
          <w:szCs w:val="28"/>
        </w:rPr>
        <w:t>с</w:t>
      </w:r>
      <w:proofErr w:type="gramEnd"/>
      <w:r w:rsidRPr="003D0442">
        <w:rPr>
          <w:sz w:val="28"/>
          <w:szCs w:val="28"/>
        </w:rPr>
        <w:t>.</w:t>
      </w:r>
    </w:p>
    <w:p w:rsidR="003D0442" w:rsidRPr="003D0442" w:rsidRDefault="003D0442" w:rsidP="00F943FC">
      <w:pPr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0442">
        <w:rPr>
          <w:sz w:val="28"/>
          <w:szCs w:val="28"/>
        </w:rPr>
        <w:t xml:space="preserve">Чернышева Н.В.Овощеводство /Н.В.Чернышева, Н.А. Котов.- </w:t>
      </w:r>
      <w:proofErr w:type="spellStart"/>
      <w:r w:rsidRPr="003D0442">
        <w:rPr>
          <w:sz w:val="28"/>
          <w:szCs w:val="28"/>
        </w:rPr>
        <w:t>М.:Форум</w:t>
      </w:r>
      <w:proofErr w:type="spellEnd"/>
      <w:r w:rsidRPr="003D0442">
        <w:rPr>
          <w:sz w:val="28"/>
          <w:szCs w:val="28"/>
        </w:rPr>
        <w:t xml:space="preserve">, 2012.-288 </w:t>
      </w:r>
      <w:proofErr w:type="gramStart"/>
      <w:r w:rsidRPr="003D0442">
        <w:rPr>
          <w:sz w:val="28"/>
          <w:szCs w:val="28"/>
        </w:rPr>
        <w:t>с</w:t>
      </w:r>
      <w:proofErr w:type="gramEnd"/>
      <w:r w:rsidRPr="003D0442">
        <w:rPr>
          <w:sz w:val="28"/>
          <w:szCs w:val="28"/>
        </w:rPr>
        <w:t>.</w:t>
      </w:r>
    </w:p>
    <w:p w:rsidR="00124F8C" w:rsidRPr="00936F25" w:rsidRDefault="00124F8C" w:rsidP="00F943FC">
      <w:pPr>
        <w:ind w:firstLine="709"/>
        <w:rPr>
          <w:sz w:val="28"/>
          <w:szCs w:val="28"/>
        </w:rPr>
      </w:pPr>
    </w:p>
    <w:p w:rsidR="00124F8C" w:rsidRDefault="00124F8C" w:rsidP="00F943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 ОТВЕТА НА ВСТУПИТЕЛЬНОМ ЭКЗАМЕНЕ</w:t>
      </w:r>
    </w:p>
    <w:p w:rsidR="00124F8C" w:rsidRDefault="00124F8C" w:rsidP="00F943FC">
      <w:pPr>
        <w:ind w:firstLine="567"/>
        <w:rPr>
          <w:sz w:val="28"/>
          <w:szCs w:val="28"/>
        </w:rPr>
      </w:pPr>
    </w:p>
    <w:p w:rsidR="00124F8C" w:rsidRDefault="00124F8C" w:rsidP="00F943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вопрос (задание) экзаменационного билета оценивается по 100-балльной шкале.</w:t>
      </w:r>
    </w:p>
    <w:p w:rsidR="00124F8C" w:rsidRDefault="00124F8C" w:rsidP="00F943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Экзаменационной комиссией выставляется общий балл за экзамен как среднее арифметическое. При оценке ответа учитываются следующие параметры:</w:t>
      </w:r>
    </w:p>
    <w:p w:rsidR="00124F8C" w:rsidRDefault="00124F8C" w:rsidP="00F943FC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124F8C" w:rsidRDefault="00124F8C" w:rsidP="00F943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 ответа абитуриента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4"/>
        <w:gridCol w:w="4954"/>
        <w:gridCol w:w="1507"/>
        <w:gridCol w:w="2644"/>
      </w:tblGrid>
      <w:tr w:rsidR="00F943FC" w:rsidTr="00DA24BC">
        <w:trPr>
          <w:trHeight w:val="28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3FC" w:rsidRDefault="00F943FC" w:rsidP="00DA2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3FC" w:rsidRDefault="00F943FC" w:rsidP="00DA2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3FC" w:rsidRDefault="00F943FC" w:rsidP="00DA2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C" w:rsidRDefault="00DA24BC" w:rsidP="00DA2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Оценка</w:t>
            </w:r>
          </w:p>
        </w:tc>
      </w:tr>
      <w:tr w:rsidR="00F943FC" w:rsidTr="00DA24BC">
        <w:trPr>
          <w:trHeight w:val="27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43FC" w:rsidRDefault="00F943FC" w:rsidP="00F9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43FC" w:rsidRDefault="00F943FC" w:rsidP="00F943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Отличное знание рассматриваемого вопроса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3FC" w:rsidRDefault="00F943FC" w:rsidP="00DA2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86-100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C" w:rsidRDefault="00DA24BC" w:rsidP="00DA2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</w:t>
            </w:r>
          </w:p>
        </w:tc>
      </w:tr>
      <w:tr w:rsidR="00F943FC" w:rsidTr="00DA24BC">
        <w:trPr>
          <w:trHeight w:val="27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43FC" w:rsidRDefault="00F943FC" w:rsidP="00F9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43FC" w:rsidRDefault="00F943FC" w:rsidP="00F943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Хорошее знание рассматриваемого вопроса, но с некоторыми неточностями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3FC" w:rsidRDefault="00F943FC" w:rsidP="00DA2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71-85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C" w:rsidRDefault="00DA24BC" w:rsidP="00DA2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</w:tc>
      </w:tr>
      <w:tr w:rsidR="00F943FC" w:rsidTr="00DA24BC">
        <w:trPr>
          <w:trHeight w:val="27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43FC" w:rsidRDefault="00F943FC" w:rsidP="00F9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43FC" w:rsidRDefault="00F943FC" w:rsidP="00F943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целом удовлетворительное знание рассматриваемого вопроса, но с заметными ошибками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3FC" w:rsidRDefault="00F943FC" w:rsidP="00DA2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56-70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C" w:rsidRDefault="00DA24BC" w:rsidP="00DA2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Удовлетворительно</w:t>
            </w:r>
          </w:p>
        </w:tc>
      </w:tr>
      <w:tr w:rsidR="00F943FC" w:rsidTr="00DA24BC">
        <w:trPr>
          <w:trHeight w:val="27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43FC" w:rsidRDefault="00F943FC" w:rsidP="00F9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43FC" w:rsidRDefault="00F943FC" w:rsidP="00F943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представление о рассматриваемом вопросе, отвечающем лишь минимальным требованиям. Серьезные ошибки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3FC" w:rsidRDefault="00F943FC" w:rsidP="00DA2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0-55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FC" w:rsidRDefault="00DA24BC" w:rsidP="00DA2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Неудовлетворительно</w:t>
            </w:r>
          </w:p>
        </w:tc>
      </w:tr>
    </w:tbl>
    <w:p w:rsidR="00124F8C" w:rsidRDefault="00F806C7" w:rsidP="00F943FC">
      <w:pPr>
        <w:rPr>
          <w:sz w:val="28"/>
          <w:szCs w:val="28"/>
        </w:rPr>
      </w:pPr>
      <w:r w:rsidRPr="00F806C7">
        <w:pict>
          <v:rect id="Rectangle 4" o:spid="_x0000_s1026" style="position:absolute;margin-left:492.55pt;margin-top:-.7pt;width:1pt;height:.95pt;z-index:-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" o:allowincell="f" fillcolor="black" strokecolor="white"/>
        </w:pict>
      </w:r>
    </w:p>
    <w:p w:rsidR="00124F8C" w:rsidRDefault="00124F8C" w:rsidP="00F943FC">
      <w:pPr>
        <w:rPr>
          <w:sz w:val="28"/>
          <w:szCs w:val="28"/>
        </w:rPr>
      </w:pPr>
    </w:p>
    <w:p w:rsidR="00124F8C" w:rsidRDefault="00124F8C" w:rsidP="00F943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 ПОДАЧИ АПЕЛЛЯЦИИ</w:t>
      </w:r>
    </w:p>
    <w:p w:rsidR="00124F8C" w:rsidRDefault="00124F8C" w:rsidP="00F943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вступительного испытания в магистратуру, </w:t>
      </w:r>
      <w:proofErr w:type="gramStart"/>
      <w:r>
        <w:rPr>
          <w:sz w:val="28"/>
          <w:szCs w:val="28"/>
        </w:rPr>
        <w:t>поступающий</w:t>
      </w:r>
      <w:proofErr w:type="gramEnd"/>
      <w:r>
        <w:rPr>
          <w:sz w:val="28"/>
          <w:szCs w:val="28"/>
        </w:rPr>
        <w:t xml:space="preserve"> (доверенное лицо) имеет право подать в апелляционную комиссию апелляционное заявление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 (далее – апелляция).</w:t>
      </w:r>
    </w:p>
    <w:p w:rsidR="00124F8C" w:rsidRDefault="00124F8C" w:rsidP="00F943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проведения вступительного испытания в письменной форме, </w:t>
      </w:r>
      <w:proofErr w:type="gramStart"/>
      <w:r>
        <w:rPr>
          <w:sz w:val="28"/>
          <w:szCs w:val="28"/>
        </w:rPr>
        <w:t>поступающий</w:t>
      </w:r>
      <w:proofErr w:type="gramEnd"/>
      <w:r>
        <w:rPr>
          <w:sz w:val="28"/>
          <w:szCs w:val="28"/>
        </w:rPr>
        <w:t xml:space="preserve"> может ознакомиться со своей работой согласно Положения об апелляции, установленном апелляционной комиссией БГСХА.</w:t>
      </w:r>
    </w:p>
    <w:p w:rsidR="00124F8C" w:rsidRDefault="00124F8C" w:rsidP="00F943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апелляции не является пересдачей вступительного испытания. В ходе рассмотрения апелляции проверяется только соблюдение установленного порядка проведения вступительного испытания и (или) правильность оценивания результатов вступительного испытания.</w:t>
      </w:r>
    </w:p>
    <w:p w:rsidR="00124F8C" w:rsidRDefault="00124F8C" w:rsidP="00F943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Апелляция подается в день объявления результатов вступительного испытания или в течение следующего рабочего дня.</w:t>
      </w:r>
    </w:p>
    <w:p w:rsidR="00124F8C" w:rsidRDefault="00124F8C" w:rsidP="00F943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апелляции проводится не позднее следующего рабочего дня после дня ее подачи.</w:t>
      </w:r>
    </w:p>
    <w:p w:rsidR="00124F8C" w:rsidRDefault="00124F8C" w:rsidP="00F943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рассмотрения апелляции апелляционная комиссия принимает решение об изменении оценки результатов вступительного испытания или оставлении указанной оценки без изменения.</w:t>
      </w:r>
    </w:p>
    <w:p w:rsidR="00124F8C" w:rsidRDefault="00124F8C" w:rsidP="00F943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Оформленное протоколом решение апелляционной комиссии доводится до сведения поступающего (доверенного лица). Факт ознакомления поступающего (доверенного лица) с решением апелляционной комиссии заверяется подписью поступающего (доверенного лица).</w:t>
      </w:r>
    </w:p>
    <w:p w:rsidR="00124F8C" w:rsidRDefault="00124F8C" w:rsidP="00F943FC">
      <w:pPr>
        <w:ind w:firstLine="709"/>
        <w:jc w:val="both"/>
        <w:rPr>
          <w:sz w:val="28"/>
          <w:szCs w:val="28"/>
        </w:rPr>
      </w:pPr>
    </w:p>
    <w:p w:rsidR="00124F8C" w:rsidRDefault="00124F8C" w:rsidP="00F943FC">
      <w:pPr>
        <w:rPr>
          <w:sz w:val="28"/>
          <w:szCs w:val="28"/>
        </w:rPr>
      </w:pPr>
    </w:p>
    <w:p w:rsidR="003D0442" w:rsidRDefault="003D0442" w:rsidP="00F943FC">
      <w:pPr>
        <w:rPr>
          <w:sz w:val="28"/>
          <w:szCs w:val="28"/>
        </w:rPr>
      </w:pPr>
      <w:r>
        <w:rPr>
          <w:sz w:val="28"/>
          <w:szCs w:val="28"/>
        </w:rPr>
        <w:t>Составитель:</w:t>
      </w:r>
    </w:p>
    <w:p w:rsidR="003D0442" w:rsidRDefault="003D0442" w:rsidP="00F943FC">
      <w:pPr>
        <w:rPr>
          <w:sz w:val="28"/>
          <w:szCs w:val="28"/>
        </w:rPr>
      </w:pPr>
    </w:p>
    <w:p w:rsidR="003D0442" w:rsidRDefault="003D0442" w:rsidP="00F943FC">
      <w:pPr>
        <w:rPr>
          <w:sz w:val="28"/>
          <w:szCs w:val="28"/>
        </w:rPr>
      </w:pPr>
      <w:r>
        <w:rPr>
          <w:sz w:val="28"/>
          <w:szCs w:val="28"/>
        </w:rPr>
        <w:t xml:space="preserve">Зав. кафедрой растениеводства, </w:t>
      </w:r>
    </w:p>
    <w:p w:rsidR="003D0442" w:rsidRDefault="003D0442" w:rsidP="00F943FC">
      <w:pPr>
        <w:rPr>
          <w:sz w:val="20"/>
          <w:szCs w:val="20"/>
        </w:rPr>
      </w:pPr>
      <w:r>
        <w:rPr>
          <w:sz w:val="28"/>
          <w:szCs w:val="28"/>
        </w:rPr>
        <w:t xml:space="preserve">луговодства и </w:t>
      </w:r>
      <w:proofErr w:type="spellStart"/>
      <w:r>
        <w:rPr>
          <w:sz w:val="28"/>
          <w:szCs w:val="28"/>
        </w:rPr>
        <w:t>плодоовощеводства</w:t>
      </w:r>
      <w:proofErr w:type="spellEnd"/>
      <w:r>
        <w:rPr>
          <w:sz w:val="28"/>
          <w:szCs w:val="28"/>
        </w:rPr>
        <w:t xml:space="preserve">, доцент </w:t>
      </w:r>
      <w:r w:rsidR="00DA24BC">
        <w:rPr>
          <w:sz w:val="28"/>
          <w:szCs w:val="28"/>
        </w:rPr>
        <w:tab/>
      </w:r>
      <w:r w:rsidR="00DA24BC">
        <w:rPr>
          <w:sz w:val="28"/>
          <w:szCs w:val="28"/>
        </w:rPr>
        <w:tab/>
      </w:r>
      <w:r w:rsidR="00DA24BC">
        <w:rPr>
          <w:sz w:val="28"/>
          <w:szCs w:val="28"/>
        </w:rPr>
        <w:tab/>
        <w:t xml:space="preserve">О.М. </w:t>
      </w:r>
      <w:proofErr w:type="spellStart"/>
      <w:r>
        <w:rPr>
          <w:sz w:val="28"/>
          <w:szCs w:val="28"/>
        </w:rPr>
        <w:t>Цыбикова</w:t>
      </w:r>
      <w:proofErr w:type="spellEnd"/>
      <w:r>
        <w:rPr>
          <w:sz w:val="28"/>
          <w:szCs w:val="28"/>
        </w:rPr>
        <w:t xml:space="preserve"> </w:t>
      </w:r>
    </w:p>
    <w:p w:rsidR="003D0442" w:rsidRDefault="003D0442" w:rsidP="00C34DD7"/>
    <w:sectPr w:rsidR="003D0442" w:rsidSect="00DA24BC">
      <w:foot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554" w:rsidRDefault="005C4554" w:rsidP="00DA24BC">
      <w:r>
        <w:separator/>
      </w:r>
    </w:p>
  </w:endnote>
  <w:endnote w:type="continuationSeparator" w:id="0">
    <w:p w:rsidR="005C4554" w:rsidRDefault="005C4554" w:rsidP="00DA2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12368"/>
      <w:docPartObj>
        <w:docPartGallery w:val="Page Numbers (Bottom of Page)"/>
        <w:docPartUnique/>
      </w:docPartObj>
    </w:sdtPr>
    <w:sdtContent>
      <w:p w:rsidR="00DA24BC" w:rsidRDefault="00F806C7" w:rsidP="00DA24BC">
        <w:pPr>
          <w:pStyle w:val="af0"/>
          <w:jc w:val="center"/>
        </w:pPr>
        <w:fldSimple w:instr=" PAGE   \* MERGEFORMAT ">
          <w:r w:rsidR="00E27FCA">
            <w:rPr>
              <w:noProof/>
            </w:rPr>
            <w:t>9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554" w:rsidRDefault="005C4554" w:rsidP="00DA24BC">
      <w:r>
        <w:separator/>
      </w:r>
    </w:p>
  </w:footnote>
  <w:footnote w:type="continuationSeparator" w:id="0">
    <w:p w:rsidR="005C4554" w:rsidRDefault="005C4554" w:rsidP="00DA24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061F0"/>
    <w:multiLevelType w:val="hybridMultilevel"/>
    <w:tmpl w:val="11CC3316"/>
    <w:lvl w:ilvl="0" w:tplc="1AB26E6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1C39A4"/>
    <w:multiLevelType w:val="hybridMultilevel"/>
    <w:tmpl w:val="2E3E7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90476"/>
    <w:multiLevelType w:val="hybridMultilevel"/>
    <w:tmpl w:val="9D72A3F8"/>
    <w:lvl w:ilvl="0" w:tplc="CE308A82">
      <w:start w:val="1"/>
      <w:numFmt w:val="decimal"/>
      <w:lvlText w:val="%1."/>
      <w:lvlJc w:val="left"/>
      <w:pPr>
        <w:ind w:left="1685" w:hanging="975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3531CA"/>
    <w:multiLevelType w:val="hybridMultilevel"/>
    <w:tmpl w:val="9D72A3F8"/>
    <w:lvl w:ilvl="0" w:tplc="CE308A82">
      <w:start w:val="1"/>
      <w:numFmt w:val="decimal"/>
      <w:lvlText w:val="%1."/>
      <w:lvlJc w:val="left"/>
      <w:pPr>
        <w:ind w:left="1685" w:hanging="975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E37FED"/>
    <w:multiLevelType w:val="hybridMultilevel"/>
    <w:tmpl w:val="52F86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C02752"/>
    <w:multiLevelType w:val="hybridMultilevel"/>
    <w:tmpl w:val="416E9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B3A39"/>
    <w:multiLevelType w:val="hybridMultilevel"/>
    <w:tmpl w:val="FB7693E0"/>
    <w:lvl w:ilvl="0" w:tplc="128A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F8C"/>
    <w:rsid w:val="000D0038"/>
    <w:rsid w:val="00114F76"/>
    <w:rsid w:val="0012117E"/>
    <w:rsid w:val="00124F8C"/>
    <w:rsid w:val="00180C9A"/>
    <w:rsid w:val="00237678"/>
    <w:rsid w:val="002D125A"/>
    <w:rsid w:val="003D0442"/>
    <w:rsid w:val="00423DA2"/>
    <w:rsid w:val="004A21FF"/>
    <w:rsid w:val="005C4554"/>
    <w:rsid w:val="005E3750"/>
    <w:rsid w:val="00642F05"/>
    <w:rsid w:val="00655738"/>
    <w:rsid w:val="006C7A9A"/>
    <w:rsid w:val="007F5D32"/>
    <w:rsid w:val="008612EB"/>
    <w:rsid w:val="00892F12"/>
    <w:rsid w:val="00894C97"/>
    <w:rsid w:val="008C3199"/>
    <w:rsid w:val="009D0362"/>
    <w:rsid w:val="00A1259A"/>
    <w:rsid w:val="00A36997"/>
    <w:rsid w:val="00C34DD7"/>
    <w:rsid w:val="00C57F86"/>
    <w:rsid w:val="00CC60E9"/>
    <w:rsid w:val="00D17F4C"/>
    <w:rsid w:val="00D639E7"/>
    <w:rsid w:val="00DA24BC"/>
    <w:rsid w:val="00E27FCA"/>
    <w:rsid w:val="00E823AA"/>
    <w:rsid w:val="00F00206"/>
    <w:rsid w:val="00F806C7"/>
    <w:rsid w:val="00F94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24F8C"/>
    <w:pPr>
      <w:ind w:right="-1192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124F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124F8C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124F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24F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Основной текст3"/>
    <w:basedOn w:val="a"/>
    <w:rsid w:val="00124F8C"/>
    <w:pPr>
      <w:widowControl w:val="0"/>
      <w:shd w:val="clear" w:color="auto" w:fill="FFFFFF"/>
      <w:spacing w:after="120" w:line="0" w:lineRule="atLeast"/>
      <w:ind w:hanging="660"/>
      <w:jc w:val="both"/>
    </w:pPr>
    <w:rPr>
      <w:color w:val="000000"/>
      <w:sz w:val="26"/>
      <w:szCs w:val="26"/>
    </w:rPr>
  </w:style>
  <w:style w:type="character" w:customStyle="1" w:styleId="a7">
    <w:name w:val="Основной текст + Курсив"/>
    <w:basedOn w:val="a0"/>
    <w:rsid w:val="00124F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8">
    <w:name w:val="List Paragraph"/>
    <w:basedOn w:val="a"/>
    <w:uiPriority w:val="34"/>
    <w:qFormat/>
    <w:rsid w:val="00124F8C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124F8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24F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124F8C"/>
    <w:rPr>
      <w:color w:val="0000FF" w:themeColor="hyperlink"/>
      <w:u w:val="single"/>
    </w:rPr>
  </w:style>
  <w:style w:type="paragraph" w:styleId="aa">
    <w:name w:val="Subtitle"/>
    <w:basedOn w:val="a"/>
    <w:link w:val="ab"/>
    <w:qFormat/>
    <w:rsid w:val="00423DA2"/>
    <w:pPr>
      <w:ind w:firstLine="567"/>
      <w:jc w:val="both"/>
    </w:pPr>
    <w:rPr>
      <w:sz w:val="28"/>
      <w:szCs w:val="20"/>
    </w:rPr>
  </w:style>
  <w:style w:type="character" w:customStyle="1" w:styleId="ab">
    <w:name w:val="Подзаголовок Знак"/>
    <w:basedOn w:val="a0"/>
    <w:link w:val="aa"/>
    <w:rsid w:val="00423D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42F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42F05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DA24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DA2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A24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A24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9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D60334EB12A47069FFE098A489F6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51EFC-B8ED-4A7F-B1AF-2F870882E4A9}"/>
      </w:docPartPr>
      <w:docPartBody>
        <w:p w:rsidR="001A3EA8" w:rsidRDefault="00203470" w:rsidP="00203470">
          <w:pPr>
            <w:pStyle w:val="0D60334EB12A47069FFE098A489F6E2A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EF300C430DA1470F981EF29D2FEABC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2BA241-18E4-4F16-B8A9-37EDC0E1CEE6}"/>
      </w:docPartPr>
      <w:docPartBody>
        <w:p w:rsidR="001A3EA8" w:rsidRDefault="00203470" w:rsidP="00203470">
          <w:pPr>
            <w:pStyle w:val="EF300C430DA1470F981EF29D2FEABC22"/>
          </w:pPr>
          <w:r>
            <w:rPr>
              <w:rStyle w:val="a3"/>
            </w:rPr>
            <w:t>123</w:t>
          </w:r>
        </w:p>
      </w:docPartBody>
    </w:docPart>
    <w:docPart>
      <w:docPartPr>
        <w:name w:val="0C7D44CAD81D4C03B1B4754B524D56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E8D35B-8A05-4315-8702-5C4266391BBD}"/>
      </w:docPartPr>
      <w:docPartBody>
        <w:p w:rsidR="001A3EA8" w:rsidRDefault="00203470" w:rsidP="00203470">
          <w:pPr>
            <w:pStyle w:val="0C7D44CAD81D4C03B1B4754B524D56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07083B99176E4D2BB1378862A4C104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11994-437E-4612-B089-CF37F58C1846}"/>
      </w:docPartPr>
      <w:docPartBody>
        <w:p w:rsidR="001A3EA8" w:rsidRDefault="00203470" w:rsidP="00203470">
          <w:pPr>
            <w:pStyle w:val="07083B99176E4D2BB1378862A4C10412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AB8232994F31441C810BBFD19A3BC6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3E94AD-A2B5-43FD-97AE-0595000862AE}"/>
      </w:docPartPr>
      <w:docPartBody>
        <w:p w:rsidR="001A3EA8" w:rsidRDefault="00203470" w:rsidP="00203470">
          <w:pPr>
            <w:pStyle w:val="AB8232994F31441C810BBFD19A3BC6DC"/>
          </w:pPr>
          <w:r>
            <w:rPr>
              <w:rStyle w:val="a3"/>
            </w:rPr>
            <w:t>И.О. Фамилия</w:t>
          </w:r>
        </w:p>
      </w:docPartBody>
    </w:docPart>
    <w:docPart>
      <w:docPartPr>
        <w:name w:val="039E22B71C734EB891B36D480936FC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6406D0-7FFA-4736-A829-91AAAF841179}"/>
      </w:docPartPr>
      <w:docPartBody>
        <w:p w:rsidR="001A3EA8" w:rsidRDefault="00203470" w:rsidP="00203470">
          <w:pPr>
            <w:pStyle w:val="039E22B71C734EB891B36D480936FC54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231067A50CE5405CB5577A6E66FC39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528B80-1EC9-4DCF-A81D-CC443DDD2645}"/>
      </w:docPartPr>
      <w:docPartBody>
        <w:p w:rsidR="001A3EA8" w:rsidRDefault="00203470" w:rsidP="00203470">
          <w:pPr>
            <w:pStyle w:val="231067A50CE5405CB5577A6E66FC3991"/>
          </w:pPr>
          <w:r>
            <w:rPr>
              <w:rStyle w:val="a3"/>
            </w:rPr>
            <w:t>123</w:t>
          </w:r>
        </w:p>
      </w:docPartBody>
    </w:docPart>
    <w:docPart>
      <w:docPartPr>
        <w:name w:val="9D2049776D464A65B058CB3FB0D753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568E27-17C8-44DB-8D6B-BFE32F0C876A}"/>
      </w:docPartPr>
      <w:docPartBody>
        <w:p w:rsidR="001A3EA8" w:rsidRDefault="00203470" w:rsidP="00203470">
          <w:pPr>
            <w:pStyle w:val="9D2049776D464A65B058CB3FB0D75343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D4A8D30D1A524364B9DB3F1EEF48BD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CF3D2C-30AC-4BD4-9BBB-1B25A67EAC11}"/>
      </w:docPartPr>
      <w:docPartBody>
        <w:p w:rsidR="001A3EA8" w:rsidRDefault="00203470" w:rsidP="00203470">
          <w:pPr>
            <w:pStyle w:val="D4A8D30D1A524364B9DB3F1EEF48BD98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4FBBD09DF4214B5C9AB2FE30B8FBC2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B284C0-3717-475B-BBC3-9905B0A346DC}"/>
      </w:docPartPr>
      <w:docPartBody>
        <w:p w:rsidR="001A3EA8" w:rsidRDefault="00203470" w:rsidP="00203470">
          <w:pPr>
            <w:pStyle w:val="4FBBD09DF4214B5C9AB2FE30B8FBC220"/>
          </w:pPr>
          <w:r>
            <w:rPr>
              <w:rStyle w:val="a3"/>
            </w:rPr>
            <w:t>И.О. Фамилия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characterSpacingControl w:val="doNotCompress"/>
  <w:compat>
    <w:useFELayout/>
  </w:compat>
  <w:rsids>
    <w:rsidRoot w:val="00203470"/>
    <w:rsid w:val="001A3EA8"/>
    <w:rsid w:val="00203470"/>
    <w:rsid w:val="003B0D03"/>
    <w:rsid w:val="006129DD"/>
    <w:rsid w:val="007A4ED0"/>
    <w:rsid w:val="00F32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3470"/>
    <w:rPr>
      <w:color w:val="808080"/>
    </w:rPr>
  </w:style>
  <w:style w:type="paragraph" w:customStyle="1" w:styleId="0D60334EB12A47069FFE098A489F6E2A">
    <w:name w:val="0D60334EB12A47069FFE098A489F6E2A"/>
    <w:rsid w:val="00203470"/>
  </w:style>
  <w:style w:type="paragraph" w:customStyle="1" w:styleId="EF300C430DA1470F981EF29D2FEABC22">
    <w:name w:val="EF300C430DA1470F981EF29D2FEABC22"/>
    <w:rsid w:val="00203470"/>
  </w:style>
  <w:style w:type="paragraph" w:customStyle="1" w:styleId="0C7D44CAD81D4C03B1B4754B524D5665">
    <w:name w:val="0C7D44CAD81D4C03B1B4754B524D5665"/>
    <w:rsid w:val="00203470"/>
  </w:style>
  <w:style w:type="paragraph" w:customStyle="1" w:styleId="07083B99176E4D2BB1378862A4C10412">
    <w:name w:val="07083B99176E4D2BB1378862A4C10412"/>
    <w:rsid w:val="00203470"/>
  </w:style>
  <w:style w:type="paragraph" w:customStyle="1" w:styleId="AB8232994F31441C810BBFD19A3BC6DC">
    <w:name w:val="AB8232994F31441C810BBFD19A3BC6DC"/>
    <w:rsid w:val="00203470"/>
  </w:style>
  <w:style w:type="paragraph" w:customStyle="1" w:styleId="039E22B71C734EB891B36D480936FC54">
    <w:name w:val="039E22B71C734EB891B36D480936FC54"/>
    <w:rsid w:val="00203470"/>
  </w:style>
  <w:style w:type="paragraph" w:customStyle="1" w:styleId="231067A50CE5405CB5577A6E66FC3991">
    <w:name w:val="231067A50CE5405CB5577A6E66FC3991"/>
    <w:rsid w:val="00203470"/>
  </w:style>
  <w:style w:type="paragraph" w:customStyle="1" w:styleId="9D2049776D464A65B058CB3FB0D75343">
    <w:name w:val="9D2049776D464A65B058CB3FB0D75343"/>
    <w:rsid w:val="00203470"/>
  </w:style>
  <w:style w:type="paragraph" w:customStyle="1" w:styleId="D4A8D30D1A524364B9DB3F1EEF48BD98">
    <w:name w:val="D4A8D30D1A524364B9DB3F1EEF48BD98"/>
    <w:rsid w:val="00203470"/>
  </w:style>
  <w:style w:type="paragraph" w:customStyle="1" w:styleId="4FBBD09DF4214B5C9AB2FE30B8FBC220">
    <w:name w:val="4FBBD09DF4214B5C9AB2FE30B8FBC220"/>
    <w:rsid w:val="0020347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2332</Words>
  <Characters>13294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13</cp:revision>
  <cp:lastPrinted>2019-10-01T02:51:00Z</cp:lastPrinted>
  <dcterms:created xsi:type="dcterms:W3CDTF">2017-06-01T07:36:00Z</dcterms:created>
  <dcterms:modified xsi:type="dcterms:W3CDTF">2019-10-14T08:56:00Z</dcterms:modified>
</cp:coreProperties>
</file>