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502CE3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BB2747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Институт землеустройства, кадастров и мелиорации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BB2747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Мелиорация и охрана земель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0C643A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502CE3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0C643A" w:rsidRPr="000C643A">
            <w:rPr>
              <w:rFonts w:cs="Arial"/>
              <w:b/>
              <w:sz w:val="24"/>
              <w:szCs w:val="24"/>
            </w:rPr>
            <w:t>Б</w:t>
          </w:r>
          <w:proofErr w:type="gramStart"/>
          <w:r w:rsidR="000C643A" w:rsidRPr="000C643A">
            <w:rPr>
              <w:rFonts w:cs="Arial"/>
              <w:b/>
              <w:sz w:val="24"/>
              <w:szCs w:val="24"/>
            </w:rPr>
            <w:t>1</w:t>
          </w:r>
          <w:proofErr w:type="gramEnd"/>
          <w:r w:rsidR="000C643A" w:rsidRPr="000C643A">
            <w:rPr>
              <w:rFonts w:cs="Arial"/>
              <w:b/>
              <w:sz w:val="24"/>
              <w:szCs w:val="24"/>
            </w:rPr>
            <w:t>.В.ДВ.01.02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0C643A">
            <w:rPr>
              <w:rFonts w:cs="Arial"/>
              <w:b/>
              <w:sz w:val="24"/>
              <w:szCs w:val="24"/>
            </w:rPr>
            <w:t>Т</w:t>
          </w:r>
          <w:r w:rsidR="000C643A" w:rsidRPr="000C643A">
            <w:rPr>
              <w:rFonts w:cs="Arial"/>
              <w:b/>
              <w:sz w:val="24"/>
              <w:szCs w:val="24"/>
            </w:rPr>
            <w:t>еоретические проблемы агропочвоведения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0C643A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0C643A">
            <w:rPr>
              <w:rFonts w:cs="Arial"/>
              <w:b/>
              <w:sz w:val="24"/>
              <w:szCs w:val="24"/>
            </w:rPr>
            <w:t>Направление подготовки 35.06.01 Сельское хозяйство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0C643A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0C643A">
            <w:rPr>
              <w:rFonts w:cs="Arial"/>
              <w:b/>
              <w:sz w:val="24"/>
              <w:szCs w:val="24"/>
            </w:rPr>
            <w:t>Направленность (профиль)  Агрофизика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Исследователь. Преподаватель-исследователь" w:value="Исследователь. Преподаватель-исследователь"/>
        </w:comboBox>
      </w:sdtPr>
      <w:sdtEndPr/>
      <w:sdtContent>
        <w:p w:rsidR="006874B0" w:rsidRPr="00AF2D39" w:rsidRDefault="000C643A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0C643A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502CE3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C643A">
            <w:t>Ландшафтный дизайн и экология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C643A">
            <w:t>Ландшафтный дизайн и экология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BB2747">
            <w:rPr>
              <w:rFonts w:cs="Arial"/>
            </w:rPr>
            <w:t>Институт землеустройства, кадастров и мелиорации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BB2747">
            <w:rPr>
              <w:rFonts w:cs="Arial"/>
            </w:rPr>
            <w:t>Институт землеустройства, кадастров и мелиорации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02CE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02CE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02CE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02CE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02CE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0C643A" w:rsidRPr="000C643A">
        <w:rPr>
          <w:rFonts w:cs="Arial"/>
        </w:rPr>
        <w:t xml:space="preserve">Федеральный государственный образовательный стандарт высшего образования – исследователь, преподаватель-исследователь по направлению подготовки 35.06.01 Сельское хозяйство,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C643A"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0C643A">
            <w:rPr>
              <w:rFonts w:cs="Arial"/>
            </w:rPr>
            <w:t>1017.</w:t>
          </w:r>
        </w:sdtContent>
      </w:sdt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вариативной части блока 1 «Дисциплины»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</w:t>
      </w:r>
      <w:r w:rsidR="000C643A">
        <w:rPr>
          <w:rFonts w:cs="Arial"/>
        </w:rPr>
        <w:t>ия,</w:t>
      </w:r>
      <w:r w:rsidR="000C643A" w:rsidRPr="000C643A">
        <w:rPr>
          <w:rFonts w:cs="Arial"/>
        </w:rPr>
        <w:t xml:space="preserve"> </w:t>
      </w:r>
      <w:r w:rsidR="000C643A">
        <w:rPr>
          <w:rFonts w:cs="Arial"/>
        </w:rPr>
        <w:t xml:space="preserve">если </w:t>
      </w:r>
      <w:proofErr w:type="gramStart"/>
      <w:r w:rsidR="000C643A">
        <w:rPr>
          <w:rFonts w:cs="Arial"/>
        </w:rPr>
        <w:t>выбрана</w:t>
      </w:r>
      <w:proofErr w:type="gramEnd"/>
      <w:r w:rsidR="000C643A">
        <w:rPr>
          <w:rFonts w:cs="Arial"/>
        </w:rPr>
        <w:t xml:space="preserve"> обучающимся.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1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0C643A">
      <w:pPr>
        <w:numPr>
          <w:ilvl w:val="1"/>
          <w:numId w:val="1"/>
        </w:numPr>
        <w:ind w:left="0" w:firstLine="709"/>
        <w:jc w:val="both"/>
        <w:rPr>
          <w:rFonts w:cs="Arial"/>
        </w:rPr>
      </w:pPr>
      <w:proofErr w:type="gramStart"/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0C643A" w:rsidRPr="000C643A">
            <w:rPr>
              <w:rFonts w:cs="Arial"/>
            </w:rPr>
            <w:t>научно-исследовательская деятельность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 в качестве научных сотрудников, способных к участию в коллективных исследовательских проектах;</w:t>
          </w:r>
          <w:proofErr w:type="gramEnd"/>
          <w:r w:rsidR="000C643A" w:rsidRPr="000C643A">
            <w:rPr>
              <w:rFonts w:cs="Arial"/>
            </w:rPr>
            <w:t xml:space="preserve"> преподавательская деятельность по образовательным программам высшего образования</w:t>
          </w:r>
        </w:sdtContent>
      </w:sdt>
      <w:r w:rsidRPr="001938B1">
        <w:rPr>
          <w:rFonts w:cs="Arial"/>
        </w:rPr>
        <w:t>;</w:t>
      </w:r>
      <w:r w:rsidR="001938B1">
        <w:rPr>
          <w:rFonts w:cs="Arial"/>
        </w:rPr>
        <w:t xml:space="preserve"> </w:t>
      </w:r>
      <w:r w:rsidRPr="001938B1">
        <w:rPr>
          <w:rFonts w:cs="Arial"/>
        </w:rPr>
        <w:t xml:space="preserve"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1938B1">
        <w:rPr>
          <w:rFonts w:cs="Arial"/>
        </w:rPr>
        <w:t>ВО</w:t>
      </w:r>
      <w:proofErr w:type="gramEnd"/>
      <w:r w:rsidRPr="001938B1">
        <w:rPr>
          <w:rFonts w:cs="Arial"/>
        </w:rPr>
        <w:t xml:space="preserve"> академии, в рамках которой преподаётся данная дисциплина.</w:t>
      </w:r>
    </w:p>
    <w:p w:rsidR="009D337B" w:rsidRPr="009D337B" w:rsidRDefault="009D337B" w:rsidP="000C643A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0C643A" w:rsidRPr="000C643A">
            <w:rPr>
              <w:rFonts w:ascii="Arial" w:hAnsi="Arial" w:cs="Arial"/>
              <w:iCs/>
            </w:rPr>
            <w:t>сформировать у обучающихся профессиональные компетенции по основным позициям агрономической и мелиоративной оценки почв, их сельскохозяйственному использованию, повышению плодородия и охране.</w:t>
          </w:r>
        </w:sdtContent>
      </w:sdt>
    </w:p>
    <w:p w:rsidR="009D337B" w:rsidRPr="009D337B" w:rsidRDefault="009D337B" w:rsidP="000C643A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proofErr w:type="gramStart"/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iCs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0C643A">
            <w:rPr>
              <w:rFonts w:ascii="Arial" w:hAnsi="Arial" w:cs="Arial"/>
              <w:iCs/>
            </w:rPr>
            <w:t xml:space="preserve"> </w:t>
          </w:r>
          <w:r w:rsidR="000C643A" w:rsidRPr="000C643A">
            <w:rPr>
              <w:rFonts w:ascii="Arial" w:hAnsi="Arial" w:cs="Arial"/>
              <w:iCs/>
            </w:rPr>
            <w:t>- развить навыки агрономической оценки физических, водно-физических физико-химических свойств почв, водно-воздушного и теплового режимов;</w:t>
          </w:r>
          <w:r w:rsidR="000C643A">
            <w:rPr>
              <w:rFonts w:ascii="Arial" w:hAnsi="Arial" w:cs="Arial"/>
              <w:iCs/>
            </w:rPr>
            <w:t xml:space="preserve"> </w:t>
          </w:r>
          <w:r w:rsidR="000C643A" w:rsidRPr="000C643A">
            <w:rPr>
              <w:rFonts w:ascii="Arial" w:hAnsi="Arial" w:cs="Arial"/>
              <w:iCs/>
            </w:rPr>
            <w:t>- обеспечить знания приёмов и средств их регулирования; - выработать умение анализировать структуру почвенного покрова и выявлять факторы, лимитирующие плодородие почв, оценивать возможность и определять способы использования почв основных природных зон, устанавливать характер их изменения под влиянием различных приёмов использования;</w:t>
          </w:r>
          <w:proofErr w:type="gramEnd"/>
          <w:r w:rsidR="000C643A" w:rsidRPr="000C643A">
            <w:rPr>
              <w:rFonts w:ascii="Arial" w:hAnsi="Arial" w:cs="Arial"/>
              <w:iCs/>
            </w:rPr>
            <w:t xml:space="preserve"> </w:t>
          </w:r>
          <w:r w:rsidR="000C643A">
            <w:rPr>
              <w:rFonts w:ascii="Arial" w:hAnsi="Arial" w:cs="Arial"/>
              <w:iCs/>
            </w:rPr>
            <w:t xml:space="preserve"> </w:t>
          </w:r>
          <w:r w:rsidR="000C643A" w:rsidRPr="000C643A">
            <w:rPr>
              <w:rFonts w:ascii="Arial" w:hAnsi="Arial" w:cs="Arial"/>
              <w:iCs/>
            </w:rPr>
            <w:t xml:space="preserve">- обучить методам мелиоративной оценки переувлажнённых, засолённых, солонцовых почв, приёмам их химической и агротехнической мелиорации и рационального использования; </w:t>
          </w:r>
          <w:r w:rsidR="000C643A">
            <w:rPr>
              <w:rFonts w:ascii="Arial" w:hAnsi="Arial" w:cs="Arial"/>
              <w:iCs/>
            </w:rPr>
            <w:t xml:space="preserve"> </w:t>
          </w:r>
          <w:r w:rsidR="000C643A" w:rsidRPr="000C643A">
            <w:rPr>
              <w:rFonts w:ascii="Arial" w:hAnsi="Arial" w:cs="Arial"/>
              <w:iCs/>
            </w:rPr>
            <w:t xml:space="preserve">- выработать способность оценивать и прогнозировать процессы деградации почв, разрабатывать меры по их предупреждению, давать оценку системам земледелия и </w:t>
          </w:r>
          <w:proofErr w:type="spellStart"/>
          <w:r w:rsidR="000C643A" w:rsidRPr="000C643A">
            <w:rPr>
              <w:rFonts w:ascii="Arial" w:hAnsi="Arial" w:cs="Arial"/>
              <w:iCs/>
            </w:rPr>
            <w:t>агротехнологий</w:t>
          </w:r>
          <w:proofErr w:type="spellEnd"/>
          <w:r w:rsidR="000C643A" w:rsidRPr="000C643A">
            <w:rPr>
              <w:rFonts w:ascii="Arial" w:hAnsi="Arial" w:cs="Arial"/>
              <w:iCs/>
            </w:rPr>
            <w:t xml:space="preserve"> и их влияния на свойства и режимы почв, вырабатывать решения по их оптимизации; </w:t>
          </w:r>
          <w:r w:rsidR="000C643A">
            <w:rPr>
              <w:rFonts w:ascii="Arial" w:hAnsi="Arial" w:cs="Arial"/>
              <w:iCs/>
            </w:rPr>
            <w:t xml:space="preserve"> </w:t>
          </w:r>
          <w:r w:rsidR="000C643A" w:rsidRPr="000C643A">
            <w:rPr>
              <w:rFonts w:ascii="Arial" w:hAnsi="Arial" w:cs="Arial"/>
              <w:iCs/>
            </w:rPr>
            <w:t>- обеспечить способность выполнять работы по бонитировке почв, группировать земли в соответствии с их ландшафтно-экологической классификацией, владеть методами почвенных и почвенно-мелиоративных изысканий и интерпретации их результатов, осуществлять подбор сельскохозяйственных культур в соответствии с почвенно-ландшафтными условиями, ориентироваться в природоохранном законодательстве и осуществлять мероприятия по охране почв.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0C643A" w:rsidRPr="000C643A">
        <w:rPr>
          <w:rFonts w:cs="Arial"/>
          <w:szCs w:val="20"/>
        </w:rPr>
        <w:t>Б1.В.ДВ.01.02 Теоретические проблемы агропочвоведения</w:t>
      </w:r>
      <w:r>
        <w:rPr>
          <w:rFonts w:cs="Arial"/>
          <w:szCs w:val="20"/>
        </w:rPr>
        <w:t xml:space="preserve"> 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502CE3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502CE3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A74C47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>рофессиональные компетенции</w:t>
                </w:r>
              </w:p>
            </w:sdtContent>
          </w:sdt>
        </w:tc>
      </w:tr>
      <w:tr w:rsidR="000C643A" w:rsidRPr="00DF593D" w:rsidTr="00A74C47">
        <w:tc>
          <w:tcPr>
            <w:tcW w:w="838" w:type="dxa"/>
            <w:gridSpan w:val="2"/>
            <w:shd w:val="clear" w:color="auto" w:fill="auto"/>
          </w:tcPr>
          <w:p w:rsidR="000C643A" w:rsidRPr="00DF593D" w:rsidRDefault="000C643A" w:rsidP="000C643A">
            <w:pPr>
              <w:jc w:val="center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ПК-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0C643A" w:rsidRPr="00DF593D" w:rsidRDefault="000C643A" w:rsidP="000C643A">
            <w:pPr>
              <w:jc w:val="center"/>
              <w:rPr>
                <w:rFonts w:cs="Arial"/>
                <w:sz w:val="16"/>
                <w:szCs w:val="16"/>
              </w:rPr>
            </w:pPr>
            <w:r w:rsidRPr="00992D56">
              <w:rPr>
                <w:rFonts w:cs="Arial"/>
                <w:sz w:val="16"/>
                <w:szCs w:val="16"/>
              </w:rPr>
              <w:t xml:space="preserve">способностью распознавать закономерности почвообразовательного процесса, </w:t>
            </w:r>
            <w:r w:rsidRPr="00992D56">
              <w:rPr>
                <w:rFonts w:cs="Arial"/>
                <w:sz w:val="16"/>
                <w:szCs w:val="16"/>
              </w:rPr>
              <w:lastRenderedPageBreak/>
              <w:t>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2741" w:type="dxa"/>
          </w:tcPr>
          <w:p w:rsidR="000C643A" w:rsidRPr="00DF593D" w:rsidRDefault="000C643A" w:rsidP="003849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Знает и понимает </w:t>
            </w:r>
            <w:r w:rsidRPr="000C643A">
              <w:rPr>
                <w:rFonts w:cs="Arial"/>
                <w:sz w:val="16"/>
                <w:szCs w:val="16"/>
              </w:rPr>
              <w:t xml:space="preserve">закономерности почвообразовательного процесса, теоретические и практические проблемы </w:t>
            </w:r>
            <w:r w:rsidRPr="000C643A">
              <w:rPr>
                <w:rFonts w:cs="Arial"/>
                <w:sz w:val="16"/>
                <w:szCs w:val="16"/>
              </w:rPr>
              <w:lastRenderedPageBreak/>
              <w:t>изменения физических свойств и процессов в почвах, растительном покрове и приземном слое атмосферы</w:t>
            </w:r>
            <w:r w:rsidR="00384925">
              <w:rPr>
                <w:rFonts w:cs="Arial"/>
                <w:sz w:val="16"/>
                <w:szCs w:val="16"/>
              </w:rPr>
              <w:t>;</w:t>
            </w:r>
            <w:r w:rsidR="00384925">
              <w:t xml:space="preserve"> </w:t>
            </w:r>
            <w:r w:rsidR="00384925" w:rsidRPr="00384925">
              <w:rPr>
                <w:rFonts w:cs="Arial"/>
                <w:sz w:val="16"/>
                <w:szCs w:val="16"/>
              </w:rPr>
              <w:t>производственно-генетическую классификацию почв; классификацию микр</w:t>
            </w:r>
            <w:proofErr w:type="gramStart"/>
            <w:r w:rsidR="00384925" w:rsidRPr="00384925">
              <w:rPr>
                <w:rFonts w:cs="Arial"/>
                <w:sz w:val="16"/>
                <w:szCs w:val="16"/>
              </w:rPr>
              <w:t>о-</w:t>
            </w:r>
            <w:proofErr w:type="gramEnd"/>
            <w:r w:rsidR="00384925" w:rsidRPr="00384925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="00384925" w:rsidRPr="00384925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="00384925" w:rsidRPr="00384925">
              <w:rPr>
                <w:rFonts w:cs="Arial"/>
                <w:sz w:val="16"/>
                <w:szCs w:val="16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мелиоративную группировку переувлажнённых, засолённых и солонцовых почв; процессы деградации почв и ландшафтов; противоэрозионные мероприятия; влияние систем земледелия и их звеньев на плодородие почв; бонитировку почв; </w:t>
            </w:r>
            <w:proofErr w:type="spellStart"/>
            <w:r w:rsidR="00384925" w:rsidRPr="00384925">
              <w:rPr>
                <w:rFonts w:cs="Arial"/>
                <w:sz w:val="16"/>
                <w:szCs w:val="16"/>
              </w:rPr>
              <w:t>агропроизводственные</w:t>
            </w:r>
            <w:proofErr w:type="spellEnd"/>
            <w:r w:rsidR="00384925" w:rsidRPr="00384925">
              <w:rPr>
                <w:rFonts w:cs="Arial"/>
                <w:sz w:val="16"/>
                <w:szCs w:val="16"/>
              </w:rPr>
              <w:t xml:space="preserve"> группировки почв; ландшафтно-эко</w:t>
            </w:r>
            <w:r w:rsidR="00384925">
              <w:rPr>
                <w:rFonts w:cs="Arial"/>
                <w:sz w:val="16"/>
                <w:szCs w:val="16"/>
              </w:rPr>
              <w:t>логическую классификацию земель</w:t>
            </w:r>
          </w:p>
        </w:tc>
        <w:tc>
          <w:tcPr>
            <w:tcW w:w="2409" w:type="dxa"/>
            <w:shd w:val="clear" w:color="auto" w:fill="auto"/>
          </w:tcPr>
          <w:p w:rsidR="000C643A" w:rsidRPr="00DF593D" w:rsidRDefault="00384925" w:rsidP="00384925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Умеет</w:t>
            </w:r>
            <w:r w:rsidRPr="000C643A">
              <w:rPr>
                <w:rFonts w:cs="Arial"/>
                <w:sz w:val="16"/>
                <w:szCs w:val="16"/>
              </w:rPr>
              <w:t xml:space="preserve"> </w:t>
            </w:r>
            <w:r w:rsidR="000C643A" w:rsidRPr="000C643A">
              <w:rPr>
                <w:rFonts w:cs="Arial"/>
                <w:sz w:val="16"/>
                <w:szCs w:val="16"/>
              </w:rPr>
              <w:t xml:space="preserve">распознавать закономерности почвообразовательного процесса, теоретические и практические проблемы </w:t>
            </w:r>
            <w:r w:rsidR="000C643A" w:rsidRPr="000C643A">
              <w:rPr>
                <w:rFonts w:cs="Arial"/>
                <w:sz w:val="16"/>
                <w:szCs w:val="16"/>
              </w:rPr>
              <w:lastRenderedPageBreak/>
              <w:t>изменения физических свойств и процессов в почвах, растительном покрове и приземном слое атмосферы</w:t>
            </w:r>
            <w:r>
              <w:rPr>
                <w:rFonts w:cs="Arial"/>
                <w:sz w:val="16"/>
                <w:szCs w:val="16"/>
              </w:rPr>
              <w:t>;</w:t>
            </w:r>
            <w:r>
              <w:t xml:space="preserve"> </w:t>
            </w:r>
            <w:r w:rsidRPr="00384925">
              <w:rPr>
                <w:rFonts w:cs="Arial"/>
                <w:sz w:val="16"/>
                <w:szCs w:val="16"/>
              </w:rPr>
              <w:t xml:space="preserve">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почв и мелиоративные прогнозы; выполнять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землеоценочные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 работы для кадастровых целей и ведения агроэкологического мониторинга земель;</w:t>
            </w:r>
            <w:proofErr w:type="gramEnd"/>
            <w:r w:rsidRPr="00384925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384925">
              <w:rPr>
                <w:rFonts w:cs="Arial"/>
                <w:sz w:val="16"/>
                <w:szCs w:val="16"/>
              </w:rPr>
              <w:t xml:space="preserve">разрабатывать агроэкологические карты размещения сельскохозяйственных культур; осуществлять регулирование почвенных условий в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агротехнологиях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>; разрабатывать мероприятия по защите почв от эрозии, дефляции и других видов деградации; пользоваться классификациями почв и структур почвенного покрова, классификациями земель, экологическими 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0C643A" w:rsidRPr="00DF593D" w:rsidRDefault="00384925" w:rsidP="00384925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 w:rsidRPr="00992D56">
              <w:rPr>
                <w:rFonts w:cs="Arial"/>
                <w:sz w:val="16"/>
                <w:szCs w:val="16"/>
              </w:rPr>
              <w:t>навыками</w:t>
            </w:r>
            <w:r w:rsidR="000C643A" w:rsidRPr="000C643A">
              <w:rPr>
                <w:rFonts w:cs="Arial"/>
                <w:sz w:val="16"/>
                <w:szCs w:val="16"/>
              </w:rPr>
              <w:t xml:space="preserve"> распознавания закономерности почвообразовательного процесса, </w:t>
            </w:r>
            <w:r w:rsidR="000C643A" w:rsidRPr="000C643A">
              <w:rPr>
                <w:rFonts w:cs="Arial"/>
                <w:sz w:val="16"/>
                <w:szCs w:val="16"/>
              </w:rPr>
              <w:lastRenderedPageBreak/>
              <w:t>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  <w:r>
              <w:rPr>
                <w:rFonts w:cs="Arial"/>
                <w:sz w:val="16"/>
                <w:szCs w:val="16"/>
              </w:rPr>
              <w:t>;</w:t>
            </w:r>
            <w:r>
              <w:t xml:space="preserve"> </w:t>
            </w:r>
            <w:r w:rsidRPr="00384925">
              <w:rPr>
                <w:rFonts w:cs="Arial"/>
                <w:sz w:val="16"/>
                <w:szCs w:val="16"/>
              </w:rPr>
              <w:t>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режимных наблюдений за динамикой почвенных процессов (водного, пищевого, солевого и других режимов);</w:t>
            </w:r>
            <w:proofErr w:type="gramEnd"/>
            <w:r w:rsidRPr="00384925">
              <w:rPr>
                <w:rFonts w:cs="Arial"/>
                <w:sz w:val="16"/>
                <w:szCs w:val="16"/>
              </w:rPr>
              <w:t xml:space="preserve"> методами оценки ландшафтно-экологических условий и диагностик</w:t>
            </w:r>
            <w:r w:rsidR="00542E11">
              <w:rPr>
                <w:rFonts w:cs="Arial"/>
                <w:sz w:val="16"/>
                <w:szCs w:val="16"/>
              </w:rPr>
              <w:t>и мелиоративного состояния почв</w:t>
            </w:r>
          </w:p>
        </w:tc>
      </w:tr>
      <w:tr w:rsidR="000C643A" w:rsidRPr="00DF593D" w:rsidTr="00A74C47">
        <w:tc>
          <w:tcPr>
            <w:tcW w:w="838" w:type="dxa"/>
            <w:gridSpan w:val="2"/>
            <w:shd w:val="clear" w:color="auto" w:fill="auto"/>
          </w:tcPr>
          <w:p w:rsidR="000C643A" w:rsidRPr="00DF593D" w:rsidRDefault="000C643A" w:rsidP="000C643A">
            <w:pPr>
              <w:jc w:val="center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lastRenderedPageBreak/>
              <w:t>ПК-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:rsidR="000C643A" w:rsidRPr="00DF593D" w:rsidRDefault="000C643A" w:rsidP="000C643A">
            <w:pPr>
              <w:jc w:val="center"/>
              <w:rPr>
                <w:rFonts w:cs="Arial"/>
                <w:sz w:val="16"/>
                <w:szCs w:val="16"/>
              </w:rPr>
            </w:pPr>
            <w:r w:rsidRPr="00992D56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2741" w:type="dxa"/>
          </w:tcPr>
          <w:p w:rsidR="000C643A" w:rsidRPr="00DF593D" w:rsidRDefault="00384925" w:rsidP="003849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="000C643A" w:rsidRPr="000C643A">
              <w:rPr>
                <w:rFonts w:cs="Arial"/>
                <w:sz w:val="16"/>
                <w:szCs w:val="16"/>
              </w:rPr>
              <w:t>почвенно-экологические условия и степень пригодности их для возделывания сельскохозяйственных культур</w:t>
            </w:r>
            <w:r>
              <w:rPr>
                <w:rFonts w:cs="Arial"/>
                <w:sz w:val="16"/>
                <w:szCs w:val="16"/>
              </w:rPr>
              <w:t>;</w:t>
            </w:r>
            <w:r w:rsidRPr="00384925">
              <w:rPr>
                <w:rFonts w:cs="Arial"/>
                <w:sz w:val="16"/>
                <w:szCs w:val="16"/>
              </w:rPr>
              <w:t xml:space="preserve"> производственно-генетическую классификацию почв; классификацию микр</w:t>
            </w:r>
            <w:proofErr w:type="gramStart"/>
            <w:r w:rsidRPr="00384925">
              <w:rPr>
                <w:rFonts w:cs="Arial"/>
                <w:sz w:val="16"/>
                <w:szCs w:val="16"/>
              </w:rPr>
              <w:t>о-</w:t>
            </w:r>
            <w:proofErr w:type="gramEnd"/>
            <w:r w:rsidRPr="00384925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мелиоративную группировку переувлажнённых, засолённых и солонцовых почв; процессы деградации почв и ландшафтов; противоэрозионные мероприятия; влияние систем земледелия и их звеньев на плодородие почв; бонитировку почв;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агропроизводственные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 группировки почв; ландшафтно-эко</w:t>
            </w:r>
            <w:r>
              <w:rPr>
                <w:rFonts w:cs="Arial"/>
                <w:sz w:val="16"/>
                <w:szCs w:val="16"/>
              </w:rPr>
              <w:t>логическую классификацию земель</w:t>
            </w:r>
          </w:p>
        </w:tc>
        <w:tc>
          <w:tcPr>
            <w:tcW w:w="2409" w:type="dxa"/>
            <w:shd w:val="clear" w:color="auto" w:fill="auto"/>
          </w:tcPr>
          <w:p w:rsidR="000C643A" w:rsidRPr="00DF593D" w:rsidRDefault="00384925" w:rsidP="003849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0C643A">
              <w:rPr>
                <w:rFonts w:cs="Arial"/>
                <w:sz w:val="16"/>
                <w:szCs w:val="16"/>
              </w:rPr>
              <w:t xml:space="preserve"> </w:t>
            </w:r>
            <w:r w:rsidR="000C643A" w:rsidRPr="000C643A">
              <w:rPr>
                <w:rFonts w:cs="Arial"/>
                <w:sz w:val="16"/>
                <w:szCs w:val="16"/>
              </w:rPr>
              <w:t>оценивать почвенно-экологические условия и степень пригодности их для возделывания сельскохозяйственных культур</w:t>
            </w:r>
            <w:r>
              <w:rPr>
                <w:rFonts w:cs="Arial"/>
                <w:sz w:val="16"/>
                <w:szCs w:val="16"/>
              </w:rPr>
              <w:t>;</w:t>
            </w:r>
            <w:r w:rsidRPr="00384925">
              <w:rPr>
                <w:rFonts w:cs="Arial"/>
                <w:sz w:val="16"/>
                <w:szCs w:val="16"/>
              </w:rPr>
              <w:t xml:space="preserve"> 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почв и мелиоративные прогнозы; выполнять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землеоценочные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 работы для кадастровых целей и ведения агроэкологического мониторинга земель; разрабатывать агроэкологические карты размещения сельскохозяйственных культур; осуществлять регулирование почвенных условий в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агротехнологиях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; разрабатывать мероприятия по защите почв от эрозии, дефляции и других видов деградации; пользоваться классификациями почв и структур почвенного покрова, классификациями земель, экологическими нормативами; оценивать пригодность почв для </w:t>
            </w:r>
            <w:r w:rsidRPr="00384925">
              <w:rPr>
                <w:rFonts w:cs="Arial"/>
                <w:sz w:val="16"/>
                <w:szCs w:val="16"/>
              </w:rPr>
              <w:lastRenderedPageBreak/>
              <w:t>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      </w:r>
          </w:p>
        </w:tc>
        <w:tc>
          <w:tcPr>
            <w:tcW w:w="1985" w:type="dxa"/>
            <w:shd w:val="clear" w:color="auto" w:fill="auto"/>
          </w:tcPr>
          <w:p w:rsidR="000C643A" w:rsidRPr="00DF593D" w:rsidRDefault="00384925" w:rsidP="00384925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 w:rsidRPr="00992D56">
              <w:rPr>
                <w:rFonts w:cs="Arial"/>
                <w:sz w:val="16"/>
                <w:szCs w:val="16"/>
              </w:rPr>
              <w:t>навыками</w:t>
            </w:r>
            <w:r w:rsidR="000C643A" w:rsidRPr="000C643A">
              <w:rPr>
                <w:rFonts w:cs="Arial"/>
                <w:sz w:val="16"/>
                <w:szCs w:val="16"/>
              </w:rPr>
              <w:t xml:space="preserve"> оценивания почвенно-экологические условий и степени пригодности их для возделывания сельскохозяйственных культур</w:t>
            </w:r>
            <w:r>
              <w:rPr>
                <w:rFonts w:cs="Arial"/>
                <w:sz w:val="16"/>
                <w:szCs w:val="16"/>
              </w:rPr>
              <w:t>;</w:t>
            </w:r>
            <w:r>
              <w:t xml:space="preserve"> </w:t>
            </w:r>
            <w:r w:rsidRPr="00384925">
              <w:rPr>
                <w:rFonts w:cs="Arial"/>
                <w:sz w:val="16"/>
                <w:szCs w:val="16"/>
              </w:rPr>
              <w:t>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режимных наблюдений за динамикой почвенных процессов (водного, пищевого, солевого и других режимов); методами оценки ландшафтно-экологических условий и диагностик</w:t>
            </w:r>
            <w:r w:rsidR="00542E11">
              <w:rPr>
                <w:rFonts w:cs="Arial"/>
                <w:sz w:val="16"/>
                <w:szCs w:val="16"/>
              </w:rPr>
              <w:t>и мелиоративного состояния почв</w:t>
            </w:r>
            <w:proofErr w:type="gramEnd"/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DF593D" w:rsidRDefault="00DF593D" w:rsidP="00384925">
      <w:pPr>
        <w:ind w:firstLine="709"/>
        <w:jc w:val="both"/>
      </w:pPr>
      <w:r>
        <w:t xml:space="preserve">знать: </w:t>
      </w:r>
      <w:r w:rsidR="00384925">
        <w:t>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производственно-генетическую классификацию почв; классификацию микр</w:t>
      </w:r>
      <w:proofErr w:type="gramStart"/>
      <w:r w:rsidR="00384925">
        <w:t>о-</w:t>
      </w:r>
      <w:proofErr w:type="gramEnd"/>
      <w:r w:rsidR="00384925">
        <w:t xml:space="preserve"> и </w:t>
      </w:r>
      <w:proofErr w:type="spellStart"/>
      <w:r w:rsidR="00384925">
        <w:t>мезоструктур</w:t>
      </w:r>
      <w:proofErr w:type="spellEnd"/>
      <w:r w:rsidR="00384925">
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мелиоративную группировку переувлажнённых, засолённых и солонцовых почв; процессы деградации почв и ландшафтов; противоэрозионные мероприятия; влияние систем земледелия и их звеньев на плодородие почв; бонитировку почв; </w:t>
      </w:r>
      <w:proofErr w:type="spellStart"/>
      <w:r w:rsidR="00384925">
        <w:t>агропроизводственные</w:t>
      </w:r>
      <w:proofErr w:type="spellEnd"/>
      <w:r w:rsidR="00384925">
        <w:t xml:space="preserve"> группировки почв; ландшафтно-экологическую классификацию земель; почвенно-экологические условия и степень пригодности их для возделывания сельскохозяйственных культур; производственно-генетическую классификацию почв; классификацию микр</w:t>
      </w:r>
      <w:proofErr w:type="gramStart"/>
      <w:r w:rsidR="00384925">
        <w:t>о-</w:t>
      </w:r>
      <w:proofErr w:type="gramEnd"/>
      <w:r w:rsidR="00384925">
        <w:t xml:space="preserve"> и </w:t>
      </w:r>
      <w:proofErr w:type="spellStart"/>
      <w:r w:rsidR="00384925">
        <w:t>мезоструктур</w:t>
      </w:r>
      <w:proofErr w:type="spellEnd"/>
      <w:r w:rsidR="00384925">
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мелиоративную группировку переувлажнённых, засолённых и солонцовых почв; процессы деградации почв и ландшафтов; противоэрозионные мероприятия; влияние систем земледелия и их звеньев на плодородие почв; бонитировку почв; </w:t>
      </w:r>
      <w:proofErr w:type="spellStart"/>
      <w:r w:rsidR="00384925">
        <w:t>агропроизводственные</w:t>
      </w:r>
      <w:proofErr w:type="spellEnd"/>
      <w:r w:rsidR="00384925">
        <w:t xml:space="preserve"> группировки почв; ландшафтно-экологическую классификацию земель;</w:t>
      </w:r>
    </w:p>
    <w:p w:rsidR="00DF593D" w:rsidRDefault="00DF593D" w:rsidP="00384925">
      <w:pPr>
        <w:ind w:firstLine="709"/>
        <w:jc w:val="both"/>
      </w:pPr>
      <w:proofErr w:type="gramStart"/>
      <w:r>
        <w:t xml:space="preserve">уметь: </w:t>
      </w:r>
      <w:r w:rsidR="00384925">
        <w:t xml:space="preserve">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почв и мелиоративные прогнозы; выполнять </w:t>
      </w:r>
      <w:proofErr w:type="spellStart"/>
      <w:r w:rsidR="00384925">
        <w:t>землеоценочные</w:t>
      </w:r>
      <w:proofErr w:type="spellEnd"/>
      <w:r w:rsidR="00384925">
        <w:t xml:space="preserve"> работы для кадастровых целей и ведения агроэкологического мониторинга земель;</w:t>
      </w:r>
      <w:proofErr w:type="gramEnd"/>
      <w:r w:rsidR="00384925">
        <w:t xml:space="preserve"> </w:t>
      </w:r>
      <w:proofErr w:type="gramStart"/>
      <w:r w:rsidR="00384925">
        <w:t xml:space="preserve">разрабатывать агроэкологические карты размещения сельскохозяйственных культур; осуществлять регулирование почвенных условий в </w:t>
      </w:r>
      <w:proofErr w:type="spellStart"/>
      <w:r w:rsidR="00384925">
        <w:t>агротехнологиях</w:t>
      </w:r>
      <w:proofErr w:type="spellEnd"/>
      <w:r w:rsidR="00384925">
        <w:t>; разрабатывать мероприятия по защите почв от эрозии, дефляции и других видов деградации; пользоваться классификациями почв и структур почвенного покрова, классификациями земель, экологическими 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деградации;</w:t>
      </w:r>
      <w:proofErr w:type="gramEnd"/>
      <w:r w:rsidR="00384925">
        <w:t xml:space="preserve"> </w:t>
      </w:r>
      <w:proofErr w:type="gramStart"/>
      <w:r w:rsidR="00384925">
        <w:t xml:space="preserve">оценивать почвенно-экологические условия и степень пригодности их для возделывания сельскохозяйственных культур; 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почв и мелиоративные прогнозы; выполнять </w:t>
      </w:r>
      <w:proofErr w:type="spellStart"/>
      <w:r w:rsidR="00384925">
        <w:t>землеоценочные</w:t>
      </w:r>
      <w:proofErr w:type="spellEnd"/>
      <w:r w:rsidR="00384925">
        <w:t xml:space="preserve"> работы для кадастровых целей и ведения агроэкологического мониторинга земель; разрабатывать агроэкологические карты размещения сельскохозяйственных культур; осуществлять регулирование почвенных условий в </w:t>
      </w:r>
      <w:proofErr w:type="spellStart"/>
      <w:r w:rsidR="00384925">
        <w:t>агротехнологиях</w:t>
      </w:r>
      <w:proofErr w:type="spellEnd"/>
      <w:r w:rsidR="00384925">
        <w:t>;</w:t>
      </w:r>
      <w:proofErr w:type="gramEnd"/>
      <w:r w:rsidR="00384925">
        <w:t xml:space="preserve"> разрабатывать мероприятия по защите почв от эрозии, дефляции и других видов деградации; пользоваться классификациями почв и структур почвенного покрова, классификациями земель, экологическими 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</w:r>
    </w:p>
    <w:p w:rsidR="00DF593D" w:rsidRPr="00DF593D" w:rsidRDefault="00DF593D" w:rsidP="00384925">
      <w:pPr>
        <w:ind w:firstLine="709"/>
        <w:jc w:val="both"/>
      </w:pPr>
      <w:proofErr w:type="gramStart"/>
      <w:r>
        <w:t xml:space="preserve">владеть: </w:t>
      </w:r>
      <w:r w:rsidR="00384925">
        <w:t>навыками распознавания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режимных наблюдений за динамикой почвенных процессов (водного, пищевого, солевого и других режимов);</w:t>
      </w:r>
      <w:proofErr w:type="gramEnd"/>
      <w:r w:rsidR="00384925">
        <w:t xml:space="preserve"> </w:t>
      </w:r>
      <w:proofErr w:type="gramStart"/>
      <w:r w:rsidR="00384925">
        <w:t>методами оценки ландшафтно-экологических условий и диагностики мелиоративного состояния почв; навыками оценивания почвенно-экологические условий и степени пригодности их для возделывания сельскохозяйственных культур;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режимных наблюдений за динамикой почвенных процессов (водного, пищевого, солевого и других режимов);</w:t>
      </w:r>
      <w:proofErr w:type="gramEnd"/>
      <w:r w:rsidR="00384925">
        <w:t xml:space="preserve"> методами оценки ландшафтно-экологических условий и диагностики мелиоративного состояния почв.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lastRenderedPageBreak/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813"/>
        <w:gridCol w:w="1519"/>
        <w:gridCol w:w="1400"/>
        <w:gridCol w:w="1273"/>
        <w:gridCol w:w="1273"/>
        <w:gridCol w:w="975"/>
      </w:tblGrid>
      <w:tr w:rsidR="007E0BE2" w:rsidRPr="00455CC9" w:rsidTr="003A71D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E0BE2" w:rsidRPr="00455CC9" w:rsidRDefault="00502CE3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502CE3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7E0BE2" w:rsidRPr="00455CC9" w:rsidRDefault="00502CE3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502CE3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502CE3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502CE3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502CE3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proofErr w:type="gramStart"/>
            <w:r w:rsidR="007E0BE2" w:rsidRPr="00455CC9">
              <w:rPr>
                <w:rFonts w:cs="Arial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246893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3A71D4">
        <w:tc>
          <w:tcPr>
            <w:tcW w:w="9854" w:type="dxa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7E0BE2" w:rsidRPr="00455CC9" w:rsidRDefault="00384925" w:rsidP="003849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</w:t>
            </w:r>
            <w:r w:rsidR="007E0BE2" w:rsidRPr="00455CC9">
              <w:rPr>
                <w:rFonts w:cs="Arial"/>
                <w:sz w:val="16"/>
                <w:szCs w:val="16"/>
              </w:rPr>
              <w:t>К-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7E0BE2" w:rsidRPr="00384925" w:rsidRDefault="00384925" w:rsidP="00C06368">
            <w:pPr>
              <w:rPr>
                <w:rFonts w:cs="Arial"/>
                <w:sz w:val="16"/>
                <w:szCs w:val="16"/>
              </w:rPr>
            </w:pPr>
            <w:r w:rsidRPr="00384925">
              <w:rPr>
                <w:rFonts w:cs="Arial"/>
                <w:sz w:val="16"/>
                <w:szCs w:val="16"/>
              </w:rPr>
              <w:t>способностью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7E0BE2" w:rsidRPr="00455CC9" w:rsidRDefault="00384925" w:rsidP="00C06368">
            <w:pPr>
              <w:rPr>
                <w:rFonts w:cs="Arial"/>
                <w:sz w:val="16"/>
                <w:szCs w:val="16"/>
              </w:rPr>
            </w:pPr>
            <w:r w:rsidRPr="00384925">
              <w:rPr>
                <w:rFonts w:cs="Arial"/>
                <w:sz w:val="16"/>
                <w:szCs w:val="16"/>
              </w:rPr>
              <w:t xml:space="preserve">Знает и понимает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производственно-генетическую классификацию почв; </w:t>
            </w:r>
            <w:r w:rsidRPr="00384925">
              <w:rPr>
                <w:rFonts w:cs="Arial"/>
                <w:sz w:val="16"/>
                <w:szCs w:val="16"/>
              </w:rPr>
              <w:lastRenderedPageBreak/>
              <w:t>классификацию микр</w:t>
            </w:r>
            <w:proofErr w:type="gramStart"/>
            <w:r w:rsidRPr="00384925">
              <w:rPr>
                <w:rFonts w:cs="Arial"/>
                <w:sz w:val="16"/>
                <w:szCs w:val="16"/>
              </w:rPr>
              <w:t>о-</w:t>
            </w:r>
            <w:proofErr w:type="gramEnd"/>
            <w:r w:rsidRPr="00384925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мелиоративную группировку переувлажнённых, засолённых и солонцовых почв; процессы деградации почв и ландшафтов; противоэрозионные мероприятия; влияние систем земледелия и их звеньев на плодородие почв; бонитировку почв;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агропроизводст</w:t>
            </w:r>
            <w:r w:rsidRPr="00384925">
              <w:rPr>
                <w:rFonts w:cs="Arial"/>
                <w:sz w:val="16"/>
                <w:szCs w:val="16"/>
              </w:rPr>
              <w:lastRenderedPageBreak/>
              <w:t>венные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 группировки почв; ландшафтно-экологическую классификацию земель</w:t>
            </w:r>
          </w:p>
        </w:tc>
        <w:tc>
          <w:tcPr>
            <w:tcW w:w="1519" w:type="dxa"/>
            <w:shd w:val="clear" w:color="auto" w:fill="auto"/>
          </w:tcPr>
          <w:p w:rsidR="007E0BE2" w:rsidRPr="00455CC9" w:rsidRDefault="00384925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lastRenderedPageBreak/>
              <w:t xml:space="preserve">Не знает и не понимает </w:t>
            </w:r>
            <w:r w:rsidRPr="00384925">
              <w:rPr>
                <w:rFonts w:cs="Arial"/>
                <w:sz w:val="16"/>
                <w:szCs w:val="16"/>
              </w:rPr>
              <w:t>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производственно-генетическую классификацию почв; классификацию микр</w:t>
            </w:r>
            <w:proofErr w:type="gramStart"/>
            <w:r w:rsidRPr="00384925">
              <w:rPr>
                <w:rFonts w:cs="Arial"/>
                <w:sz w:val="16"/>
                <w:szCs w:val="16"/>
              </w:rPr>
              <w:t>о-</w:t>
            </w:r>
            <w:proofErr w:type="gramEnd"/>
            <w:r w:rsidRPr="00384925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мелиоративную группировку переувлажнённых, засолённых и солонцовых почв; процессы </w:t>
            </w:r>
            <w:r w:rsidRPr="00384925">
              <w:rPr>
                <w:rFonts w:cs="Arial"/>
                <w:sz w:val="16"/>
                <w:szCs w:val="16"/>
              </w:rPr>
              <w:lastRenderedPageBreak/>
              <w:t xml:space="preserve">деградации почв и ландшафтов; противоэрозионные мероприятия; влияние систем земледелия и их звеньев на плодородие почв; бонитировку почв;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агропроизводственные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 группировки почв; ландшафтно-экологическую классификацию земель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384925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84925">
              <w:rPr>
                <w:rFonts w:cs="Arial"/>
                <w:sz w:val="16"/>
                <w:szCs w:val="16"/>
              </w:rPr>
              <w:lastRenderedPageBreak/>
              <w:t xml:space="preserve">Знает и понимает </w:t>
            </w:r>
            <w:r w:rsidRPr="00634182"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384925">
              <w:rPr>
                <w:rFonts w:cs="Arial"/>
                <w:sz w:val="16"/>
                <w:szCs w:val="16"/>
              </w:rPr>
              <w:t>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производственно-генетическую классификацию почв; классификацию микр</w:t>
            </w:r>
            <w:proofErr w:type="gramStart"/>
            <w:r w:rsidRPr="00384925">
              <w:rPr>
                <w:rFonts w:cs="Arial"/>
                <w:sz w:val="16"/>
                <w:szCs w:val="16"/>
              </w:rPr>
              <w:t>о-</w:t>
            </w:r>
            <w:proofErr w:type="gramEnd"/>
            <w:r w:rsidRPr="00384925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мелиоративну</w:t>
            </w:r>
            <w:r w:rsidRPr="00384925">
              <w:rPr>
                <w:rFonts w:cs="Arial"/>
                <w:sz w:val="16"/>
                <w:szCs w:val="16"/>
              </w:rPr>
              <w:lastRenderedPageBreak/>
              <w:t xml:space="preserve">ю группировку переувлажнённых, засолённых и солонцовых почв; процессы деградации почв и ландшафтов; противоэрозионные мероприятия; влияние систем земледелия и их звеньев на плодородие почв; бонитировку почв;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агропроизводственные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 группировки почв; ландшафтно-экологическую классификацию земель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384925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84925">
              <w:rPr>
                <w:rFonts w:cs="Arial"/>
                <w:sz w:val="16"/>
                <w:szCs w:val="16"/>
              </w:rPr>
              <w:lastRenderedPageBreak/>
              <w:t>Знает и понимает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производственно-генетическую классификацию почв; классификацию микр</w:t>
            </w:r>
            <w:proofErr w:type="gramStart"/>
            <w:r w:rsidRPr="00384925">
              <w:rPr>
                <w:rFonts w:cs="Arial"/>
                <w:sz w:val="16"/>
                <w:szCs w:val="16"/>
              </w:rPr>
              <w:t>о-</w:t>
            </w:r>
            <w:proofErr w:type="gramEnd"/>
            <w:r w:rsidRPr="00384925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</w:t>
            </w:r>
            <w:r w:rsidRPr="00384925">
              <w:rPr>
                <w:rFonts w:cs="Arial"/>
                <w:sz w:val="16"/>
                <w:szCs w:val="16"/>
              </w:rPr>
              <w:lastRenderedPageBreak/>
              <w:t xml:space="preserve">мелиоративную группировку переувлажнённых, засолённых и солонцовых почв; процессы деградации почв и ландшафтов; противоэрозионные мероприятия; влияние систем земледелия и их звеньев на плодородие почв; бонитировку почв; </w:t>
            </w:r>
            <w:proofErr w:type="spellStart"/>
            <w:r w:rsidRPr="00384925">
              <w:rPr>
                <w:rFonts w:cs="Arial"/>
                <w:sz w:val="16"/>
                <w:szCs w:val="16"/>
              </w:rPr>
              <w:t>агропроизводственные</w:t>
            </w:r>
            <w:proofErr w:type="spellEnd"/>
            <w:r w:rsidRPr="00384925">
              <w:rPr>
                <w:rFonts w:cs="Arial"/>
                <w:sz w:val="16"/>
                <w:szCs w:val="16"/>
              </w:rPr>
              <w:t xml:space="preserve"> группировки почв; ландшафтно-экологическую классификацию земель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В полной мере знает и понимает </w:t>
            </w:r>
            <w:r w:rsidR="00384925" w:rsidRPr="00384925">
              <w:rPr>
                <w:rFonts w:cs="Arial"/>
                <w:sz w:val="16"/>
                <w:szCs w:val="16"/>
              </w:rPr>
              <w:t>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производственно-генетическую классификацию почв; классификацию микр</w:t>
            </w:r>
            <w:proofErr w:type="gramStart"/>
            <w:r w:rsidR="00384925" w:rsidRPr="00384925">
              <w:rPr>
                <w:rFonts w:cs="Arial"/>
                <w:sz w:val="16"/>
                <w:szCs w:val="16"/>
              </w:rPr>
              <w:t>о-</w:t>
            </w:r>
            <w:proofErr w:type="gramEnd"/>
            <w:r w:rsidR="00384925" w:rsidRPr="00384925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="00384925" w:rsidRPr="00384925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="00384925" w:rsidRPr="00384925">
              <w:rPr>
                <w:rFonts w:cs="Arial"/>
                <w:sz w:val="16"/>
                <w:szCs w:val="16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</w:t>
            </w:r>
            <w:r w:rsidR="00384925" w:rsidRPr="00384925">
              <w:rPr>
                <w:rFonts w:cs="Arial"/>
                <w:sz w:val="16"/>
                <w:szCs w:val="16"/>
              </w:rPr>
              <w:lastRenderedPageBreak/>
              <w:t xml:space="preserve">почв, мелиоративную группировку переувлажнённых, засолённых и солонцовых почв; процессы деградации почв и ландшафтов; противоэрозионные мероприятия; влияние систем земледелия и их звеньев на плодородие почв; бонитировку почв; </w:t>
            </w:r>
            <w:proofErr w:type="spellStart"/>
            <w:r w:rsidR="00384925" w:rsidRPr="00384925">
              <w:rPr>
                <w:rFonts w:cs="Arial"/>
                <w:sz w:val="16"/>
                <w:szCs w:val="16"/>
              </w:rPr>
              <w:t>агропроизводственные</w:t>
            </w:r>
            <w:proofErr w:type="spellEnd"/>
            <w:r w:rsidR="00384925" w:rsidRPr="00384925">
              <w:rPr>
                <w:rFonts w:cs="Arial"/>
                <w:sz w:val="16"/>
                <w:szCs w:val="16"/>
              </w:rPr>
              <w:t xml:space="preserve"> группировки почв; ландшафтно-экологическую классификацию земель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7E0BE2" w:rsidRPr="00455CC9" w:rsidRDefault="00F64280" w:rsidP="00F6428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Перечень вопросов к зачету, деловая (ролевая) игра, в</w:t>
            </w:r>
            <w:r w:rsidRPr="00F64280">
              <w:rPr>
                <w:rFonts w:cs="Arial"/>
                <w:sz w:val="16"/>
                <w:szCs w:val="16"/>
              </w:rPr>
              <w:t>опросы для коллоквиумов, устного опроса</w:t>
            </w:r>
            <w:r>
              <w:rPr>
                <w:rFonts w:cs="Arial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cs="Arial"/>
                <w:sz w:val="16"/>
                <w:szCs w:val="16"/>
              </w:rPr>
              <w:t>п</w:t>
            </w:r>
            <w:r w:rsidRPr="00F64280">
              <w:rPr>
                <w:rFonts w:cs="Arial"/>
                <w:sz w:val="16"/>
                <w:szCs w:val="16"/>
              </w:rPr>
              <w:t>еречень дискуссионных тем для круглого стола</w:t>
            </w:r>
            <w:r>
              <w:rPr>
                <w:rFonts w:cs="Arial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cs="Arial"/>
                <w:sz w:val="16"/>
                <w:szCs w:val="16"/>
              </w:rPr>
              <w:t>т</w:t>
            </w:r>
            <w:r w:rsidRPr="00F64280">
              <w:rPr>
                <w:rFonts w:cs="Arial"/>
                <w:sz w:val="16"/>
                <w:szCs w:val="16"/>
              </w:rPr>
              <w:t>емы рефератов</w:t>
            </w:r>
            <w:r>
              <w:rPr>
                <w:rFonts w:cs="Arial"/>
                <w:sz w:val="16"/>
                <w:szCs w:val="16"/>
              </w:rPr>
              <w:t xml:space="preserve">, тестовые задания,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7E0BE2" w:rsidRPr="00455CC9" w:rsidRDefault="00542E11" w:rsidP="00C06368">
            <w:pPr>
              <w:rPr>
                <w:rFonts w:cs="Arial"/>
                <w:sz w:val="16"/>
                <w:szCs w:val="16"/>
              </w:rPr>
            </w:pPr>
            <w:proofErr w:type="gramStart"/>
            <w:r w:rsidRPr="00542E11">
              <w:rPr>
                <w:rFonts w:cs="Arial"/>
                <w:sz w:val="16"/>
                <w:szCs w:val="16"/>
              </w:rPr>
              <w:t xml:space="preserve">Умеет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почв и мелиоративные прогнозы; выполнять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землеоценочные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работы для кадастровых целей и ведения агроэкологического мониторинга земель;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542E11">
              <w:rPr>
                <w:rFonts w:cs="Arial"/>
                <w:sz w:val="16"/>
                <w:szCs w:val="16"/>
              </w:rPr>
              <w:t xml:space="preserve">разрабатывать агроэкологические карты размещения сельскохозяйственных культур; осуществлять регулирование почвенных условий в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агротехнологиях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>; разрабатывать мероприятия по защите почв от эрозии, дефляции и других видов деградации; пользоваться классификациями почв и структур почвенного покрова, классификаци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ями земель, экологическими 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      </w:r>
            <w:proofErr w:type="gramEnd"/>
          </w:p>
        </w:tc>
        <w:tc>
          <w:tcPr>
            <w:tcW w:w="1519" w:type="dxa"/>
            <w:shd w:val="clear" w:color="auto" w:fill="auto"/>
          </w:tcPr>
          <w:p w:rsidR="007E0BE2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34182">
              <w:rPr>
                <w:rFonts w:cs="Arial"/>
                <w:sz w:val="16"/>
                <w:szCs w:val="16"/>
              </w:rPr>
              <w:lastRenderedPageBreak/>
              <w:t xml:space="preserve">Не умеет </w:t>
            </w:r>
            <w:r w:rsidRPr="00542E11">
              <w:rPr>
                <w:rFonts w:cs="Arial"/>
                <w:sz w:val="16"/>
                <w:szCs w:val="16"/>
              </w:rPr>
              <w:t xml:space="preserve">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почв и мелиоративные прогнозы; выполнять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землеоценочные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работы для кадастровых целей и ведения агроэкологического мониторинга земель;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542E11">
              <w:rPr>
                <w:rFonts w:cs="Arial"/>
                <w:sz w:val="16"/>
                <w:szCs w:val="16"/>
              </w:rPr>
              <w:t xml:space="preserve">разрабатывать агроэкологические карты размещения сельскохозяйственных культур; осуществлять регулирование почвенных условий в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агротехнологиях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; разрабатывать мероприятия по защите почв от эрозии, дефляции и других видов деградации; пользоваться классификациями почв и структур почвенного покрова, классификациями земель, экологическими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      </w:r>
            <w:proofErr w:type="gramEnd"/>
          </w:p>
        </w:tc>
        <w:tc>
          <w:tcPr>
            <w:tcW w:w="1400" w:type="dxa"/>
            <w:shd w:val="clear" w:color="auto" w:fill="auto"/>
          </w:tcPr>
          <w:p w:rsidR="007E0BE2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Умеет </w:t>
            </w:r>
            <w:r w:rsidRPr="00634182"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542E11">
              <w:rPr>
                <w:rFonts w:cs="Arial"/>
                <w:sz w:val="16"/>
                <w:szCs w:val="16"/>
              </w:rPr>
              <w:t xml:space="preserve">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почв и мелиоративные прогнозы; выполнять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землеоценочные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работы для кадастровых целей и ведения агроэкологического мониторинга земель;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542E11">
              <w:rPr>
                <w:rFonts w:cs="Arial"/>
                <w:sz w:val="16"/>
                <w:szCs w:val="16"/>
              </w:rPr>
              <w:t xml:space="preserve">разрабатывать агроэкологические карты размещения сельскохозяйственных культур; осуществлять регулирование почвенных условий в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агротехнологиях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; разрабатывать мероприятия по защите почв от эрозии,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дефляции и других видов деградации; пользоваться классификациями почв и структур почвенного покрова, классификациями земель, экологическими 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      </w:r>
            <w:proofErr w:type="gramEnd"/>
          </w:p>
        </w:tc>
        <w:tc>
          <w:tcPr>
            <w:tcW w:w="1273" w:type="dxa"/>
            <w:shd w:val="clear" w:color="auto" w:fill="auto"/>
          </w:tcPr>
          <w:p w:rsidR="007E0BE2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Умеет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почв и мелиоративные прогнозы; выполнять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землеоценочные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работы для кадастровых целей и ведения агроэкологического мониторинга земель;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542E11">
              <w:rPr>
                <w:rFonts w:cs="Arial"/>
                <w:sz w:val="16"/>
                <w:szCs w:val="16"/>
              </w:rPr>
              <w:t xml:space="preserve">разрабатывать агроэкологические карты размещения сельскохозяйственных культур; осуществлять регулирование почвенных условий в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агротехнологиях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>; разрабатыват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ь мероприятия по защите почв от эрозии, дефляции и других видов деградации; пользоваться классификациями почв и структур почвенного покрова, классификациями земель, экологическими 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  <w:proofErr w:type="gramEnd"/>
          </w:p>
        </w:tc>
        <w:tc>
          <w:tcPr>
            <w:tcW w:w="1273" w:type="dxa"/>
            <w:shd w:val="clear" w:color="auto" w:fill="auto"/>
          </w:tcPr>
          <w:p w:rsidR="007E0BE2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34182">
              <w:rPr>
                <w:rFonts w:cs="Arial"/>
                <w:sz w:val="16"/>
                <w:szCs w:val="16"/>
              </w:rPr>
              <w:lastRenderedPageBreak/>
              <w:t xml:space="preserve">В полной мере умеет </w:t>
            </w:r>
            <w:r w:rsidRPr="00542E11">
              <w:rPr>
                <w:rFonts w:cs="Arial"/>
                <w:sz w:val="16"/>
                <w:szCs w:val="16"/>
              </w:rPr>
              <w:t xml:space="preserve">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почв и мелиоративные прогнозы; выполнять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землеоценочные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работы для кадастровых целей и ведения агроэкологического мониторинга земель;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542E11">
              <w:rPr>
                <w:rFonts w:cs="Arial"/>
                <w:sz w:val="16"/>
                <w:szCs w:val="16"/>
              </w:rPr>
              <w:t xml:space="preserve">разрабатывать агроэкологические карты размещения сельскохозяйственных культур; осуществлять регулирование почвенных условий в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агротехнологиях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;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разрабатывать мероприятия по защите почв от эрозии, дефляции и других видов деградации; пользоваться классификациями почв и структур почвенного покрова, классификациями земель, экологическими 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      </w:r>
            <w:proofErr w:type="gramEnd"/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7E0BE2" w:rsidRPr="00455CC9" w:rsidRDefault="00542E11" w:rsidP="00C06368">
            <w:pPr>
              <w:rPr>
                <w:rFonts w:cs="Arial"/>
                <w:sz w:val="16"/>
                <w:szCs w:val="16"/>
              </w:rPr>
            </w:pPr>
            <w:proofErr w:type="gramStart"/>
            <w:r w:rsidRPr="00542E11">
              <w:rPr>
                <w:rFonts w:cs="Arial"/>
                <w:sz w:val="16"/>
                <w:szCs w:val="16"/>
              </w:rPr>
              <w:t xml:space="preserve">Владеет навыками распознавания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режимных наблюдений за динамикой почвенных процессов (водного, пищевого, солевого и других режимов);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методами оценки ландшафтно-экологических условий и диагностики мелиоративного состояния почв</w:t>
            </w:r>
          </w:p>
        </w:tc>
        <w:tc>
          <w:tcPr>
            <w:tcW w:w="1519" w:type="dxa"/>
            <w:shd w:val="clear" w:color="auto" w:fill="auto"/>
          </w:tcPr>
          <w:p w:rsidR="007E0BE2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34182">
              <w:rPr>
                <w:rFonts w:cs="Arial"/>
                <w:sz w:val="16"/>
                <w:szCs w:val="16"/>
              </w:rPr>
              <w:lastRenderedPageBreak/>
              <w:t xml:space="preserve">Не владеет </w:t>
            </w:r>
            <w:r w:rsidRPr="00542E11">
              <w:rPr>
                <w:rFonts w:cs="Arial"/>
                <w:sz w:val="16"/>
                <w:szCs w:val="16"/>
              </w:rPr>
              <w:t xml:space="preserve">навыками распознавания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режимных наблюдений за динамикой почвенных процессов (водного,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пищевого, солевого и других режимов);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методами оценки ландшафтно-экологических условий и диагностики мелиоративного состояния почв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 w:rsidRPr="00634182">
              <w:rPr>
                <w:rFonts w:cs="Arial"/>
                <w:sz w:val="16"/>
                <w:szCs w:val="16"/>
              </w:rPr>
              <w:t xml:space="preserve">некоторыми </w:t>
            </w:r>
            <w:r w:rsidRPr="00542E11">
              <w:rPr>
                <w:rFonts w:cs="Arial"/>
                <w:sz w:val="16"/>
                <w:szCs w:val="16"/>
              </w:rPr>
              <w:t xml:space="preserve">навыками распознавания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режимных наблюдений за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динамикой почвенных процессов (водного, пищевого, солевого и других режимов);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методами оценки ландшафтно-экологических условий и диагностики мелиоративного состояния почв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Владеет навыками распознавания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режимных наблюдений за динамикой почвенных процессов (водного, пищевого, солевого и других режимов);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методами оценки ландшафтно-экологических условий и диагностики мелиоративного состояния почв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="Arial"/>
                <w:sz w:val="16"/>
                <w:szCs w:val="16"/>
              </w:rPr>
              <w:t>однако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lastRenderedPageBreak/>
              <w:t xml:space="preserve">В полной мере владеет </w:t>
            </w:r>
            <w:r w:rsidRPr="00542E11">
              <w:rPr>
                <w:rFonts w:cs="Arial"/>
                <w:sz w:val="16"/>
                <w:szCs w:val="16"/>
              </w:rPr>
              <w:t xml:space="preserve">навыками распознавания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атмосферы;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методами режимных наблюдений за динамикой почвенных процессов (водного, пищевого, солевого и других режимов); методами оценки ландшафтно-экологических условий и диагностики мелиоративного состояния почв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4925" w:rsidRPr="00455CC9" w:rsidTr="00DF593D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384925" w:rsidRPr="00455CC9" w:rsidRDefault="00384925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ПК-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384925" w:rsidRPr="00455CC9" w:rsidRDefault="00384925" w:rsidP="00C06368">
            <w:pPr>
              <w:rPr>
                <w:rFonts w:cs="Arial"/>
                <w:sz w:val="16"/>
                <w:szCs w:val="16"/>
              </w:rPr>
            </w:pPr>
            <w:r w:rsidRPr="00384925">
              <w:rPr>
                <w:rFonts w:cs="Arial"/>
                <w:sz w:val="16"/>
                <w:szCs w:val="16"/>
              </w:rPr>
              <w:t xml:space="preserve">способностью оценивать почвенно-экологические </w:t>
            </w:r>
            <w:r w:rsidRPr="00384925">
              <w:rPr>
                <w:rFonts w:cs="Arial"/>
                <w:sz w:val="16"/>
                <w:szCs w:val="16"/>
              </w:rPr>
              <w:lastRenderedPageBreak/>
              <w:t>условия и степень пригодности их для возделывания сельскохозяйственных культур</w:t>
            </w:r>
          </w:p>
        </w:tc>
        <w:tc>
          <w:tcPr>
            <w:tcW w:w="867" w:type="dxa"/>
          </w:tcPr>
          <w:p w:rsidR="00384925" w:rsidRPr="00455CC9" w:rsidRDefault="00384925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384925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384925" w:rsidRPr="00542E11" w:rsidRDefault="00542E11" w:rsidP="00C06368">
            <w:pPr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t>Знает и понимает почвенно-экологические услови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я и степень пригодности их для возделывания сельскохозяйственных культур; производственно-генетическую классификацию почв; классификацию микр</w:t>
            </w:r>
            <w:proofErr w:type="gramStart"/>
            <w:r w:rsidRPr="00542E11">
              <w:rPr>
                <w:rFonts w:cs="Arial"/>
                <w:sz w:val="16"/>
                <w:szCs w:val="16"/>
              </w:rPr>
              <w:t>о-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мелиоративную группировку переувлажнённых, засолённых и солонцовых почв; процессы деградации почв и ландшафтов; против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оэрозионные мероприятия; влияние систем земледелия и их звеньев на плодородие почв; бонитировку почв;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агропроизводственные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группировки почв; ландшафтно-экологическую классификацию земель</w:t>
            </w:r>
          </w:p>
        </w:tc>
        <w:tc>
          <w:tcPr>
            <w:tcW w:w="1519" w:type="dxa"/>
            <w:shd w:val="clear" w:color="auto" w:fill="auto"/>
          </w:tcPr>
          <w:p w:rsidR="00384925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Не знает и не понимает почвенно-экологические условия и степень пригодности их для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возделывания сельскохозяйственных культур; производственно-генетическую классификацию почв; классификацию микр</w:t>
            </w:r>
            <w:proofErr w:type="gramStart"/>
            <w:r w:rsidRPr="00542E11">
              <w:rPr>
                <w:rFonts w:cs="Arial"/>
                <w:sz w:val="16"/>
                <w:szCs w:val="16"/>
              </w:rPr>
              <w:t>о-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мелиоративную группировку переувлажнённых, засолённых и солонцовых почв; процессы деградации почв и ландшафтов; противоэрозионные мероприятия; влияние систем земледелия и их звеньев на плодородие почв; бонитировку почв;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агропроизводственные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группировки почв; ландшафтно-экологическую классификацию земель</w:t>
            </w:r>
          </w:p>
        </w:tc>
        <w:tc>
          <w:tcPr>
            <w:tcW w:w="1400" w:type="dxa"/>
            <w:shd w:val="clear" w:color="auto" w:fill="auto"/>
          </w:tcPr>
          <w:p w:rsidR="00384925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Знает и понимает </w:t>
            </w:r>
            <w:r w:rsidRPr="00634182"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542E11">
              <w:rPr>
                <w:rFonts w:cs="Arial"/>
                <w:sz w:val="16"/>
                <w:szCs w:val="16"/>
              </w:rPr>
              <w:t xml:space="preserve">почвенно-экологические условия и степень пригодности их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для возделывания сельскохозяйственных культур; производственно-генетическую классификацию почв; классификацию микр</w:t>
            </w:r>
            <w:proofErr w:type="gramStart"/>
            <w:r w:rsidRPr="00542E11">
              <w:rPr>
                <w:rFonts w:cs="Arial"/>
                <w:sz w:val="16"/>
                <w:szCs w:val="16"/>
              </w:rPr>
              <w:t>о-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мелиоративную группировку переувлажнённых, засолённых и солонцовых почв; процессы деградации почв и ландшафтов; противоэрозионные мероприятия; влияние систем земледелия и их звеньев на плодородие почв; бонитировку почв;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агропроизводственные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группировки почв; ландшафтно-экологическую классификацию земель</w:t>
            </w:r>
          </w:p>
        </w:tc>
        <w:tc>
          <w:tcPr>
            <w:tcW w:w="1273" w:type="dxa"/>
            <w:shd w:val="clear" w:color="auto" w:fill="auto"/>
          </w:tcPr>
          <w:p w:rsidR="00384925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Знает и понимает почвенно-экологические условия и степень пригодности их для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возделывания сельскохозяйственных культур; производственно-генетическую классификацию почв; классификацию микр</w:t>
            </w:r>
            <w:proofErr w:type="gramStart"/>
            <w:r w:rsidRPr="00542E11">
              <w:rPr>
                <w:rFonts w:cs="Arial"/>
                <w:sz w:val="16"/>
                <w:szCs w:val="16"/>
              </w:rPr>
              <w:t>о-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мелиоративную группировку переувлажнённых, засолённых и солонцовых почв; процессы деградации почв и ландшафтов; противоэрозионные мероприятия; влияние систем земледелия и их звеньев на плодородие почв; бонитировку почв;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агропроизводственные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группировки почв; ландшафтно-экологическую классификацию земель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384925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34182"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r>
              <w:rPr>
                <w:rFonts w:cs="Arial"/>
                <w:sz w:val="16"/>
                <w:szCs w:val="16"/>
              </w:rPr>
              <w:t>з</w:t>
            </w:r>
            <w:r w:rsidRPr="00634182">
              <w:rPr>
                <w:rFonts w:cs="Arial"/>
                <w:sz w:val="16"/>
                <w:szCs w:val="16"/>
              </w:rPr>
              <w:t>нает</w:t>
            </w:r>
            <w:r w:rsidRPr="00542E11">
              <w:rPr>
                <w:rFonts w:cs="Arial"/>
                <w:sz w:val="16"/>
                <w:szCs w:val="16"/>
              </w:rPr>
              <w:t xml:space="preserve"> и понимает почвенно-экологические условия и степень пригодности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их для возделывания сельскохозяйственных культур; производственно-генетическую классификацию почв; классификацию микр</w:t>
            </w:r>
            <w:proofErr w:type="gramStart"/>
            <w:r w:rsidRPr="00542E11">
              <w:rPr>
                <w:rFonts w:cs="Arial"/>
                <w:sz w:val="16"/>
                <w:szCs w:val="16"/>
              </w:rPr>
              <w:t>о-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почв, мелиоративную группировку переувлажнённых, засолённых и солонцовых почв; процессы деградации почв и ландшафтов; противоэрозионные мероприятия; влияние систем земледелия и их звеньев на плодородие почв; бонитировку почв;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агропроизводственные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группировки почв; ландшафтно-экологическую классификацию земель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384925" w:rsidRPr="00455CC9" w:rsidRDefault="005B6AC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5B6AC1">
              <w:rPr>
                <w:rFonts w:cs="Arial"/>
                <w:sz w:val="16"/>
                <w:szCs w:val="16"/>
              </w:rPr>
              <w:lastRenderedPageBreak/>
              <w:t xml:space="preserve">Перечень вопросов к зачету, деловая (ролевая) игра, вопросы для </w:t>
            </w:r>
            <w:r w:rsidRPr="005B6AC1">
              <w:rPr>
                <w:rFonts w:cs="Arial"/>
                <w:sz w:val="16"/>
                <w:szCs w:val="16"/>
              </w:rPr>
              <w:lastRenderedPageBreak/>
              <w:t xml:space="preserve">коллоквиумов, устного опроса, перечень дискуссионных тем для круглого стола, темы рефератов, тестовые задания, </w:t>
            </w:r>
            <w:proofErr w:type="gramStart"/>
            <w:r w:rsidRPr="005B6AC1"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</w:p>
        </w:tc>
      </w:tr>
      <w:tr w:rsidR="00384925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384925" w:rsidRPr="00455CC9" w:rsidRDefault="00384925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384925" w:rsidRPr="00455CC9" w:rsidRDefault="00384925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384925" w:rsidRPr="00455CC9" w:rsidRDefault="00384925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384925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384925" w:rsidRPr="00542E11" w:rsidRDefault="00542E11" w:rsidP="00C06368">
            <w:pPr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t>Умеет оценивать почвенно-экологические условия и степень пригодности их для возделывания сельскохозяйственных культур; выполнять почвенные и почвенно-мелиоративные изыскания почв, составлять почвенные карты и картограммы, разрабатывать мероприятия по мелиор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ации и использованию почв и мелиоративные прогнозы; выполнять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землеоценочные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работы для кадастровых целей и ведения агроэкологического мониторинга земель; разрабатывать агроэкологические карты размещения сельскохозяйственных культур; осуществлять регулирование почвенных условий в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агротехнологиях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>; разрабатывать мероприятия по защите почв от эрозии, дефляции и других видов деградации; пользоваться классификациями почв и структур почвенного покров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а, классификациями земель, экологическими 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      </w:r>
          </w:p>
        </w:tc>
        <w:tc>
          <w:tcPr>
            <w:tcW w:w="1519" w:type="dxa"/>
            <w:shd w:val="clear" w:color="auto" w:fill="auto"/>
          </w:tcPr>
          <w:p w:rsidR="00384925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34182">
              <w:rPr>
                <w:rFonts w:cs="Arial"/>
                <w:sz w:val="16"/>
                <w:szCs w:val="16"/>
              </w:rPr>
              <w:lastRenderedPageBreak/>
              <w:t>Не умеет</w:t>
            </w:r>
            <w:r w:rsidRPr="00542E11">
              <w:rPr>
                <w:rFonts w:cs="Arial"/>
                <w:sz w:val="16"/>
                <w:szCs w:val="16"/>
              </w:rPr>
              <w:t xml:space="preserve"> оценивать почвенно-экологические условия и степень пригодности их для возделывания сельскохозяйственных культур; 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почв и мелиоративные прогнозы; выполнять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землеоценочные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работы для кадастровых целей и ведения агроэкологического мониторинга земель; разрабатывать агроэкологические карты размещения сельскохозяйственных культур;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осуществлять регулирование почвенных условий в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агротехнологиях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; разрабатывать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мероприятия по защите почв от эрозии, дефляции и других видов деградации; пользоваться классификациями почв и структур почвенного покрова, классификациями земель, экологическими 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      </w:r>
          </w:p>
        </w:tc>
        <w:tc>
          <w:tcPr>
            <w:tcW w:w="1400" w:type="dxa"/>
            <w:shd w:val="clear" w:color="auto" w:fill="auto"/>
          </w:tcPr>
          <w:p w:rsidR="00384925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Умеет </w:t>
            </w:r>
            <w:r w:rsidRPr="00634182"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542E11">
              <w:rPr>
                <w:rFonts w:cs="Arial"/>
                <w:sz w:val="16"/>
                <w:szCs w:val="16"/>
              </w:rPr>
              <w:t xml:space="preserve">оценивать почвенно-экологические условия и степень пригодности их для возделывания сельскохозяйственных культур; 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почв и мелиоративные прогнозы; выполнять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землеоценочные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работы для кадастровых целей и ведения агроэкологического мониторинга земель; разрабатывать агроэкологические карты размещения сельскохозяйст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венных культур;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осуществлять регулирование почвенных условий в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агротехнологиях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>; разрабатывать мероприятия по защите почв от эрозии, дефляции и других видов деградации; пользоваться классификациями почв и структур почвенного покрова, классификациями земель, экологическими 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      </w:r>
          </w:p>
        </w:tc>
        <w:tc>
          <w:tcPr>
            <w:tcW w:w="1273" w:type="dxa"/>
            <w:shd w:val="clear" w:color="auto" w:fill="auto"/>
          </w:tcPr>
          <w:p w:rsidR="00384925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Умеет оценивать почвенно-экологические условия и степень пригодности их для возделывания сельскохозяйственных культур; 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почв и мелиоративные прогнозы; выполнять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землеоценочные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работы для кадастровых целей и ведения агроэкологического мониторинга земель; разрабатывать агроэкологич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еские карты размещения сельскохозяйственных культур; </w:t>
            </w:r>
            <w:proofErr w:type="gramStart"/>
            <w:r w:rsidRPr="00542E11">
              <w:rPr>
                <w:rFonts w:cs="Arial"/>
                <w:sz w:val="16"/>
                <w:szCs w:val="16"/>
              </w:rPr>
              <w:t xml:space="preserve">осуществлять регулирование почвенных условий в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агротехнологиях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>; разрабатывать мероприятия по защите почв от эрозии, дефляции и других видов деградации; пользоваться классификациями почв и структур почвенного покрова, классификациями земель, экологическими 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  <w:proofErr w:type="gramEnd"/>
          </w:p>
        </w:tc>
        <w:tc>
          <w:tcPr>
            <w:tcW w:w="1273" w:type="dxa"/>
            <w:shd w:val="clear" w:color="auto" w:fill="auto"/>
          </w:tcPr>
          <w:p w:rsidR="00384925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34182">
              <w:rPr>
                <w:rFonts w:cs="Arial"/>
                <w:sz w:val="16"/>
                <w:szCs w:val="16"/>
              </w:rPr>
              <w:lastRenderedPageBreak/>
              <w:t>В полной мере</w:t>
            </w:r>
            <w:r>
              <w:rPr>
                <w:rFonts w:cs="Arial"/>
                <w:sz w:val="16"/>
                <w:szCs w:val="16"/>
              </w:rPr>
              <w:t xml:space="preserve"> умеет </w:t>
            </w:r>
            <w:r w:rsidRPr="00634182">
              <w:rPr>
                <w:rFonts w:cs="Arial"/>
                <w:sz w:val="16"/>
                <w:szCs w:val="16"/>
              </w:rPr>
              <w:t xml:space="preserve"> </w:t>
            </w:r>
            <w:r w:rsidRPr="00542E11">
              <w:rPr>
                <w:rFonts w:cs="Arial"/>
                <w:sz w:val="16"/>
                <w:szCs w:val="16"/>
              </w:rPr>
              <w:t xml:space="preserve">оценивать почвенно-экологические условия и степень пригодности их для возделывания сельскохозяйственных культур; выполнять почвенные и почвенно-мелиоративные изыскания почв, составлять почвенные карты и картограммы, разрабатывать мероприятия по мелиорации и использованию почв и мелиоративные прогнозы; выполнять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землеоценочные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 xml:space="preserve"> работы для кадастровых целей и ведения агроэкологического мониторинга земель; разрабатывать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агроэкологические карты размещения сельскохозяйственных культур;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осуществлять регулирование почвенных условий в </w:t>
            </w:r>
            <w:proofErr w:type="spellStart"/>
            <w:r w:rsidRPr="00542E11">
              <w:rPr>
                <w:rFonts w:cs="Arial"/>
                <w:sz w:val="16"/>
                <w:szCs w:val="16"/>
              </w:rPr>
              <w:t>агротехнологиях</w:t>
            </w:r>
            <w:proofErr w:type="spellEnd"/>
            <w:r w:rsidRPr="00542E11">
              <w:rPr>
                <w:rFonts w:cs="Arial"/>
                <w:sz w:val="16"/>
                <w:szCs w:val="16"/>
              </w:rPr>
              <w:t>; разрабатывать мероприятия по защите почв от эрозии, дефляции и других видов деградации; пользоваться классификациями почв и структур почвенного покрова, классификациями земель, экологическими нормативами; оценивать пригодность почв для возделывания различных сельскохозяйственных культур; оценивать подверженность почв эрозии, подкислению, заболачиванию и другим процессам деградации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384925" w:rsidRPr="00455CC9" w:rsidRDefault="00384925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4925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384925" w:rsidRPr="00455CC9" w:rsidRDefault="00384925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384925" w:rsidRPr="00455CC9" w:rsidRDefault="00384925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384925" w:rsidRPr="00455CC9" w:rsidRDefault="00384925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384925">
              <w:rPr>
                <w:rFonts w:cs="Arial"/>
                <w:b/>
                <w:sz w:val="16"/>
                <w:szCs w:val="16"/>
              </w:rPr>
              <w:t xml:space="preserve">навыков </w:t>
            </w:r>
            <w:r w:rsidRPr="00455CC9">
              <w:rPr>
                <w:rFonts w:cs="Arial"/>
                <w:sz w:val="16"/>
                <w:szCs w:val="16"/>
              </w:rPr>
              <w:t>(владение опытом)</w:t>
            </w:r>
          </w:p>
        </w:tc>
        <w:tc>
          <w:tcPr>
            <w:tcW w:w="813" w:type="dxa"/>
            <w:shd w:val="clear" w:color="auto" w:fill="auto"/>
          </w:tcPr>
          <w:p w:rsidR="00384925" w:rsidRPr="00542E11" w:rsidRDefault="00542E11" w:rsidP="00C06368">
            <w:pPr>
              <w:rPr>
                <w:rFonts w:cs="Arial"/>
                <w:sz w:val="16"/>
                <w:szCs w:val="16"/>
              </w:rPr>
            </w:pPr>
            <w:proofErr w:type="gramStart"/>
            <w:r w:rsidRPr="00542E11">
              <w:rPr>
                <w:rFonts w:cs="Arial"/>
                <w:sz w:val="16"/>
                <w:szCs w:val="16"/>
              </w:rPr>
              <w:t>Владеет навыками оценивания почвенно-экологические условий и степени пригодности их для возделывания сельскохозяйственных культур; методами оценки агрономических свойств и режимов почв с целью их регулир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ования; методами агроэкологической оценки структур почвенного покрова и почв различных зон; владеть методами режимных наблюдений за динамикой почвенных процессов (водного, пищевого, солевого и других режимов); методами оценки ландшафтно-экологических условий и диагностики мелиоративного состояния почв</w:t>
            </w:r>
            <w:proofErr w:type="gramEnd"/>
          </w:p>
        </w:tc>
        <w:tc>
          <w:tcPr>
            <w:tcW w:w="1519" w:type="dxa"/>
            <w:shd w:val="clear" w:color="auto" w:fill="auto"/>
          </w:tcPr>
          <w:p w:rsidR="00384925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34182">
              <w:rPr>
                <w:rFonts w:cs="Arial"/>
                <w:sz w:val="16"/>
                <w:szCs w:val="16"/>
              </w:rPr>
              <w:lastRenderedPageBreak/>
              <w:t>Не владеет</w:t>
            </w:r>
            <w:r w:rsidRPr="00542E11">
              <w:rPr>
                <w:rFonts w:cs="Arial"/>
                <w:sz w:val="16"/>
                <w:szCs w:val="16"/>
              </w:rPr>
              <w:t xml:space="preserve"> навыками оценивания почвенно-экологические условий и степени пригодности их для возделывания сельскохозяйственных культур;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режимных наблюдений за динамикой почвенных процессов (водного, пищевого, солевого и других режимов);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методами оценки ландшафтно-экологических условий и диагностики мелиоративного состояния почв</w:t>
            </w:r>
            <w:proofErr w:type="gramEnd"/>
          </w:p>
        </w:tc>
        <w:tc>
          <w:tcPr>
            <w:tcW w:w="1400" w:type="dxa"/>
            <w:shd w:val="clear" w:color="auto" w:fill="auto"/>
          </w:tcPr>
          <w:p w:rsidR="00384925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 w:rsidRPr="00634182">
              <w:rPr>
                <w:rFonts w:cs="Arial"/>
                <w:sz w:val="16"/>
                <w:szCs w:val="16"/>
              </w:rPr>
              <w:t xml:space="preserve">некоторыми </w:t>
            </w:r>
            <w:r w:rsidRPr="00542E11">
              <w:rPr>
                <w:rFonts w:cs="Arial"/>
                <w:sz w:val="16"/>
                <w:szCs w:val="16"/>
              </w:rPr>
              <w:t xml:space="preserve">навыками оценивания почвенно-экологические условий и степени пригодности их для возделывания сельскохозяйственных культур;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режимных наблюдений за динамикой почвенных процессов (водного, пищевого,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солевого и других режимов); методами оценки ландшафтно-экологических условий и диагностики мелиоративного состояния почв</w:t>
            </w:r>
            <w:proofErr w:type="gramEnd"/>
          </w:p>
        </w:tc>
        <w:tc>
          <w:tcPr>
            <w:tcW w:w="1273" w:type="dxa"/>
            <w:shd w:val="clear" w:color="auto" w:fill="auto"/>
          </w:tcPr>
          <w:p w:rsidR="00384925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lastRenderedPageBreak/>
              <w:t xml:space="preserve">Владеет навыками оценивания почвенно-экологические условий и степени пригодности их для возделывания сельскохозяйственных культур;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режимных наблюдений за динамикой почвенных процессов (водного,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пищевого, солевого и других режимов); методами оценки ландшафтно-экологических условий и диагностики мелиоративного состояния почв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="Arial"/>
                <w:sz w:val="16"/>
                <w:szCs w:val="16"/>
              </w:rPr>
              <w:t>однако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384925" w:rsidRPr="00455CC9" w:rsidRDefault="00542E11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34182">
              <w:rPr>
                <w:rFonts w:cs="Arial"/>
                <w:sz w:val="16"/>
                <w:szCs w:val="16"/>
              </w:rPr>
              <w:lastRenderedPageBreak/>
              <w:t>В полной мере владеет</w:t>
            </w:r>
            <w:r w:rsidRPr="00542E11">
              <w:rPr>
                <w:rFonts w:cs="Arial"/>
                <w:sz w:val="16"/>
                <w:szCs w:val="16"/>
              </w:rPr>
              <w:t xml:space="preserve"> навыками оценивания почвенно-экологические условий и степени пригодности их для возделывания сельскохозяйственных культур;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режимных наблюдений за динамикой почвенных процессов </w:t>
            </w:r>
            <w:r w:rsidRPr="00542E11">
              <w:rPr>
                <w:rFonts w:cs="Arial"/>
                <w:sz w:val="16"/>
                <w:szCs w:val="16"/>
              </w:rPr>
              <w:lastRenderedPageBreak/>
              <w:t>(водного, пищевого, солевого и других режимов);</w:t>
            </w:r>
            <w:proofErr w:type="gramEnd"/>
            <w:r w:rsidRPr="00542E11">
              <w:rPr>
                <w:rFonts w:cs="Arial"/>
                <w:sz w:val="16"/>
                <w:szCs w:val="16"/>
              </w:rPr>
              <w:t xml:space="preserve"> методами оценки ландшафтно-экологических условий и диагностики мелиоративного состояния почв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384925" w:rsidRPr="00455CC9" w:rsidRDefault="00384925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F6EAB" w:rsidRDefault="007F6EAB" w:rsidP="007F6EAB">
      <w:pPr>
        <w:jc w:val="center"/>
        <w:rPr>
          <w:rFonts w:cs="Arial"/>
          <w:b/>
        </w:rPr>
      </w:pP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  <w:r w:rsidR="002A38B5" w:rsidRPr="002A38B5">
        <w:rPr>
          <w:b/>
        </w:rPr>
        <w:t xml:space="preserve"> </w:t>
      </w:r>
    </w:p>
    <w:tbl>
      <w:tblPr>
        <w:tblStyle w:val="12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542E11" w:rsidRPr="00542E11" w:rsidTr="00F64280">
        <w:tc>
          <w:tcPr>
            <w:tcW w:w="741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542E11" w:rsidRPr="00542E11" w:rsidRDefault="00542E11" w:rsidP="00542E11">
            <w:pPr>
              <w:contextualSpacing/>
              <w:jc w:val="center"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542E11" w:rsidRPr="00542E11" w:rsidTr="00F64280">
        <w:tc>
          <w:tcPr>
            <w:tcW w:w="741" w:type="dxa"/>
            <w:vMerge w:val="restart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ПК - 1 способностью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2228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1</w:t>
            </w:r>
            <w:proofErr w:type="gramEnd"/>
            <w:r w:rsidRPr="00542E11">
              <w:rPr>
                <w:sz w:val="16"/>
                <w:szCs w:val="16"/>
              </w:rPr>
              <w:t>.В.02 Педагогика и психология высшей школы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Б3.В.01(Н) Научно- исследовательская деятельность</w:t>
            </w:r>
            <w:r w:rsidRPr="00542E11">
              <w:rPr>
                <w:sz w:val="16"/>
                <w:szCs w:val="16"/>
              </w:rPr>
              <w:tab/>
            </w:r>
          </w:p>
        </w:tc>
      </w:tr>
      <w:tr w:rsidR="00542E11" w:rsidRPr="00542E11" w:rsidTr="00F64280">
        <w:tc>
          <w:tcPr>
            <w:tcW w:w="741" w:type="dxa"/>
            <w:vMerge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1</w:t>
            </w:r>
            <w:proofErr w:type="gramEnd"/>
            <w:r w:rsidRPr="00542E11">
              <w:rPr>
                <w:sz w:val="16"/>
                <w:szCs w:val="16"/>
              </w:rPr>
              <w:t>.В.03 Агрофизика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1</w:t>
            </w:r>
            <w:proofErr w:type="gramEnd"/>
            <w:r w:rsidRPr="00542E11">
              <w:rPr>
                <w:sz w:val="16"/>
                <w:szCs w:val="16"/>
              </w:rPr>
              <w:t>.В.ДВ.01.01 Водная эрозия и дефляция почв</w:t>
            </w:r>
            <w:r w:rsidRPr="00542E11">
              <w:rPr>
                <w:sz w:val="16"/>
                <w:szCs w:val="16"/>
              </w:rPr>
              <w:tab/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1</w:t>
            </w:r>
            <w:proofErr w:type="gramEnd"/>
            <w:r w:rsidRPr="00542E11">
              <w:rPr>
                <w:sz w:val="16"/>
                <w:szCs w:val="16"/>
              </w:rPr>
              <w:t>.В.ДВ.01.02 Теоретические проблемы агропочвоведения</w:t>
            </w:r>
            <w:r w:rsidRPr="00542E11">
              <w:t xml:space="preserve"> </w:t>
            </w:r>
            <w:r w:rsidRPr="00542E11">
              <w:rPr>
                <w:sz w:val="16"/>
                <w:szCs w:val="16"/>
              </w:rPr>
              <w:t>Б2.В.01(П) Педагогическая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Б3.В.01(Н) Научно- исследовательская деятельность</w:t>
            </w:r>
            <w:r w:rsidRPr="00542E11">
              <w:rPr>
                <w:sz w:val="16"/>
                <w:szCs w:val="16"/>
              </w:rPr>
              <w:tab/>
            </w:r>
          </w:p>
        </w:tc>
      </w:tr>
      <w:tr w:rsidR="00542E11" w:rsidRPr="00542E11" w:rsidTr="00F64280">
        <w:tc>
          <w:tcPr>
            <w:tcW w:w="741" w:type="dxa"/>
            <w:vMerge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2</w:t>
            </w:r>
            <w:proofErr w:type="gramEnd"/>
            <w:r w:rsidRPr="00542E11">
              <w:rPr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Б3.В.01(Н) Научно- исследовательская деятельность</w:t>
            </w:r>
            <w:r w:rsidRPr="00542E11">
              <w:rPr>
                <w:sz w:val="16"/>
                <w:szCs w:val="16"/>
              </w:rPr>
              <w:tab/>
            </w:r>
          </w:p>
        </w:tc>
      </w:tr>
      <w:tr w:rsidR="00542E11" w:rsidRPr="00542E11" w:rsidTr="00F64280">
        <w:tc>
          <w:tcPr>
            <w:tcW w:w="741" w:type="dxa"/>
            <w:vMerge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Б3.В.01(Н) Научно- исследовательская деятельность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4</w:t>
            </w:r>
            <w:proofErr w:type="gramEnd"/>
            <w:r w:rsidRPr="00542E11"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4</w:t>
            </w:r>
            <w:proofErr w:type="gramEnd"/>
            <w:r w:rsidRPr="00542E11"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  <w:r w:rsidRPr="00542E11">
              <w:rPr>
                <w:sz w:val="16"/>
                <w:szCs w:val="16"/>
              </w:rPr>
              <w:tab/>
            </w:r>
          </w:p>
        </w:tc>
      </w:tr>
      <w:tr w:rsidR="00542E11" w:rsidRPr="00542E11" w:rsidTr="00F64280">
        <w:tc>
          <w:tcPr>
            <w:tcW w:w="741" w:type="dxa"/>
            <w:vMerge w:val="restart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 xml:space="preserve">ПК – 2 способностью </w:t>
            </w:r>
            <w:r w:rsidRPr="00542E11">
              <w:rPr>
                <w:sz w:val="16"/>
                <w:szCs w:val="16"/>
              </w:rPr>
              <w:lastRenderedPageBreak/>
              <w:t>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2228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lastRenderedPageBreak/>
              <w:t>1 этап</w:t>
            </w:r>
          </w:p>
        </w:tc>
        <w:tc>
          <w:tcPr>
            <w:tcW w:w="4727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1</w:t>
            </w:r>
            <w:proofErr w:type="gramEnd"/>
            <w:r w:rsidRPr="00542E11">
              <w:rPr>
                <w:sz w:val="16"/>
                <w:szCs w:val="16"/>
              </w:rPr>
              <w:t>.В.02 Педагогика и психология высшей школы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lastRenderedPageBreak/>
              <w:t>Б3.В.01(Н) Научно- исследовательская деятельность</w:t>
            </w:r>
            <w:r w:rsidRPr="00542E11">
              <w:rPr>
                <w:sz w:val="16"/>
                <w:szCs w:val="16"/>
              </w:rPr>
              <w:tab/>
            </w:r>
          </w:p>
        </w:tc>
      </w:tr>
      <w:tr w:rsidR="00542E11" w:rsidRPr="00542E11" w:rsidTr="00F64280">
        <w:tc>
          <w:tcPr>
            <w:tcW w:w="741" w:type="dxa"/>
            <w:vMerge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1</w:t>
            </w:r>
            <w:proofErr w:type="gramEnd"/>
            <w:r w:rsidRPr="00542E11">
              <w:rPr>
                <w:sz w:val="16"/>
                <w:szCs w:val="16"/>
              </w:rPr>
              <w:t>.В.03 Агрофизика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1</w:t>
            </w:r>
            <w:proofErr w:type="gramEnd"/>
            <w:r w:rsidRPr="00542E11">
              <w:rPr>
                <w:sz w:val="16"/>
                <w:szCs w:val="16"/>
              </w:rPr>
              <w:t>.В.ДВ.01.01 Водная эрозия и дефляция почв</w:t>
            </w:r>
            <w:r w:rsidRPr="00542E11">
              <w:rPr>
                <w:sz w:val="16"/>
                <w:szCs w:val="16"/>
              </w:rPr>
              <w:tab/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1</w:t>
            </w:r>
            <w:proofErr w:type="gramEnd"/>
            <w:r w:rsidRPr="00542E11">
              <w:rPr>
                <w:sz w:val="16"/>
                <w:szCs w:val="16"/>
              </w:rPr>
              <w:t>.В.ДВ.01.02 Теоретические проблемы агропочвоведения</w:t>
            </w:r>
            <w:r w:rsidRPr="00542E11">
              <w:t xml:space="preserve"> </w:t>
            </w:r>
            <w:r w:rsidRPr="00542E11">
              <w:rPr>
                <w:sz w:val="16"/>
                <w:szCs w:val="16"/>
              </w:rPr>
              <w:t>Б2.В.01(П) Педагогическая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Б3.В.01(Н) Научно- исследовательская деятельность</w:t>
            </w:r>
            <w:r w:rsidRPr="00542E11">
              <w:rPr>
                <w:sz w:val="16"/>
                <w:szCs w:val="16"/>
              </w:rPr>
              <w:tab/>
            </w:r>
          </w:p>
        </w:tc>
      </w:tr>
      <w:tr w:rsidR="00542E11" w:rsidRPr="00542E11" w:rsidTr="00F64280">
        <w:tc>
          <w:tcPr>
            <w:tcW w:w="741" w:type="dxa"/>
            <w:vMerge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2</w:t>
            </w:r>
            <w:proofErr w:type="gramEnd"/>
            <w:r w:rsidRPr="00542E11">
              <w:rPr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Б3.В.01(Н) Научно- исследовательская деятельность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ФТД.В.01</w:t>
            </w:r>
            <w:r w:rsidRPr="00542E11">
              <w:rPr>
                <w:sz w:val="16"/>
                <w:szCs w:val="16"/>
              </w:rPr>
              <w:tab/>
              <w:t>Экологическая оценка мелиорируемых земель</w:t>
            </w:r>
            <w:r w:rsidRPr="00542E11">
              <w:rPr>
                <w:sz w:val="16"/>
                <w:szCs w:val="16"/>
              </w:rPr>
              <w:tab/>
            </w:r>
          </w:p>
        </w:tc>
      </w:tr>
      <w:tr w:rsidR="00542E11" w:rsidRPr="00542E11" w:rsidTr="00F64280">
        <w:tc>
          <w:tcPr>
            <w:tcW w:w="741" w:type="dxa"/>
            <w:vMerge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Б3.В.01(Н) Научно- исследовательская деятельность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4</w:t>
            </w:r>
            <w:proofErr w:type="gramEnd"/>
            <w:r w:rsidRPr="00542E11"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542E11" w:rsidRPr="00542E11" w:rsidRDefault="00542E11" w:rsidP="00542E11">
            <w:pPr>
              <w:contextualSpacing/>
              <w:rPr>
                <w:sz w:val="16"/>
                <w:szCs w:val="16"/>
              </w:rPr>
            </w:pPr>
            <w:r w:rsidRPr="00542E11">
              <w:rPr>
                <w:sz w:val="16"/>
                <w:szCs w:val="16"/>
              </w:rPr>
              <w:t>Б</w:t>
            </w:r>
            <w:proofErr w:type="gramStart"/>
            <w:r w:rsidRPr="00542E11">
              <w:rPr>
                <w:sz w:val="16"/>
                <w:szCs w:val="16"/>
              </w:rPr>
              <w:t>4</w:t>
            </w:r>
            <w:proofErr w:type="gramEnd"/>
            <w:r w:rsidRPr="00542E11"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  <w:r w:rsidRPr="00542E11">
              <w:rPr>
                <w:sz w:val="16"/>
                <w:szCs w:val="16"/>
              </w:rPr>
              <w:tab/>
            </w:r>
          </w:p>
        </w:tc>
      </w:tr>
    </w:tbl>
    <w:p w:rsidR="002A38B5" w:rsidRDefault="002A38B5" w:rsidP="002A38B5">
      <w:pPr>
        <w:pStyle w:val="af6"/>
        <w:ind w:left="927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2A38B5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3257"/>
        <w:gridCol w:w="2463"/>
        <w:gridCol w:w="2465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502CE3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542E11" w:rsidRPr="002A38B5" w:rsidTr="00C06368">
        <w:tc>
          <w:tcPr>
            <w:tcW w:w="846" w:type="pct"/>
            <w:vAlign w:val="center"/>
          </w:tcPr>
          <w:p w:rsidR="00542E11" w:rsidRPr="002A38B5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Б3.В.01(Н) Научно- исследовательская деятельность</w:t>
            </w:r>
          </w:p>
        </w:tc>
        <w:tc>
          <w:tcPr>
            <w:tcW w:w="1653" w:type="pct"/>
            <w:vAlign w:val="center"/>
          </w:tcPr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Знать: основные методы научно-исследовательской деятельности;</w:t>
            </w:r>
          </w:p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 xml:space="preserve">Уметь: выделять и систематизировать основные идеи в научных текстах; критически оценивать любую поступающую информацию, вне зависимости от источника; </w:t>
            </w:r>
          </w:p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Владеть: навыками сбора, обработки, анализа и систематизации информации по теме исследования; навыками выбора методов и средств решения задач исследования;</w:t>
            </w:r>
          </w:p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навыками анализа методологических проблем, возникающих при решении исследовательских и практических задач, в том числе в междисциплинарных областях;</w:t>
            </w:r>
          </w:p>
          <w:p w:rsidR="00542E11" w:rsidRPr="002A38B5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1250" w:type="pct"/>
            <w:vAlign w:val="center"/>
          </w:tcPr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B73F8E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B73F8E">
              <w:rPr>
                <w:rFonts w:cs="Arial"/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ФТД.В.01</w:t>
            </w:r>
            <w:r w:rsidRPr="00B73F8E">
              <w:rPr>
                <w:rFonts w:cs="Arial"/>
                <w:sz w:val="16"/>
                <w:szCs w:val="16"/>
              </w:rPr>
              <w:tab/>
              <w:t>Экологическая оценка мелиорируемых земель</w:t>
            </w:r>
          </w:p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Б3.В.01(Н) Научно- исследовательская деятельность</w:t>
            </w:r>
          </w:p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B73F8E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B73F8E">
              <w:rPr>
                <w:rFonts w:cs="Arial"/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542E11" w:rsidRPr="002A38B5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B73F8E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B73F8E">
              <w:rPr>
                <w:rFonts w:cs="Arial"/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251" w:type="pct"/>
            <w:vAlign w:val="center"/>
          </w:tcPr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B73F8E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B73F8E">
              <w:rPr>
                <w:rFonts w:cs="Arial"/>
                <w:sz w:val="16"/>
                <w:szCs w:val="16"/>
              </w:rPr>
              <w:t>.В.03 Агрофизика</w:t>
            </w:r>
          </w:p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B73F8E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B73F8E">
              <w:rPr>
                <w:rFonts w:cs="Arial"/>
                <w:sz w:val="16"/>
                <w:szCs w:val="16"/>
              </w:rPr>
              <w:t>.В.ДВ.01.01 Водная эрозия и дефляция почв</w:t>
            </w:r>
            <w:r w:rsidRPr="00B73F8E">
              <w:rPr>
                <w:rFonts w:cs="Arial"/>
                <w:sz w:val="16"/>
                <w:szCs w:val="16"/>
              </w:rPr>
              <w:tab/>
            </w:r>
          </w:p>
          <w:p w:rsidR="00542E11" w:rsidRPr="00B73F8E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B73F8E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B73F8E">
              <w:rPr>
                <w:rFonts w:cs="Arial"/>
                <w:sz w:val="16"/>
                <w:szCs w:val="16"/>
              </w:rPr>
              <w:t>.В.ДВ.01.02 Теоретические проблемы агропочвоведения Б2.В.01(П) Педагогическая</w:t>
            </w:r>
          </w:p>
          <w:p w:rsidR="00542E11" w:rsidRPr="002A38B5" w:rsidRDefault="00542E11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B73F8E">
              <w:rPr>
                <w:rFonts w:cs="Arial"/>
                <w:sz w:val="16"/>
                <w:szCs w:val="16"/>
              </w:rPr>
              <w:t>Б3.В.01(Н) Научно- исследовательская деятельность</w:t>
            </w: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2043"/>
        <w:gridCol w:w="1958"/>
      </w:tblGrid>
      <w:tr w:rsidR="00542E11" w:rsidRPr="00542E11" w:rsidTr="00F64280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17"/>
              <w:placeholder>
                <w:docPart w:val="1F421C80AFC44A7583A60950D766CD1C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42E11">
                  <w:rPr>
                    <w:rFonts w:cs="Arial"/>
                    <w:color w:val="000000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18"/>
              <w:placeholder>
                <w:docPart w:val="1F421C80AFC44A7583A60950D766CD1C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42E11">
                  <w:rPr>
                    <w:rFonts w:cs="Arial"/>
                    <w:color w:val="000000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542E11" w:rsidRPr="00542E11" w:rsidTr="00F64280">
        <w:tc>
          <w:tcPr>
            <w:tcW w:w="2963" w:type="pct"/>
            <w:gridSpan w:val="2"/>
            <w:vMerge/>
            <w:vAlign w:val="center"/>
          </w:tcPr>
          <w:p w:rsidR="00542E11" w:rsidRPr="00542E11" w:rsidRDefault="00542E11" w:rsidP="0054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37" w:type="pct"/>
            <w:gridSpan w:val="2"/>
            <w:vAlign w:val="center"/>
          </w:tcPr>
          <w:p w:rsidR="00542E11" w:rsidRPr="00542E11" w:rsidRDefault="00502CE3" w:rsidP="00542E1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610752519"/>
                <w:placeholder>
                  <w:docPart w:val="1F421C80AFC44A7583A60950D766CD1C"/>
                </w:placeholder>
                <w:text/>
              </w:sdtPr>
              <w:sdtEndPr/>
              <w:sdtContent>
                <w:r w:rsidR="00542E11" w:rsidRPr="00542E11">
                  <w:rPr>
                    <w:rFonts w:cs="Arial"/>
                    <w:color w:val="000000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542E11" w:rsidRPr="00542E11" w:rsidTr="00F64280">
        <w:tc>
          <w:tcPr>
            <w:tcW w:w="2963" w:type="pct"/>
            <w:gridSpan w:val="2"/>
            <w:vMerge/>
            <w:vAlign w:val="center"/>
          </w:tcPr>
          <w:p w:rsidR="00542E11" w:rsidRPr="00542E11" w:rsidRDefault="00542E11" w:rsidP="00542E11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0"/>
              <w:placeholder>
                <w:docPart w:val="1F421C80AFC44A7583A60950D766CD1C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ind w:right="-29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542E11">
                  <w:rPr>
                    <w:rFonts w:cs="Arial"/>
                    <w:color w:val="000000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1"/>
              <w:placeholder>
                <w:docPart w:val="1F421C80AFC44A7583A60950D766CD1C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42E11">
                  <w:rPr>
                    <w:rFonts w:cs="Arial"/>
                    <w:color w:val="000000"/>
                    <w:sz w:val="16"/>
                    <w:szCs w:val="16"/>
                  </w:rPr>
                  <w:t>заочная форма</w:t>
                </w:r>
              </w:p>
            </w:sdtContent>
          </w:sdt>
        </w:tc>
      </w:tr>
      <w:tr w:rsidR="00542E11" w:rsidRPr="00542E11" w:rsidTr="00F64280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542E11" w:rsidRPr="00542E11" w:rsidRDefault="00542E11" w:rsidP="00542E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2"/>
              <w:placeholder>
                <w:docPart w:val="550F5AB3A985444485C84E8ABB9DAD05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542E11">
                  <w:rPr>
                    <w:rFonts w:cs="Arial"/>
                    <w:color w:val="000000"/>
                    <w:sz w:val="16"/>
                    <w:szCs w:val="16"/>
                  </w:rPr>
                  <w:t>№ 4 сем.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4"/>
              <w:placeholder>
                <w:docPart w:val="550F5AB3A985444485C84E8ABB9DAD05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542E11">
                  <w:rPr>
                    <w:rFonts w:cs="Arial"/>
                    <w:color w:val="000000"/>
                    <w:sz w:val="16"/>
                    <w:szCs w:val="16"/>
                  </w:rPr>
                  <w:t>2 курс</w:t>
                </w:r>
              </w:p>
            </w:sdtContent>
          </w:sdt>
        </w:tc>
      </w:tr>
      <w:tr w:rsidR="00542E11" w:rsidRPr="00542E11" w:rsidTr="00F64280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18247309"/>
              <w:placeholder>
                <w:docPart w:val="DACCF1D342684DDF9D03F324A1E74B60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542E11">
                  <w:rPr>
                    <w:rFonts w:cs="Arial"/>
                    <w:color w:val="000000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040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18247310"/>
              <w:placeholder>
                <w:docPart w:val="DACCF1D342684DDF9D03F324A1E74B60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542E11">
                  <w:rPr>
                    <w:rFonts w:cs="Arial"/>
                    <w:color w:val="000000"/>
                    <w:sz w:val="16"/>
                    <w:szCs w:val="16"/>
                  </w:rPr>
                  <w:t>2</w:t>
                </w:r>
              </w:p>
            </w:sdtContent>
          </w:sdt>
          <w:p w:rsidR="00542E11" w:rsidRPr="00542E11" w:rsidRDefault="00542E11" w:rsidP="00542E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lang w:val="en-US"/>
              </w:rPr>
              <w:id w:val="18247313"/>
              <w:placeholder>
                <w:docPart w:val="DACCF1D342684DDF9D03F324A1E74B60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542E11"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</w:tr>
      <w:tr w:rsidR="00542E11" w:rsidRPr="00542E11" w:rsidTr="00F64280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16B0D41129504B93ACEF07B4EF2A5543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542E11">
                  <w:rPr>
                    <w:rFonts w:cs="Arial"/>
                    <w:b/>
                    <w:color w:val="000000"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40" w:type="pct"/>
            <w:vAlign w:val="center"/>
          </w:tcPr>
          <w:p w:rsidR="00542E11" w:rsidRPr="00542E11" w:rsidRDefault="00542E11" w:rsidP="00542E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2E11">
              <w:rPr>
                <w:rFonts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7" w:type="pct"/>
            <w:vAlign w:val="center"/>
          </w:tcPr>
          <w:p w:rsidR="00542E11" w:rsidRPr="00542E11" w:rsidRDefault="00542E11" w:rsidP="0054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t>12</w:t>
            </w:r>
          </w:p>
        </w:tc>
      </w:tr>
      <w:tr w:rsidR="00542E11" w:rsidRPr="00542E11" w:rsidTr="00F64280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98"/>
              <w:placeholder>
                <w:docPart w:val="C1129300FC1049D9ABB6653D4B829EA0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ind w:left="284"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542E11">
                  <w:rPr>
                    <w:rFonts w:cs="Arial"/>
                    <w:color w:val="000000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542E11" w:rsidRPr="00542E11" w:rsidRDefault="00542E11" w:rsidP="00542E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2E11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7" w:type="pct"/>
            <w:vAlign w:val="center"/>
          </w:tcPr>
          <w:p w:rsidR="00542E11" w:rsidRPr="00542E11" w:rsidRDefault="00542E11" w:rsidP="00542E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2E1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42E11" w:rsidRPr="00542E11" w:rsidTr="00F64280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99"/>
              <w:placeholder>
                <w:docPart w:val="155C83F1562E4C45A54B62B498C9A261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ind w:left="284"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542E11">
                  <w:rPr>
                    <w:rFonts w:cs="Arial"/>
                    <w:color w:val="000000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40" w:type="pct"/>
            <w:vAlign w:val="center"/>
          </w:tcPr>
          <w:p w:rsidR="00542E11" w:rsidRPr="00542E11" w:rsidRDefault="00542E11" w:rsidP="00542E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2E11">
              <w:rPr>
                <w:rFonts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7" w:type="pct"/>
            <w:vAlign w:val="center"/>
          </w:tcPr>
          <w:p w:rsidR="00542E11" w:rsidRPr="00542E11" w:rsidRDefault="00542E11" w:rsidP="0054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t>6</w:t>
            </w:r>
          </w:p>
        </w:tc>
      </w:tr>
      <w:tr w:rsidR="00542E11" w:rsidRPr="00542E11" w:rsidTr="00F64280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8645DBB4110A47F884C03143894C3B01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542E11">
                  <w:rPr>
                    <w:rFonts w:cs="Arial"/>
                    <w:b/>
                    <w:color w:val="000000"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542E11" w:rsidRPr="00542E11" w:rsidRDefault="00542E11" w:rsidP="00542E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2E11">
              <w:rPr>
                <w:rFonts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97" w:type="pct"/>
            <w:vAlign w:val="center"/>
          </w:tcPr>
          <w:p w:rsidR="00542E11" w:rsidRPr="00542E11" w:rsidRDefault="00542E11" w:rsidP="0054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t>168</w:t>
            </w:r>
          </w:p>
        </w:tc>
      </w:tr>
      <w:tr w:rsidR="00542E11" w:rsidRPr="00542E11" w:rsidTr="00F64280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5135D9BA9A87433ABE666144CCEC1532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542E11">
                  <w:rPr>
                    <w:rFonts w:cs="Arial"/>
                    <w:b/>
                    <w:color w:val="000000"/>
                    <w:sz w:val="16"/>
                    <w:szCs w:val="16"/>
                  </w:rPr>
                  <w:t>3. Получение зачёта по итогам освоения дисциплины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542E11" w:rsidRPr="00542E11" w:rsidRDefault="00542E11" w:rsidP="00542E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2E11">
              <w:rPr>
                <w:rFonts w:cs="Arial"/>
                <w:color w:val="000000"/>
                <w:sz w:val="16"/>
                <w:szCs w:val="16"/>
              </w:rPr>
              <w:t xml:space="preserve">Зачет </w:t>
            </w:r>
          </w:p>
        </w:tc>
        <w:tc>
          <w:tcPr>
            <w:tcW w:w="997" w:type="pct"/>
            <w:vAlign w:val="center"/>
          </w:tcPr>
          <w:p w:rsidR="00542E11" w:rsidRPr="00542E11" w:rsidRDefault="00542E11" w:rsidP="0054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t xml:space="preserve">Зачет </w:t>
            </w:r>
          </w:p>
        </w:tc>
      </w:tr>
      <w:tr w:rsidR="00542E11" w:rsidRPr="00542E11" w:rsidTr="00F64280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21B6CDCDA49E4E8485FC83BF036C68FC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542E11">
                  <w:rPr>
                    <w:rFonts w:cs="Arial"/>
                    <w:b/>
                    <w:color w:val="000000"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21B6CDCDA49E4E8485FC83BF036C68FC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542E11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542E11" w:rsidRPr="00542E11" w:rsidRDefault="00542E11" w:rsidP="00542E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2E11">
              <w:rPr>
                <w:rFonts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7" w:type="pct"/>
            <w:vAlign w:val="center"/>
          </w:tcPr>
          <w:p w:rsidR="00542E11" w:rsidRPr="00542E11" w:rsidRDefault="00542E11" w:rsidP="0054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t>180</w:t>
            </w:r>
          </w:p>
        </w:tc>
      </w:tr>
      <w:tr w:rsidR="00542E11" w:rsidRPr="00542E11" w:rsidTr="00F64280">
        <w:trPr>
          <w:trHeight w:val="170"/>
        </w:trPr>
        <w:tc>
          <w:tcPr>
            <w:tcW w:w="1887" w:type="pct"/>
            <w:vMerge/>
            <w:vAlign w:val="center"/>
          </w:tcPr>
          <w:p w:rsidR="00542E11" w:rsidRPr="00542E11" w:rsidRDefault="00542E11" w:rsidP="00542E11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EBD0B8C7A3674943AC212596FD1A81F0"/>
              </w:placeholder>
              <w:text/>
            </w:sdtPr>
            <w:sdtEndPr/>
            <w:sdtContent>
              <w:p w:rsidR="00542E11" w:rsidRPr="00542E11" w:rsidRDefault="00542E11" w:rsidP="00542E11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542E11">
                  <w:rPr>
                    <w:rFonts w:cs="Arial"/>
                    <w:b/>
                    <w:color w:val="000000"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542E11" w:rsidRPr="00542E11" w:rsidRDefault="00542E11" w:rsidP="00542E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2E11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7" w:type="pct"/>
            <w:vAlign w:val="center"/>
          </w:tcPr>
          <w:p w:rsidR="00542E11" w:rsidRPr="00542E11" w:rsidRDefault="00542E11" w:rsidP="0054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  <w:r w:rsidR="00763D42">
                  <w:rPr>
                    <w:rFonts w:cs="Arial"/>
                    <w:sz w:val="16"/>
                    <w:szCs w:val="16"/>
                  </w:rPr>
                  <w:t xml:space="preserve"> (контроль)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763D42" w:rsidRPr="002A38B5" w:rsidTr="00763D42">
        <w:tc>
          <w:tcPr>
            <w:tcW w:w="317" w:type="dxa"/>
            <w:vMerge w:val="restart"/>
            <w:vAlign w:val="center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63D42" w:rsidRPr="00542E11" w:rsidRDefault="00763D42" w:rsidP="00542E11">
            <w:pPr>
              <w:tabs>
                <w:tab w:val="left" w:pos="1080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t>Агрономическая оценка свойств почв, почвенных режимов и процессов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4</w:t>
            </w:r>
          </w:p>
        </w:tc>
        <w:tc>
          <w:tcPr>
            <w:tcW w:w="544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24</w:t>
            </w:r>
          </w:p>
        </w:tc>
        <w:tc>
          <w:tcPr>
            <w:tcW w:w="436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763D42" w:rsidRPr="002A38B5" w:rsidRDefault="00763D42" w:rsidP="00542E1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ПК-1, ПК-2</w:t>
            </w:r>
          </w:p>
        </w:tc>
      </w:tr>
      <w:tr w:rsidR="00763D42" w:rsidRPr="002A38B5" w:rsidTr="00763D42">
        <w:tc>
          <w:tcPr>
            <w:tcW w:w="317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63D42" w:rsidRPr="00542E11" w:rsidRDefault="00763D42" w:rsidP="00542E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t>Требования сельскохозяйственных культур к условиям их возделывания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4</w:t>
            </w:r>
          </w:p>
        </w:tc>
        <w:tc>
          <w:tcPr>
            <w:tcW w:w="544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24</w:t>
            </w:r>
          </w:p>
        </w:tc>
        <w:tc>
          <w:tcPr>
            <w:tcW w:w="436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63D42" w:rsidRPr="002A38B5" w:rsidTr="00763D42">
        <w:tc>
          <w:tcPr>
            <w:tcW w:w="317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63D42" w:rsidRPr="00542E11" w:rsidRDefault="00763D42" w:rsidP="00542E11">
            <w:pPr>
              <w:pStyle w:val="2"/>
              <w:tabs>
                <w:tab w:val="left" w:pos="1080"/>
              </w:tabs>
              <w:spacing w:line="276" w:lineRule="auto"/>
              <w:jc w:val="both"/>
              <w:rPr>
                <w:b w:val="0"/>
                <w:i w:val="0"/>
                <w:sz w:val="16"/>
                <w:szCs w:val="16"/>
              </w:rPr>
            </w:pPr>
            <w:r w:rsidRPr="00542E11">
              <w:rPr>
                <w:b w:val="0"/>
                <w:i w:val="0"/>
                <w:sz w:val="16"/>
                <w:szCs w:val="16"/>
              </w:rPr>
              <w:t>Мелиоративная оценка переувлажнённых, засолённых и солонцовых почв, их мелиорация и использование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4</w:t>
            </w:r>
          </w:p>
        </w:tc>
        <w:tc>
          <w:tcPr>
            <w:tcW w:w="544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24</w:t>
            </w:r>
          </w:p>
        </w:tc>
        <w:tc>
          <w:tcPr>
            <w:tcW w:w="436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63D42" w:rsidRPr="002A38B5" w:rsidTr="00763D42">
        <w:tc>
          <w:tcPr>
            <w:tcW w:w="317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63D42" w:rsidRPr="00542E11" w:rsidRDefault="00763D42" w:rsidP="00542E1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t>Изменение почв в результате сельскохозяйственного использования и требования к оптимизации систем земледелия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4</w:t>
            </w:r>
          </w:p>
        </w:tc>
        <w:tc>
          <w:tcPr>
            <w:tcW w:w="544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24</w:t>
            </w:r>
          </w:p>
        </w:tc>
        <w:tc>
          <w:tcPr>
            <w:tcW w:w="436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63D42" w:rsidRPr="002A38B5" w:rsidTr="00763D42">
        <w:tc>
          <w:tcPr>
            <w:tcW w:w="317" w:type="dxa"/>
            <w:vMerge/>
            <w:vAlign w:val="center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63D42" w:rsidRPr="00542E11" w:rsidRDefault="00763D42" w:rsidP="00542E1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542E11">
              <w:rPr>
                <w:rFonts w:cs="Arial"/>
                <w:sz w:val="16"/>
                <w:szCs w:val="16"/>
              </w:rPr>
              <w:t>Бонитировка почв и агроэкологическая типизация земель.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2</w:t>
            </w:r>
          </w:p>
        </w:tc>
        <w:tc>
          <w:tcPr>
            <w:tcW w:w="544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30</w:t>
            </w:r>
          </w:p>
        </w:tc>
        <w:tc>
          <w:tcPr>
            <w:tcW w:w="436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317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540D49" w:rsidRPr="002A38B5" w:rsidRDefault="00542E1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="00540D49" w:rsidRPr="002A38B5">
              <w:rPr>
                <w:rFonts w:cs="Arial"/>
                <w:sz w:val="16"/>
                <w:szCs w:val="16"/>
              </w:rPr>
              <w:t>ачет</w:t>
            </w: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</w:tcPr>
          <w:p w:rsidR="00540D49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38" w:type="dxa"/>
          </w:tcPr>
          <w:p w:rsidR="00540D49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540D49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763D42" w:rsidRPr="002A38B5" w:rsidTr="00763D42">
        <w:tc>
          <w:tcPr>
            <w:tcW w:w="317" w:type="dxa"/>
            <w:vMerge w:val="restart"/>
            <w:vAlign w:val="center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63D42" w:rsidRPr="00763D42" w:rsidRDefault="00763D42" w:rsidP="00F64280">
            <w:pPr>
              <w:tabs>
                <w:tab w:val="left" w:pos="1080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Агрономическая оценка свойств почв, почвенных режимов и процессов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763D42" w:rsidRPr="00763D42" w:rsidRDefault="00763D42" w:rsidP="00763D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34</w:t>
            </w:r>
          </w:p>
        </w:tc>
        <w:tc>
          <w:tcPr>
            <w:tcW w:w="436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ПК-1, ПК-2</w:t>
            </w:r>
          </w:p>
        </w:tc>
      </w:tr>
      <w:tr w:rsidR="00763D42" w:rsidRPr="002A38B5" w:rsidTr="00763D42">
        <w:tc>
          <w:tcPr>
            <w:tcW w:w="317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63D42" w:rsidRPr="00763D42" w:rsidRDefault="00763D42" w:rsidP="00F642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Требования сельскохозяйственных культур к условиям их возделывания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763D42" w:rsidRPr="00763D42" w:rsidRDefault="00763D42" w:rsidP="00763D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34</w:t>
            </w:r>
          </w:p>
        </w:tc>
        <w:tc>
          <w:tcPr>
            <w:tcW w:w="436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63D42" w:rsidRPr="002A38B5" w:rsidTr="00763D42">
        <w:tc>
          <w:tcPr>
            <w:tcW w:w="317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63D42" w:rsidRPr="00763D42" w:rsidRDefault="00763D42" w:rsidP="002315F9">
            <w:pPr>
              <w:pStyle w:val="2"/>
              <w:tabs>
                <w:tab w:val="left" w:pos="1080"/>
              </w:tabs>
              <w:spacing w:before="0" w:after="0"/>
              <w:rPr>
                <w:b w:val="0"/>
                <w:i w:val="0"/>
                <w:sz w:val="16"/>
                <w:szCs w:val="16"/>
              </w:rPr>
            </w:pPr>
            <w:r w:rsidRPr="00763D42">
              <w:rPr>
                <w:b w:val="0"/>
                <w:i w:val="0"/>
                <w:sz w:val="16"/>
                <w:szCs w:val="16"/>
              </w:rPr>
              <w:t>Мелиоративная оценка переувлажнённых, засолённых и солонцовых почв, их мелиорация и использование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763D42" w:rsidRPr="00763D42" w:rsidRDefault="00763D42" w:rsidP="00763D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34</w:t>
            </w:r>
          </w:p>
        </w:tc>
        <w:tc>
          <w:tcPr>
            <w:tcW w:w="436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63D42" w:rsidRPr="002A38B5" w:rsidTr="00763D42">
        <w:tc>
          <w:tcPr>
            <w:tcW w:w="317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63D42" w:rsidRPr="00763D42" w:rsidRDefault="00763D42" w:rsidP="00F6428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Изменение почв в результате сельскохозяйственного использования и требования к оптимизации систем земледелия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763D42" w:rsidRPr="00763D42" w:rsidRDefault="00763D42" w:rsidP="00763D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34</w:t>
            </w:r>
          </w:p>
        </w:tc>
        <w:tc>
          <w:tcPr>
            <w:tcW w:w="436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63D42" w:rsidRPr="002A38B5" w:rsidTr="00763D42">
        <w:tc>
          <w:tcPr>
            <w:tcW w:w="317" w:type="dxa"/>
            <w:vMerge/>
            <w:vAlign w:val="center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63D42" w:rsidRPr="00763D42" w:rsidRDefault="00763D42" w:rsidP="00F6428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Бонитировка почв и агроэкологическая типизация земель.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  <w:vAlign w:val="center"/>
          </w:tcPr>
          <w:p w:rsidR="00763D42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763D42" w:rsidRPr="00763D42" w:rsidRDefault="00763D42" w:rsidP="00763D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D42">
              <w:rPr>
                <w:sz w:val="16"/>
                <w:szCs w:val="16"/>
              </w:rPr>
              <w:t>32</w:t>
            </w:r>
          </w:p>
        </w:tc>
        <w:tc>
          <w:tcPr>
            <w:tcW w:w="436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63D42" w:rsidRPr="002A38B5" w:rsidTr="003A71D4">
        <w:tc>
          <w:tcPr>
            <w:tcW w:w="317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63D42" w:rsidRPr="002A38B5" w:rsidRDefault="00763D42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763D42" w:rsidRPr="002A38B5" w:rsidRDefault="00763D4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763D42" w:rsidRPr="002A38B5" w:rsidRDefault="00763D4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763D42" w:rsidRPr="002A38B5" w:rsidRDefault="00763D4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763D42" w:rsidRPr="002A38B5" w:rsidRDefault="00763D4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763D42" w:rsidRPr="002A38B5" w:rsidRDefault="00763D4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Pr="002A38B5">
              <w:rPr>
                <w:rFonts w:cs="Arial"/>
                <w:sz w:val="16"/>
                <w:szCs w:val="16"/>
              </w:rPr>
              <w:t>ачет</w:t>
            </w:r>
          </w:p>
        </w:tc>
        <w:tc>
          <w:tcPr>
            <w:tcW w:w="688" w:type="dxa"/>
            <w:vMerge/>
          </w:tcPr>
          <w:p w:rsidR="00763D42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</w:tcPr>
          <w:p w:rsidR="00540D49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540D49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540D49" w:rsidRPr="002A38B5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763D42" w:rsidP="00763D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F70D9B" w:rsidTr="003A71D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540D49" w:rsidRPr="00F70D9B" w:rsidTr="003A71D4">
        <w:tc>
          <w:tcPr>
            <w:tcW w:w="52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540D49" w:rsidRPr="00F70D9B" w:rsidRDefault="00763D42" w:rsidP="0087608B">
            <w:pPr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Почвенные процессы и их антропогенные изменения, естественно-антропо</w:t>
            </w:r>
            <w:r>
              <w:rPr>
                <w:rFonts w:cs="Arial"/>
                <w:sz w:val="16"/>
                <w:szCs w:val="16"/>
              </w:rPr>
              <w:t>генный процесс почвообразования.</w:t>
            </w:r>
            <w:r w:rsidRPr="00763D42">
              <w:rPr>
                <w:rFonts w:cs="Arial"/>
                <w:sz w:val="16"/>
                <w:szCs w:val="16"/>
              </w:rPr>
              <w:t xml:space="preserve"> Агрономическая оценка и регулирование водного режима почв.</w:t>
            </w:r>
          </w:p>
        </w:tc>
        <w:tc>
          <w:tcPr>
            <w:tcW w:w="1009" w:type="dxa"/>
          </w:tcPr>
          <w:p w:rsidR="00540D49" w:rsidRPr="00F70D9B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540D4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c>
          <w:tcPr>
            <w:tcW w:w="52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763D42" w:rsidRPr="00763D42" w:rsidRDefault="00763D42" w:rsidP="00763D42">
            <w:pPr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Производственно-генетическая классификация почв России.</w:t>
            </w:r>
          </w:p>
          <w:p w:rsidR="00540D49" w:rsidRPr="00F70D9B" w:rsidRDefault="00763D42" w:rsidP="00763D42">
            <w:pPr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Мировая реферативная база почвенных ресурсов. Агрономическая оценка микр</w:t>
            </w:r>
            <w:proofErr w:type="gramStart"/>
            <w:r w:rsidRPr="00763D42">
              <w:rPr>
                <w:rFonts w:cs="Arial"/>
                <w:sz w:val="16"/>
                <w:szCs w:val="16"/>
              </w:rPr>
              <w:t>о-</w:t>
            </w:r>
            <w:proofErr w:type="gramEnd"/>
            <w:r w:rsidRPr="00763D42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763D42">
              <w:rPr>
                <w:rFonts w:cs="Arial"/>
                <w:sz w:val="16"/>
                <w:szCs w:val="16"/>
              </w:rPr>
              <w:t>мезоструктур</w:t>
            </w:r>
            <w:proofErr w:type="spellEnd"/>
            <w:r w:rsidRPr="00763D42">
              <w:rPr>
                <w:rFonts w:cs="Arial"/>
                <w:sz w:val="16"/>
                <w:szCs w:val="16"/>
              </w:rPr>
              <w:t xml:space="preserve"> почвенного покрова.</w:t>
            </w:r>
            <w:r w:rsidR="00540D49" w:rsidRPr="00F70D9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540D49" w:rsidRPr="00F70D9B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c>
          <w:tcPr>
            <w:tcW w:w="52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540D49" w:rsidRPr="00F70D9B" w:rsidRDefault="00763D42" w:rsidP="0087608B">
            <w:pPr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 xml:space="preserve">Агромелиоративная диагностика и оценка засолённых почв, солонцов, </w:t>
            </w:r>
            <w:proofErr w:type="spellStart"/>
            <w:r w:rsidRPr="00763D42">
              <w:rPr>
                <w:rFonts w:cs="Arial"/>
                <w:sz w:val="16"/>
                <w:szCs w:val="16"/>
              </w:rPr>
              <w:t>полугидроморфных</w:t>
            </w:r>
            <w:proofErr w:type="spellEnd"/>
            <w:r w:rsidRPr="00763D42">
              <w:rPr>
                <w:rFonts w:cs="Arial"/>
                <w:sz w:val="16"/>
                <w:szCs w:val="16"/>
              </w:rPr>
              <w:t xml:space="preserve"> почв и </w:t>
            </w:r>
            <w:proofErr w:type="gramStart"/>
            <w:r w:rsidRPr="00763D42">
              <w:rPr>
                <w:rFonts w:cs="Arial"/>
                <w:sz w:val="16"/>
                <w:szCs w:val="16"/>
              </w:rPr>
              <w:t>болотных торфяных почв</w:t>
            </w:r>
            <w:proofErr w:type="gramEnd"/>
            <w:r w:rsidRPr="00763D42">
              <w:rPr>
                <w:rFonts w:cs="Arial"/>
                <w:sz w:val="16"/>
                <w:szCs w:val="16"/>
              </w:rPr>
              <w:t>, их мелиорация и использование.</w:t>
            </w:r>
          </w:p>
        </w:tc>
        <w:tc>
          <w:tcPr>
            <w:tcW w:w="1009" w:type="dxa"/>
          </w:tcPr>
          <w:p w:rsidR="00540D49" w:rsidRPr="00F70D9B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540D4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40D49" w:rsidRPr="00F70D9B" w:rsidRDefault="002315F9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Лекция-визуализация</w:t>
            </w:r>
          </w:p>
        </w:tc>
      </w:tr>
      <w:tr w:rsidR="00540D49" w:rsidRPr="00F70D9B" w:rsidTr="003A71D4">
        <w:tc>
          <w:tcPr>
            <w:tcW w:w="522" w:type="dxa"/>
          </w:tcPr>
          <w:p w:rsidR="00540D49" w:rsidRPr="00F70D9B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</w:tcPr>
          <w:p w:rsidR="00540D49" w:rsidRPr="00F70D9B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763D42" w:rsidRPr="00763D42" w:rsidRDefault="00763D42" w:rsidP="00763D42">
            <w:pPr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Деградация почв и ландшафтов и задачи агроэкологического мониторинга земель.</w:t>
            </w:r>
          </w:p>
          <w:p w:rsidR="00540D49" w:rsidRPr="00F70D9B" w:rsidRDefault="00763D42" w:rsidP="00763D42">
            <w:pPr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>Эрозия почв, распространение, факторы, классификация эрозионных процессов. Предотвращение эрозии, противоэрозионные мероприятия.</w:t>
            </w:r>
          </w:p>
        </w:tc>
        <w:tc>
          <w:tcPr>
            <w:tcW w:w="1009" w:type="dxa"/>
          </w:tcPr>
          <w:p w:rsidR="00540D49" w:rsidRPr="00F70D9B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63D42" w:rsidRPr="00F70D9B" w:rsidTr="003A71D4">
        <w:tc>
          <w:tcPr>
            <w:tcW w:w="522" w:type="dxa"/>
          </w:tcPr>
          <w:p w:rsidR="00763D42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:rsidR="00763D42" w:rsidRPr="00F70D9B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65" w:type="dxa"/>
            <w:gridSpan w:val="3"/>
          </w:tcPr>
          <w:p w:rsidR="00763D42" w:rsidRPr="00763D42" w:rsidRDefault="00763D42" w:rsidP="00763D42">
            <w:pPr>
              <w:rPr>
                <w:rFonts w:cs="Arial"/>
                <w:sz w:val="16"/>
                <w:szCs w:val="16"/>
              </w:rPr>
            </w:pPr>
            <w:r w:rsidRPr="00763D42">
              <w:rPr>
                <w:rFonts w:cs="Arial"/>
                <w:sz w:val="16"/>
                <w:szCs w:val="16"/>
              </w:rPr>
              <w:t xml:space="preserve">Бонитировка почв и экологическая оценка земель. Общероссийские </w:t>
            </w:r>
            <w:proofErr w:type="spellStart"/>
            <w:r w:rsidRPr="00763D42">
              <w:rPr>
                <w:rFonts w:cs="Arial"/>
                <w:sz w:val="16"/>
                <w:szCs w:val="16"/>
              </w:rPr>
              <w:t>бонитировочные</w:t>
            </w:r>
            <w:proofErr w:type="spellEnd"/>
            <w:r w:rsidRPr="00763D42">
              <w:rPr>
                <w:rFonts w:cs="Arial"/>
                <w:sz w:val="16"/>
                <w:szCs w:val="16"/>
              </w:rPr>
              <w:t xml:space="preserve"> шкалы почв, недостатки методологии бонитировки почв.</w:t>
            </w:r>
          </w:p>
        </w:tc>
        <w:tc>
          <w:tcPr>
            <w:tcW w:w="1009" w:type="dxa"/>
          </w:tcPr>
          <w:p w:rsidR="00763D42" w:rsidRPr="00F70D9B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763D42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763D42" w:rsidRPr="00F70D9B" w:rsidRDefault="00763D4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540D49" w:rsidRPr="00F70D9B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995" w:type="dxa"/>
          </w:tcPr>
          <w:p w:rsidR="00540D49" w:rsidRPr="00F70D9B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2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763D4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7608B" w:rsidRPr="00F70D9B" w:rsidTr="00FE639D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</w:t>
                </w:r>
                <w:r w:rsidR="00F70D9B" w:rsidRPr="00F70D9B">
                  <w:rPr>
                    <w:rFonts w:cs="Arial"/>
                    <w:sz w:val="16"/>
                    <w:szCs w:val="16"/>
                  </w:rPr>
                  <w:t xml:space="preserve">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F70D9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608B" w:rsidRPr="00F70D9B" w:rsidTr="00FE639D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87608B" w:rsidRPr="00F70D9B" w:rsidTr="00FE639D">
        <w:trPr>
          <w:trHeight w:val="641"/>
        </w:trPr>
        <w:tc>
          <w:tcPr>
            <w:tcW w:w="435" w:type="dxa"/>
            <w:vAlign w:val="center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87608B" w:rsidRPr="00763D42" w:rsidRDefault="00763D42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D42">
              <w:rPr>
                <w:rFonts w:ascii="Arial" w:hAnsi="Arial" w:cs="Arial"/>
                <w:sz w:val="16"/>
                <w:szCs w:val="16"/>
              </w:rPr>
              <w:t xml:space="preserve">Агрономическая оценка и регулирование воздушного режима. Тепловой режим почв и его регулирование. Биологические процессы и биологический круговорот в биогеоценозах и </w:t>
            </w:r>
            <w:proofErr w:type="spellStart"/>
            <w:r w:rsidRPr="00763D42">
              <w:rPr>
                <w:rFonts w:ascii="Arial" w:hAnsi="Arial" w:cs="Arial"/>
                <w:sz w:val="16"/>
                <w:szCs w:val="16"/>
              </w:rPr>
              <w:t>агроценозах</w:t>
            </w:r>
            <w:proofErr w:type="spellEnd"/>
            <w:r w:rsidRPr="00763D42">
              <w:rPr>
                <w:rFonts w:ascii="Arial" w:hAnsi="Arial" w:cs="Arial"/>
                <w:sz w:val="16"/>
                <w:szCs w:val="16"/>
              </w:rPr>
              <w:t>. Режим органического вещества почв и его регулирование.</w:t>
            </w:r>
          </w:p>
        </w:tc>
        <w:tc>
          <w:tcPr>
            <w:tcW w:w="790" w:type="dxa"/>
          </w:tcPr>
          <w:p w:rsidR="0087608B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7608B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7608B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2315F9" w:rsidRPr="00F70D9B" w:rsidTr="00FE639D">
        <w:trPr>
          <w:trHeight w:val="641"/>
        </w:trPr>
        <w:tc>
          <w:tcPr>
            <w:tcW w:w="435" w:type="dxa"/>
            <w:vMerge w:val="restart"/>
            <w:vAlign w:val="center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2315F9" w:rsidRPr="002315F9" w:rsidRDefault="002315F9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5F9">
              <w:rPr>
                <w:rFonts w:ascii="Arial" w:hAnsi="Arial" w:cs="Arial"/>
                <w:sz w:val="16"/>
                <w:szCs w:val="16"/>
              </w:rPr>
              <w:t>Агрономическая оценка автоморфных почв таёжно-лесной зоны. Сельскохозяйственное использование автоморфных почв таёжно-лесной зоны. Агрономическая характеристика и использование серых лесных почв.</w:t>
            </w:r>
          </w:p>
        </w:tc>
        <w:tc>
          <w:tcPr>
            <w:tcW w:w="790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2315F9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315F9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2315F9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2315F9" w:rsidRPr="002315F9" w:rsidRDefault="002315F9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5F9">
              <w:rPr>
                <w:rFonts w:ascii="Arial" w:hAnsi="Arial" w:cs="Arial"/>
                <w:sz w:val="16"/>
                <w:szCs w:val="16"/>
              </w:rPr>
              <w:t xml:space="preserve">Агрономическая оценка чернозёмов лесостепной и степной зоны. Изменение почв чернозёмной зоны в результате сельскохозяйственного использования. Структура почвенного покрова чернозёмной зоны и её изменение в процессе сельскохозяйственного использования. Зональные провинциальные закономерности </w:t>
            </w:r>
            <w:r w:rsidRPr="002315F9">
              <w:rPr>
                <w:rFonts w:ascii="Arial" w:hAnsi="Arial" w:cs="Arial"/>
                <w:sz w:val="16"/>
                <w:szCs w:val="16"/>
              </w:rPr>
              <w:lastRenderedPageBreak/>
              <w:t>изменения плодородия почв чернозёмной зоны. Оптимизация сельскохозяйственного использования почв чернозёмной зоны.</w:t>
            </w:r>
          </w:p>
        </w:tc>
        <w:tc>
          <w:tcPr>
            <w:tcW w:w="790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932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2315F9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5B6AC1">
              <w:rPr>
                <w:rFonts w:cs="Arial"/>
                <w:sz w:val="16"/>
                <w:szCs w:val="16"/>
              </w:rPr>
              <w:t>Деловая (ролевая) игра</w:t>
            </w:r>
          </w:p>
        </w:tc>
        <w:tc>
          <w:tcPr>
            <w:tcW w:w="1650" w:type="dxa"/>
          </w:tcPr>
          <w:p w:rsidR="002315F9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315F9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</w:tr>
      <w:tr w:rsidR="002315F9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2315F9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2315F9" w:rsidRPr="002315F9" w:rsidRDefault="002315F9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5F9">
              <w:rPr>
                <w:rFonts w:ascii="Arial" w:hAnsi="Arial" w:cs="Arial"/>
                <w:sz w:val="16"/>
                <w:szCs w:val="16"/>
              </w:rPr>
              <w:t>Агрономическая оценка и сельскохозяйственное использование тёмно-каштановых и каштановых почв, почв полупустынной зоны. Сельскохозяйственное использование почв пойм</w:t>
            </w:r>
          </w:p>
        </w:tc>
        <w:tc>
          <w:tcPr>
            <w:tcW w:w="790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2315F9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315F9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7608B" w:rsidRPr="00F70D9B" w:rsidTr="00FE639D">
        <w:trPr>
          <w:trHeight w:val="641"/>
        </w:trPr>
        <w:tc>
          <w:tcPr>
            <w:tcW w:w="435" w:type="dxa"/>
            <w:vAlign w:val="center"/>
          </w:tcPr>
          <w:p w:rsidR="0087608B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87608B" w:rsidRPr="002315F9" w:rsidRDefault="002315F9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5F9">
              <w:rPr>
                <w:rFonts w:ascii="Arial" w:hAnsi="Arial" w:cs="Arial"/>
                <w:sz w:val="16"/>
                <w:szCs w:val="16"/>
              </w:rPr>
              <w:t xml:space="preserve">Агромелиоративная диагностика и оценка засолённых почв, солонцов, </w:t>
            </w:r>
            <w:proofErr w:type="spellStart"/>
            <w:r w:rsidRPr="002315F9">
              <w:rPr>
                <w:rFonts w:ascii="Arial" w:hAnsi="Arial" w:cs="Arial"/>
                <w:sz w:val="16"/>
                <w:szCs w:val="16"/>
              </w:rPr>
              <w:t>полугидроморфных</w:t>
            </w:r>
            <w:proofErr w:type="spellEnd"/>
            <w:r w:rsidRPr="002315F9">
              <w:rPr>
                <w:rFonts w:ascii="Arial" w:hAnsi="Arial" w:cs="Arial"/>
                <w:sz w:val="16"/>
                <w:szCs w:val="16"/>
              </w:rPr>
              <w:t xml:space="preserve"> почв и </w:t>
            </w:r>
            <w:proofErr w:type="gramStart"/>
            <w:r w:rsidRPr="002315F9">
              <w:rPr>
                <w:rFonts w:ascii="Arial" w:hAnsi="Arial" w:cs="Arial"/>
                <w:sz w:val="16"/>
                <w:szCs w:val="16"/>
              </w:rPr>
              <w:t>болотных торфяных почв</w:t>
            </w:r>
            <w:proofErr w:type="gramEnd"/>
            <w:r w:rsidRPr="002315F9">
              <w:rPr>
                <w:rFonts w:ascii="Arial" w:hAnsi="Arial" w:cs="Arial"/>
                <w:sz w:val="16"/>
                <w:szCs w:val="16"/>
              </w:rPr>
              <w:t>, их мелиорация и использование.</w:t>
            </w:r>
          </w:p>
        </w:tc>
        <w:tc>
          <w:tcPr>
            <w:tcW w:w="790" w:type="dxa"/>
          </w:tcPr>
          <w:p w:rsidR="0087608B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32" w:type="dxa"/>
          </w:tcPr>
          <w:p w:rsidR="0087608B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7608B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7608B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2315F9" w:rsidRPr="00F70D9B" w:rsidTr="00FE639D">
        <w:trPr>
          <w:trHeight w:val="641"/>
        </w:trPr>
        <w:tc>
          <w:tcPr>
            <w:tcW w:w="435" w:type="dxa"/>
            <w:vAlign w:val="center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  <w:vAlign w:val="center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2315F9" w:rsidRPr="002315F9" w:rsidRDefault="002315F9" w:rsidP="002315F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5F9">
              <w:rPr>
                <w:rFonts w:ascii="Arial" w:hAnsi="Arial" w:cs="Arial"/>
                <w:sz w:val="16"/>
                <w:szCs w:val="16"/>
              </w:rPr>
              <w:t xml:space="preserve">Деградация физических свойств почв, </w:t>
            </w:r>
            <w:proofErr w:type="gramStart"/>
            <w:r w:rsidRPr="002315F9">
              <w:rPr>
                <w:rFonts w:ascii="Arial" w:hAnsi="Arial" w:cs="Arial"/>
                <w:sz w:val="16"/>
                <w:szCs w:val="16"/>
              </w:rPr>
              <w:t>вторичный</w:t>
            </w:r>
            <w:proofErr w:type="gramEnd"/>
            <w:r w:rsidRPr="002315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315F9">
              <w:rPr>
                <w:rFonts w:ascii="Arial" w:hAnsi="Arial" w:cs="Arial"/>
                <w:sz w:val="16"/>
                <w:szCs w:val="16"/>
              </w:rPr>
              <w:t>гидроморфизм</w:t>
            </w:r>
            <w:proofErr w:type="spellEnd"/>
            <w:r w:rsidRPr="002315F9">
              <w:rPr>
                <w:rFonts w:ascii="Arial" w:hAnsi="Arial" w:cs="Arial"/>
                <w:sz w:val="16"/>
                <w:szCs w:val="16"/>
              </w:rPr>
              <w:t xml:space="preserve">, подкисление почв. </w:t>
            </w:r>
          </w:p>
          <w:p w:rsidR="002315F9" w:rsidRPr="002315F9" w:rsidRDefault="002315F9" w:rsidP="002315F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5F9">
              <w:rPr>
                <w:rFonts w:ascii="Arial" w:hAnsi="Arial" w:cs="Arial"/>
                <w:sz w:val="16"/>
                <w:szCs w:val="16"/>
              </w:rPr>
              <w:t xml:space="preserve"> Влияние механической обработки почв на плодородие почв и перспективы её совершенствования. Оптимизация использования почв в системах земледелия.</w:t>
            </w:r>
          </w:p>
        </w:tc>
        <w:tc>
          <w:tcPr>
            <w:tcW w:w="790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32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2315F9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315F9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Тестовые задания</w:t>
            </w:r>
          </w:p>
        </w:tc>
      </w:tr>
      <w:tr w:rsidR="002315F9" w:rsidRPr="00F70D9B" w:rsidTr="00FE639D">
        <w:trPr>
          <w:trHeight w:val="641"/>
        </w:trPr>
        <w:tc>
          <w:tcPr>
            <w:tcW w:w="435" w:type="dxa"/>
            <w:vAlign w:val="center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6" w:type="dxa"/>
            <w:vAlign w:val="center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2315F9" w:rsidRPr="002315F9" w:rsidRDefault="002315F9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5F9">
              <w:rPr>
                <w:rFonts w:ascii="Arial" w:hAnsi="Arial" w:cs="Arial"/>
                <w:sz w:val="16"/>
                <w:szCs w:val="16"/>
              </w:rPr>
              <w:t>Агроэкологические требования сельскохозяйственных культур как исходный критерий классификации земель.</w:t>
            </w:r>
          </w:p>
        </w:tc>
        <w:tc>
          <w:tcPr>
            <w:tcW w:w="790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2315F9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2315F9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315F9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2315F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5B6AC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F70D9B" w:rsidTr="005B6AC1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2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5B6AC1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2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2315F9" w:rsidRPr="00F70D9B" w:rsidTr="005B6AC1">
        <w:tc>
          <w:tcPr>
            <w:tcW w:w="695" w:type="pct"/>
          </w:tcPr>
          <w:p w:rsidR="002315F9" w:rsidRPr="00F70D9B" w:rsidRDefault="002315F9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2315F9" w:rsidRPr="002315F9" w:rsidRDefault="002315F9" w:rsidP="005B6AC1">
            <w:pPr>
              <w:tabs>
                <w:tab w:val="left" w:pos="1080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Агрономическая оценка свойств почв, почвенных режимов и процессов</w:t>
            </w:r>
          </w:p>
        </w:tc>
        <w:tc>
          <w:tcPr>
            <w:tcW w:w="738" w:type="pct"/>
          </w:tcPr>
          <w:p w:rsidR="002315F9" w:rsidRPr="002315F9" w:rsidRDefault="005B6AC1" w:rsidP="005B6AC1">
            <w:pPr>
              <w:pStyle w:val="24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B6AC1">
              <w:rPr>
                <w:rFonts w:ascii="Arial" w:hAnsi="Arial" w:cs="Arial"/>
                <w:sz w:val="16"/>
                <w:szCs w:val="16"/>
                <w:lang w:val="ru-RU"/>
              </w:rPr>
              <w:t>Работа с литературой и интернет ресурсами</w:t>
            </w:r>
          </w:p>
        </w:tc>
        <w:tc>
          <w:tcPr>
            <w:tcW w:w="784" w:type="pct"/>
            <w:vAlign w:val="center"/>
          </w:tcPr>
          <w:p w:rsidR="002315F9" w:rsidRPr="002315F9" w:rsidRDefault="002315F9" w:rsidP="005B6AC1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942" w:type="pct"/>
          </w:tcPr>
          <w:p w:rsidR="002315F9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2315F9" w:rsidRPr="00F70D9B" w:rsidTr="005B6AC1">
        <w:tc>
          <w:tcPr>
            <w:tcW w:w="695" w:type="pct"/>
          </w:tcPr>
          <w:p w:rsidR="002315F9" w:rsidRPr="00F70D9B" w:rsidRDefault="002315F9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:rsidR="002315F9" w:rsidRPr="002315F9" w:rsidRDefault="002315F9" w:rsidP="005B6AC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Требования сельскохозяйственных культур к условиям их возделывания</w:t>
            </w:r>
          </w:p>
        </w:tc>
        <w:tc>
          <w:tcPr>
            <w:tcW w:w="738" w:type="pct"/>
          </w:tcPr>
          <w:p w:rsidR="002315F9" w:rsidRPr="002315F9" w:rsidRDefault="002315F9" w:rsidP="005B6AC1">
            <w:pPr>
              <w:pStyle w:val="24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84" w:type="pct"/>
            <w:vAlign w:val="center"/>
          </w:tcPr>
          <w:p w:rsidR="002315F9" w:rsidRPr="002315F9" w:rsidRDefault="002315F9" w:rsidP="005B6AC1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942" w:type="pct"/>
          </w:tcPr>
          <w:p w:rsidR="002315F9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2315F9" w:rsidRPr="00F70D9B" w:rsidTr="005B6AC1">
        <w:tc>
          <w:tcPr>
            <w:tcW w:w="695" w:type="pct"/>
          </w:tcPr>
          <w:p w:rsidR="002315F9" w:rsidRPr="00F70D9B" w:rsidRDefault="002315F9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:rsidR="002315F9" w:rsidRPr="002315F9" w:rsidRDefault="002315F9" w:rsidP="005B6AC1">
            <w:pPr>
              <w:pStyle w:val="2"/>
              <w:tabs>
                <w:tab w:val="left" w:pos="1080"/>
              </w:tabs>
              <w:spacing w:before="0" w:after="0" w:line="276" w:lineRule="auto"/>
              <w:rPr>
                <w:b w:val="0"/>
                <w:i w:val="0"/>
                <w:sz w:val="16"/>
                <w:szCs w:val="16"/>
              </w:rPr>
            </w:pPr>
            <w:r w:rsidRPr="002315F9">
              <w:rPr>
                <w:b w:val="0"/>
                <w:i w:val="0"/>
                <w:sz w:val="16"/>
                <w:szCs w:val="16"/>
              </w:rPr>
              <w:t>Мелиоративная оценка переувлажнённых, засолённых и солонцовых почв, их мелиорация и использование</w:t>
            </w:r>
          </w:p>
        </w:tc>
        <w:tc>
          <w:tcPr>
            <w:tcW w:w="738" w:type="pct"/>
          </w:tcPr>
          <w:p w:rsidR="002315F9" w:rsidRPr="002315F9" w:rsidRDefault="005B6AC1" w:rsidP="005B6AC1">
            <w:pPr>
              <w:pStyle w:val="24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B6AC1">
              <w:rPr>
                <w:rFonts w:ascii="Arial" w:hAnsi="Arial" w:cs="Arial"/>
                <w:sz w:val="16"/>
                <w:szCs w:val="16"/>
                <w:lang w:val="ru-RU"/>
              </w:rPr>
              <w:t>Работа с литературой и интернет ресурсами</w:t>
            </w:r>
          </w:p>
        </w:tc>
        <w:tc>
          <w:tcPr>
            <w:tcW w:w="784" w:type="pct"/>
            <w:vAlign w:val="center"/>
          </w:tcPr>
          <w:p w:rsidR="002315F9" w:rsidRPr="002315F9" w:rsidRDefault="002315F9" w:rsidP="005B6AC1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942" w:type="pct"/>
          </w:tcPr>
          <w:p w:rsidR="002315F9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</w:tr>
      <w:tr w:rsidR="002315F9" w:rsidRPr="00F70D9B" w:rsidTr="005B6AC1">
        <w:tc>
          <w:tcPr>
            <w:tcW w:w="695" w:type="pct"/>
          </w:tcPr>
          <w:p w:rsidR="002315F9" w:rsidRPr="00F70D9B" w:rsidRDefault="002315F9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42" w:type="pct"/>
          </w:tcPr>
          <w:p w:rsidR="002315F9" w:rsidRPr="002315F9" w:rsidRDefault="002315F9" w:rsidP="005B6A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Изменение почв в результате сельскохозяйственного использования и требования к оптимизации систем земледелия</w:t>
            </w:r>
          </w:p>
        </w:tc>
        <w:tc>
          <w:tcPr>
            <w:tcW w:w="738" w:type="pct"/>
          </w:tcPr>
          <w:p w:rsidR="002315F9" w:rsidRPr="002315F9" w:rsidRDefault="005B6AC1" w:rsidP="005B6AC1">
            <w:pPr>
              <w:pStyle w:val="24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B6AC1">
              <w:rPr>
                <w:rFonts w:ascii="Arial" w:hAnsi="Arial" w:cs="Arial"/>
                <w:sz w:val="16"/>
                <w:szCs w:val="16"/>
                <w:lang w:val="ru-RU"/>
              </w:rPr>
              <w:t>Работа с литературой и интернет ресурсами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, тестирование</w:t>
            </w:r>
          </w:p>
        </w:tc>
        <w:tc>
          <w:tcPr>
            <w:tcW w:w="784" w:type="pct"/>
            <w:vAlign w:val="center"/>
          </w:tcPr>
          <w:p w:rsidR="002315F9" w:rsidRPr="002315F9" w:rsidRDefault="002315F9" w:rsidP="005B6AC1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942" w:type="pct"/>
          </w:tcPr>
          <w:p w:rsidR="002315F9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Тестовые задания</w:t>
            </w:r>
          </w:p>
        </w:tc>
      </w:tr>
      <w:tr w:rsidR="002315F9" w:rsidRPr="00F70D9B" w:rsidTr="005B6AC1">
        <w:tc>
          <w:tcPr>
            <w:tcW w:w="695" w:type="pct"/>
          </w:tcPr>
          <w:p w:rsidR="002315F9" w:rsidRPr="00F70D9B" w:rsidRDefault="002315F9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842" w:type="pct"/>
          </w:tcPr>
          <w:p w:rsidR="002315F9" w:rsidRPr="002315F9" w:rsidRDefault="002315F9" w:rsidP="005B6A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Бонитировка почв и агроэкологическая типизация земель.</w:t>
            </w:r>
          </w:p>
        </w:tc>
        <w:tc>
          <w:tcPr>
            <w:tcW w:w="738" w:type="pct"/>
          </w:tcPr>
          <w:p w:rsidR="002315F9" w:rsidRPr="002315F9" w:rsidRDefault="005B6AC1" w:rsidP="005B6AC1">
            <w:pPr>
              <w:pStyle w:val="24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B6AC1">
              <w:rPr>
                <w:rFonts w:ascii="Arial" w:hAnsi="Arial" w:cs="Arial"/>
                <w:sz w:val="16"/>
                <w:szCs w:val="16"/>
                <w:lang w:val="ru-RU"/>
              </w:rPr>
              <w:t xml:space="preserve">Работа с литературой и интернет ресурсами, решение </w:t>
            </w:r>
            <w:proofErr w:type="gramStart"/>
            <w:r w:rsidRPr="005B6AC1">
              <w:rPr>
                <w:rFonts w:ascii="Arial" w:hAnsi="Arial" w:cs="Arial"/>
                <w:sz w:val="16"/>
                <w:szCs w:val="16"/>
                <w:lang w:val="ru-RU"/>
              </w:rPr>
              <w:t>кейс-задач</w:t>
            </w:r>
            <w:proofErr w:type="gramEnd"/>
          </w:p>
        </w:tc>
        <w:tc>
          <w:tcPr>
            <w:tcW w:w="784" w:type="pct"/>
            <w:vAlign w:val="center"/>
          </w:tcPr>
          <w:p w:rsidR="002315F9" w:rsidRPr="002315F9" w:rsidRDefault="002315F9" w:rsidP="005B6AC1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942" w:type="pct"/>
          </w:tcPr>
          <w:p w:rsidR="002315F9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560C97" w:rsidRPr="00F70D9B" w:rsidTr="005B6AC1">
        <w:tc>
          <w:tcPr>
            <w:tcW w:w="695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2315F9" w:rsidP="002315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942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8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5B6AC1" w:rsidRPr="00F70D9B" w:rsidTr="005B6AC1">
        <w:tc>
          <w:tcPr>
            <w:tcW w:w="695" w:type="pct"/>
          </w:tcPr>
          <w:p w:rsidR="005B6AC1" w:rsidRPr="00F70D9B" w:rsidRDefault="005B6AC1" w:rsidP="00F6428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5B6AC1" w:rsidRPr="002315F9" w:rsidRDefault="005B6AC1" w:rsidP="005B6AC1">
            <w:pPr>
              <w:tabs>
                <w:tab w:val="left" w:pos="1080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Агрономическая оценка свойств почв, почвенных режимов и процессов</w:t>
            </w:r>
          </w:p>
        </w:tc>
        <w:tc>
          <w:tcPr>
            <w:tcW w:w="738" w:type="pct"/>
          </w:tcPr>
          <w:p w:rsidR="005B6AC1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 w:rsidRPr="005B6AC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  <w:vAlign w:val="center"/>
          </w:tcPr>
          <w:p w:rsidR="005B6AC1" w:rsidRPr="002315F9" w:rsidRDefault="005B6AC1" w:rsidP="005B6AC1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15F9">
              <w:rPr>
                <w:sz w:val="16"/>
                <w:szCs w:val="16"/>
              </w:rPr>
              <w:t>34</w:t>
            </w:r>
          </w:p>
        </w:tc>
        <w:tc>
          <w:tcPr>
            <w:tcW w:w="942" w:type="pct"/>
          </w:tcPr>
          <w:p w:rsidR="005B6AC1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B6AC1" w:rsidRPr="00F70D9B" w:rsidTr="005B6AC1">
        <w:tc>
          <w:tcPr>
            <w:tcW w:w="695" w:type="pct"/>
          </w:tcPr>
          <w:p w:rsidR="005B6AC1" w:rsidRPr="00F70D9B" w:rsidRDefault="005B6AC1" w:rsidP="00F6428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:rsidR="005B6AC1" w:rsidRPr="002315F9" w:rsidRDefault="005B6AC1" w:rsidP="005B6AC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Требования сельскохозяйственных культур к условиям их возделывания</w:t>
            </w:r>
          </w:p>
        </w:tc>
        <w:tc>
          <w:tcPr>
            <w:tcW w:w="738" w:type="pct"/>
          </w:tcPr>
          <w:p w:rsidR="005B6AC1" w:rsidRPr="00F70D9B" w:rsidRDefault="005B6AC1" w:rsidP="005B6AC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vAlign w:val="center"/>
          </w:tcPr>
          <w:p w:rsidR="005B6AC1" w:rsidRPr="002315F9" w:rsidRDefault="005B6AC1" w:rsidP="005B6AC1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15F9">
              <w:rPr>
                <w:sz w:val="16"/>
                <w:szCs w:val="16"/>
              </w:rPr>
              <w:t>34</w:t>
            </w:r>
          </w:p>
        </w:tc>
        <w:tc>
          <w:tcPr>
            <w:tcW w:w="942" w:type="pct"/>
          </w:tcPr>
          <w:p w:rsidR="005B6AC1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5B6AC1" w:rsidRPr="00F70D9B" w:rsidTr="005B6AC1">
        <w:tc>
          <w:tcPr>
            <w:tcW w:w="695" w:type="pct"/>
          </w:tcPr>
          <w:p w:rsidR="005B6AC1" w:rsidRPr="00F70D9B" w:rsidRDefault="005B6AC1" w:rsidP="00F6428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:rsidR="005B6AC1" w:rsidRPr="002315F9" w:rsidRDefault="005B6AC1" w:rsidP="005B6AC1">
            <w:pPr>
              <w:pStyle w:val="2"/>
              <w:tabs>
                <w:tab w:val="left" w:pos="1080"/>
              </w:tabs>
              <w:spacing w:before="0" w:after="0" w:line="276" w:lineRule="auto"/>
              <w:rPr>
                <w:b w:val="0"/>
                <w:i w:val="0"/>
                <w:sz w:val="16"/>
                <w:szCs w:val="16"/>
              </w:rPr>
            </w:pPr>
            <w:r w:rsidRPr="002315F9">
              <w:rPr>
                <w:b w:val="0"/>
                <w:i w:val="0"/>
                <w:sz w:val="16"/>
                <w:szCs w:val="16"/>
              </w:rPr>
              <w:t>Мелиоративная оценка переувлажнённых, засолённых и солонцовых почв, их мелиорация и использование</w:t>
            </w:r>
          </w:p>
        </w:tc>
        <w:tc>
          <w:tcPr>
            <w:tcW w:w="738" w:type="pct"/>
          </w:tcPr>
          <w:p w:rsidR="005B6AC1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 w:rsidRPr="005B6AC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  <w:vAlign w:val="center"/>
          </w:tcPr>
          <w:p w:rsidR="005B6AC1" w:rsidRPr="002315F9" w:rsidRDefault="005B6AC1" w:rsidP="005B6AC1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15F9">
              <w:rPr>
                <w:sz w:val="16"/>
                <w:szCs w:val="16"/>
              </w:rPr>
              <w:t>34</w:t>
            </w:r>
          </w:p>
        </w:tc>
        <w:tc>
          <w:tcPr>
            <w:tcW w:w="942" w:type="pct"/>
          </w:tcPr>
          <w:p w:rsidR="005B6AC1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</w:tr>
      <w:tr w:rsidR="005B6AC1" w:rsidRPr="00F70D9B" w:rsidTr="005B6AC1">
        <w:tc>
          <w:tcPr>
            <w:tcW w:w="695" w:type="pct"/>
          </w:tcPr>
          <w:p w:rsidR="005B6AC1" w:rsidRPr="00F70D9B" w:rsidRDefault="005B6AC1" w:rsidP="00F6428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42" w:type="pct"/>
          </w:tcPr>
          <w:p w:rsidR="005B6AC1" w:rsidRPr="002315F9" w:rsidRDefault="005B6AC1" w:rsidP="005B6A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Изменение почв в результате сельскохозяйственного использования и требования к оптимизации систем земледелия</w:t>
            </w:r>
          </w:p>
        </w:tc>
        <w:tc>
          <w:tcPr>
            <w:tcW w:w="738" w:type="pct"/>
          </w:tcPr>
          <w:p w:rsidR="005B6AC1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 w:rsidRPr="005B6AC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>, тестирование</w:t>
            </w:r>
          </w:p>
        </w:tc>
        <w:tc>
          <w:tcPr>
            <w:tcW w:w="784" w:type="pct"/>
            <w:vAlign w:val="center"/>
          </w:tcPr>
          <w:p w:rsidR="005B6AC1" w:rsidRPr="002315F9" w:rsidRDefault="005B6AC1" w:rsidP="005B6AC1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15F9">
              <w:rPr>
                <w:sz w:val="16"/>
                <w:szCs w:val="16"/>
              </w:rPr>
              <w:t>34</w:t>
            </w:r>
          </w:p>
        </w:tc>
        <w:tc>
          <w:tcPr>
            <w:tcW w:w="942" w:type="pct"/>
          </w:tcPr>
          <w:p w:rsidR="005B6AC1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Тестовые задания</w:t>
            </w:r>
          </w:p>
        </w:tc>
      </w:tr>
      <w:tr w:rsidR="005B6AC1" w:rsidRPr="00F70D9B" w:rsidTr="005B6AC1">
        <w:tc>
          <w:tcPr>
            <w:tcW w:w="695" w:type="pct"/>
          </w:tcPr>
          <w:p w:rsidR="005B6AC1" w:rsidRPr="00F70D9B" w:rsidRDefault="005B6AC1" w:rsidP="00F6428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842" w:type="pct"/>
          </w:tcPr>
          <w:p w:rsidR="005B6AC1" w:rsidRPr="002315F9" w:rsidRDefault="005B6AC1" w:rsidP="005B6A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2315F9">
              <w:rPr>
                <w:rFonts w:cs="Arial"/>
                <w:sz w:val="16"/>
                <w:szCs w:val="16"/>
              </w:rPr>
              <w:t>Бонитировка почв и агроэкологическая типизация земель.</w:t>
            </w:r>
          </w:p>
        </w:tc>
        <w:tc>
          <w:tcPr>
            <w:tcW w:w="738" w:type="pct"/>
          </w:tcPr>
          <w:p w:rsidR="005B6AC1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 w:rsidRPr="005B6AC1">
              <w:rPr>
                <w:rFonts w:cs="Arial"/>
                <w:sz w:val="16"/>
                <w:szCs w:val="16"/>
              </w:rPr>
              <w:t xml:space="preserve">Работа с литературой и интернет ресурсами, решение </w:t>
            </w:r>
            <w:proofErr w:type="gramStart"/>
            <w:r w:rsidRPr="005B6AC1"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  <w:tc>
          <w:tcPr>
            <w:tcW w:w="784" w:type="pct"/>
            <w:vAlign w:val="center"/>
          </w:tcPr>
          <w:p w:rsidR="005B6AC1" w:rsidRPr="002315F9" w:rsidRDefault="005B6AC1" w:rsidP="005B6AC1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15F9">
              <w:rPr>
                <w:sz w:val="16"/>
                <w:szCs w:val="16"/>
              </w:rPr>
              <w:t>32</w:t>
            </w:r>
          </w:p>
        </w:tc>
        <w:tc>
          <w:tcPr>
            <w:tcW w:w="942" w:type="pct"/>
          </w:tcPr>
          <w:p w:rsidR="005B6AC1" w:rsidRPr="00F70D9B" w:rsidRDefault="005B6AC1" w:rsidP="005B6A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560C97" w:rsidRPr="00F70D9B" w:rsidTr="005B6AC1">
        <w:tc>
          <w:tcPr>
            <w:tcW w:w="695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2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2315F9" w:rsidP="002315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942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2315F9" w:rsidRPr="002315F9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proofErr w:type="gramStart"/>
                <w:r w:rsidR="002315F9" w:rsidRPr="002315F9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proofErr w:type="gramEnd"/>
                <w:r w:rsidR="002315F9" w:rsidRPr="002315F9">
                  <w:rPr>
                    <w:rFonts w:ascii="Arial" w:hAnsi="Arial" w:cs="Arial"/>
                    <w:sz w:val="16"/>
                    <w:szCs w:val="16"/>
                  </w:rPr>
                  <w:t>.В.ДВ.01.02 Теоретические проблемы агропочвоведения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bookmarkStart w:id="22" w:name="_Toc27075320" w:displacedByCustomXml="next"/>
          <w:bookmarkStart w:id="23" w:name="_Toc27074284" w:displacedByCustomXml="next"/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  <w:bookmarkEnd w:id="22" w:displacedByCustomXml="prev"/>
          <w:bookmarkEnd w:id="23" w:displacedByCustomXml="prev"/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4" w:name="_Toc27074304"/>
            <w:bookmarkStart w:id="25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6.</w:t>
            </w:r>
            <w:r w:rsidR="002315F9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характеристики</w:t>
            </w:r>
            <w:bookmarkEnd w:id="24"/>
            <w:bookmarkEnd w:id="25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5"/>
            <w:bookmarkStart w:id="27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6"/>
            <w:bookmarkEnd w:id="27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bookmarkStart w:id="28" w:name="_Toc27075342" w:displacedByCustomXml="next"/>
          <w:bookmarkStart w:id="29" w:name="_Toc27074306" w:displacedByCustomXml="next"/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  <w:bookmarkEnd w:id="28" w:displacedByCustomXml="prev"/>
          <w:bookmarkEnd w:id="29" w:displacedByCustomXml="prev"/>
        </w:tc>
        <w:tc>
          <w:tcPr>
            <w:tcW w:w="6344" w:type="dxa"/>
            <w:vAlign w:val="center"/>
          </w:tcPr>
          <w:bookmarkStart w:id="30" w:name="_Toc27075343" w:displacedByCustomXml="next"/>
          <w:bookmarkStart w:id="31" w:name="_Toc27074307" w:displacedByCustomXml="next"/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  <w:bookmarkEnd w:id="30" w:displacedByCustomXml="prev"/>
          <w:bookmarkEnd w:id="31" w:displacedByCustomXml="prev"/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2" w:name="_Toc27074308"/>
            <w:bookmarkStart w:id="3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32"/>
            <w:bookmarkEnd w:id="33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4" w:name="_Toc27074309"/>
            <w:bookmarkStart w:id="35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34"/>
            <w:bookmarkEnd w:id="3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6" w:name="_Toc27074310"/>
            <w:bookmarkStart w:id="3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6"/>
            <w:bookmarkEnd w:id="3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C8618A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1"/>
            <w:bookmarkStart w:id="39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38"/>
            <w:bookmarkEnd w:id="3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2"/>
            <w:bookmarkStart w:id="4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40"/>
            <w:bookmarkEnd w:id="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3"/>
            <w:bookmarkStart w:id="4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4" w:name="_Toc27074314"/>
            <w:bookmarkStart w:id="4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44"/>
            <w:bookmarkEnd w:id="4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6" w:name="_Toc27074315"/>
            <w:bookmarkStart w:id="4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46"/>
            <w:bookmarkEnd w:id="47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8" w:name="_Toc27074316"/>
            <w:bookmarkStart w:id="4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8"/>
            <w:bookmarkEnd w:id="4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0" w:name="_Toc27074317"/>
            <w:bookmarkStart w:id="5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50"/>
            <w:bookmarkEnd w:id="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2" w:name="_Toc27074318"/>
            <w:bookmarkStart w:id="53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52"/>
            <w:bookmarkEnd w:id="5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4" w:name="_Toc27074319"/>
            <w:bookmarkStart w:id="5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54"/>
            <w:bookmarkEnd w:id="55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6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6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7" w:name="_Toc27074321"/>
      <w:bookmarkStart w:id="5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7"/>
      <w:bookmarkEnd w:id="58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2315F9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F9" w:rsidRPr="00FC2360" w:rsidRDefault="002315F9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8708B6">
              <w:rPr>
                <w:rFonts w:cs="Arial"/>
                <w:sz w:val="16"/>
                <w:szCs w:val="16"/>
              </w:rPr>
              <w:t>Куликов А.И. Основы агропочвоведения: учебное пособие для аспирантов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08B6">
              <w:rPr>
                <w:rFonts w:cs="Arial"/>
                <w:sz w:val="16"/>
                <w:szCs w:val="16"/>
              </w:rPr>
              <w:t>направления 35.06.01 – Сельское хозяйство. – Улан-Удэ: Изд-во БГСХА,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08B6">
              <w:rPr>
                <w:rFonts w:cs="Arial"/>
                <w:sz w:val="16"/>
                <w:szCs w:val="16"/>
              </w:rPr>
              <w:t>2017. – 250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F9" w:rsidRPr="00F70D9B" w:rsidRDefault="00502CE3" w:rsidP="00F64280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2315F9" w:rsidRPr="00D90941">
                <w:rPr>
                  <w:rStyle w:val="af9"/>
                  <w:rFonts w:cs="Arial"/>
                  <w:sz w:val="16"/>
                  <w:szCs w:val="16"/>
                </w:rPr>
                <w:t>http://bgsha.ru/art.php?i=2850</w:t>
              </w:r>
            </w:hyperlink>
          </w:p>
        </w:tc>
      </w:tr>
      <w:tr w:rsidR="002315F9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F9" w:rsidRDefault="002315F9" w:rsidP="00F6428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Корсунов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В. М. </w:t>
            </w:r>
            <w:r w:rsidRPr="00733EBC">
              <w:rPr>
                <w:rFonts w:cs="Arial"/>
                <w:sz w:val="16"/>
                <w:szCs w:val="16"/>
              </w:rPr>
              <w:t xml:space="preserve">Методология почвенных эколого-географических исследований и картографии почв: научное издание / В. М. </w:t>
            </w:r>
            <w:proofErr w:type="spellStart"/>
            <w:r w:rsidRPr="00733EBC">
              <w:rPr>
                <w:rFonts w:cs="Arial"/>
                <w:sz w:val="16"/>
                <w:szCs w:val="16"/>
              </w:rPr>
              <w:t>Корсунов</w:t>
            </w:r>
            <w:proofErr w:type="spellEnd"/>
            <w:r w:rsidRPr="00733EBC">
              <w:rPr>
                <w:rFonts w:cs="Arial"/>
                <w:sz w:val="16"/>
                <w:szCs w:val="16"/>
              </w:rPr>
              <w:t xml:space="preserve">, Е. Н. </w:t>
            </w:r>
            <w:proofErr w:type="spellStart"/>
            <w:r w:rsidRPr="00733EBC">
              <w:rPr>
                <w:rFonts w:cs="Arial"/>
                <w:sz w:val="16"/>
                <w:szCs w:val="16"/>
              </w:rPr>
              <w:t>Красеха</w:t>
            </w:r>
            <w:proofErr w:type="spellEnd"/>
            <w:r w:rsidRPr="00733EBC">
              <w:rPr>
                <w:rFonts w:cs="Arial"/>
                <w:sz w:val="16"/>
                <w:szCs w:val="16"/>
              </w:rPr>
              <w:t xml:space="preserve">, Б. Б. </w:t>
            </w:r>
            <w:proofErr w:type="spellStart"/>
            <w:r w:rsidRPr="00733EBC">
              <w:rPr>
                <w:rFonts w:cs="Arial"/>
                <w:sz w:val="16"/>
                <w:szCs w:val="16"/>
              </w:rPr>
              <w:t>Ральдин</w:t>
            </w:r>
            <w:proofErr w:type="spellEnd"/>
            <w:r w:rsidRPr="00733EBC">
              <w:rPr>
                <w:rFonts w:cs="Arial"/>
                <w:sz w:val="16"/>
                <w:szCs w:val="16"/>
              </w:rPr>
              <w:t>; ред. В. Н. Горбачев; Институт общей и экспериментальной биологии. - Улан-Удэ: Изд-во БНЦ СО РАН, 2002. - 2002 с.</w:t>
            </w:r>
            <w:r>
              <w:rPr>
                <w:rFonts w:cs="Arial"/>
                <w:sz w:val="16"/>
                <w:szCs w:val="16"/>
              </w:rPr>
              <w:t xml:space="preserve"> (3 экз.)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F9" w:rsidRDefault="00502CE3" w:rsidP="00F64280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2315F9" w:rsidRPr="00733EBC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C8618A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A" w:rsidRPr="0037539D" w:rsidRDefault="00C8618A" w:rsidP="00112D0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37539D">
              <w:rPr>
                <w:rFonts w:cs="Arial"/>
                <w:sz w:val="16"/>
                <w:szCs w:val="16"/>
                <w:lang w:eastAsia="en-US"/>
              </w:rPr>
              <w:t>Куликов, А. И. Экологическая оценка мелиорируемых земель</w:t>
            </w:r>
            <w:proofErr w:type="gramStart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учебное пособие для аспирантов по направлению «Сельское хозяйство» направленности 06.01.03 «Агрофизика» / А. И. Куликов ; Бурятская ГСХА им. В. Р. Филиппова, </w:t>
            </w:r>
            <w:proofErr w:type="spellStart"/>
            <w:r w:rsidRPr="0037539D">
              <w:rPr>
                <w:rFonts w:cs="Arial"/>
                <w:sz w:val="16"/>
                <w:szCs w:val="16"/>
                <w:lang w:eastAsia="en-US"/>
              </w:rPr>
              <w:t>ИЗКиМ</w:t>
            </w:r>
            <w:proofErr w:type="spellEnd"/>
            <w:r w:rsidRPr="0037539D">
              <w:rPr>
                <w:rFonts w:cs="Arial"/>
                <w:sz w:val="16"/>
                <w:szCs w:val="16"/>
                <w:lang w:eastAsia="en-US"/>
              </w:rPr>
              <w:t>. - Улан-Удэ</w:t>
            </w:r>
            <w:proofErr w:type="gramStart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ФГБОУ ВО БГСХА, 2017. - 215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A" w:rsidRPr="0037539D" w:rsidRDefault="00502CE3" w:rsidP="00112D0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1" w:history="1">
              <w:r w:rsidR="00C8618A" w:rsidRPr="0037539D">
                <w:rPr>
                  <w:rStyle w:val="af9"/>
                  <w:rFonts w:cs="Arial"/>
                  <w:sz w:val="16"/>
                  <w:szCs w:val="16"/>
                  <w:lang w:eastAsia="en-US"/>
                </w:rPr>
                <w:t>http://bgsha.ru/art.php?i=2349</w:t>
              </w:r>
            </w:hyperlink>
          </w:p>
        </w:tc>
      </w:tr>
      <w:tr w:rsidR="00C8618A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A" w:rsidRPr="0037539D" w:rsidRDefault="00C8618A" w:rsidP="00112D0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proofErr w:type="spellStart"/>
            <w:r w:rsidRPr="0037539D">
              <w:rPr>
                <w:rFonts w:cs="Arial"/>
                <w:sz w:val="16"/>
                <w:szCs w:val="16"/>
                <w:lang w:eastAsia="en-US"/>
              </w:rPr>
              <w:t>Ториков</w:t>
            </w:r>
            <w:proofErr w:type="spellEnd"/>
            <w:r w:rsidRPr="0037539D">
              <w:rPr>
                <w:rFonts w:cs="Arial"/>
                <w:sz w:val="16"/>
                <w:szCs w:val="16"/>
                <w:lang w:eastAsia="en-US"/>
              </w:rPr>
              <w:t>, В. Е. Общее земледелие, растениеводство (курс лекций)</w:t>
            </w:r>
            <w:proofErr w:type="gramStart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учебное пособие / В. Е. </w:t>
            </w:r>
            <w:proofErr w:type="spellStart"/>
            <w:r w:rsidRPr="0037539D">
              <w:rPr>
                <w:rFonts w:cs="Arial"/>
                <w:sz w:val="16"/>
                <w:szCs w:val="16"/>
                <w:lang w:eastAsia="en-US"/>
              </w:rPr>
              <w:t>Ториков</w:t>
            </w:r>
            <w:proofErr w:type="spellEnd"/>
            <w:r w:rsidRPr="0037539D">
              <w:rPr>
                <w:rFonts w:cs="Arial"/>
                <w:sz w:val="16"/>
                <w:szCs w:val="16"/>
                <w:lang w:eastAsia="en-US"/>
              </w:rPr>
              <w:t>, О. В. Мельникова. — Брянск</w:t>
            </w:r>
            <w:proofErr w:type="gramStart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7539D">
              <w:rPr>
                <w:rFonts w:cs="Arial"/>
                <w:sz w:val="16"/>
                <w:szCs w:val="16"/>
                <w:lang w:eastAsia="en-US"/>
              </w:rPr>
              <w:t>Брянский</w:t>
            </w:r>
            <w:proofErr w:type="gramEnd"/>
            <w:r w:rsidRPr="0037539D">
              <w:rPr>
                <w:rFonts w:cs="Arial"/>
                <w:sz w:val="16"/>
                <w:szCs w:val="16"/>
                <w:lang w:eastAsia="en-US"/>
              </w:rPr>
              <w:t xml:space="preserve"> ГАУ, 2018. — 120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8A" w:rsidRPr="0037539D" w:rsidRDefault="00502CE3" w:rsidP="00112D03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2" w:history="1">
              <w:r w:rsidR="00C8618A" w:rsidRPr="0037539D">
                <w:rPr>
                  <w:rStyle w:val="af9"/>
                  <w:rFonts w:cs="Arial"/>
                  <w:sz w:val="16"/>
                  <w:szCs w:val="16"/>
                  <w:lang w:eastAsia="en-US"/>
                </w:rPr>
                <w:t>https://e.lanbook.com/book/133088</w:t>
              </w:r>
            </w:hyperlink>
          </w:p>
        </w:tc>
      </w:tr>
      <w:tr w:rsidR="00F64280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8708B6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Куликов А..И. </w:t>
            </w:r>
            <w:r w:rsidRPr="00EC264C">
              <w:rPr>
                <w:rFonts w:cs="Arial"/>
                <w:sz w:val="16"/>
                <w:szCs w:val="16"/>
              </w:rPr>
              <w:t xml:space="preserve">Агрофизика: учебно-методические указания для самостоятельной работы аспирантов / Е. В. </w:t>
            </w:r>
            <w:proofErr w:type="spellStart"/>
            <w:r w:rsidRPr="00EC264C">
              <w:rPr>
                <w:rFonts w:cs="Arial"/>
                <w:sz w:val="16"/>
                <w:szCs w:val="16"/>
              </w:rPr>
              <w:t>Малханова</w:t>
            </w:r>
            <w:proofErr w:type="spellEnd"/>
            <w:r w:rsidRPr="00EC264C">
              <w:rPr>
                <w:rFonts w:cs="Arial"/>
                <w:sz w:val="16"/>
                <w:szCs w:val="16"/>
              </w:rPr>
              <w:t>, А. И. Куликов; ФГБОУ ВО "БГСХА им. В. Р. Филиппова", Институт землеустройства, кадастров и мелиорации. - Улан-Удэ: Издательство БГСХА имени В. Р. Филиппова, 2017. - 61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70D9B" w:rsidRDefault="00502CE3" w:rsidP="00F64280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F64280" w:rsidRPr="00D90941">
                <w:rPr>
                  <w:rStyle w:val="af9"/>
                  <w:rFonts w:cs="Arial"/>
                  <w:sz w:val="16"/>
                  <w:szCs w:val="16"/>
                </w:rPr>
                <w:t>http://bgsha.ru/art.php?i=2851</w:t>
              </w:r>
            </w:hyperlink>
          </w:p>
        </w:tc>
      </w:tr>
      <w:tr w:rsidR="002315F9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F9" w:rsidRPr="00F70D9B" w:rsidRDefault="002315F9" w:rsidP="002315F9">
            <w:pPr>
              <w:jc w:val="both"/>
              <w:rPr>
                <w:rFonts w:cs="Arial"/>
                <w:sz w:val="16"/>
                <w:szCs w:val="16"/>
              </w:rPr>
            </w:pPr>
            <w:r w:rsidRPr="00FC2360">
              <w:rPr>
                <w:rFonts w:cs="Arial"/>
                <w:sz w:val="16"/>
                <w:szCs w:val="16"/>
              </w:rPr>
              <w:lastRenderedPageBreak/>
              <w:t>Систем</w:t>
            </w:r>
            <w:r>
              <w:rPr>
                <w:rFonts w:cs="Arial"/>
                <w:sz w:val="16"/>
                <w:szCs w:val="16"/>
              </w:rPr>
              <w:t>а земледелия Республики Бурятия</w:t>
            </w:r>
            <w:r w:rsidRPr="00FC2360">
              <w:rPr>
                <w:rFonts w:cs="Arial"/>
                <w:sz w:val="16"/>
                <w:szCs w:val="16"/>
              </w:rPr>
              <w:t>: научно-практические рекомендации / М-во сел. хоз-ва</w:t>
            </w:r>
            <w:proofErr w:type="gramStart"/>
            <w:r w:rsidRPr="00FC2360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FC2360">
              <w:rPr>
                <w:rFonts w:cs="Arial"/>
                <w:sz w:val="16"/>
                <w:szCs w:val="16"/>
              </w:rPr>
              <w:t>ос. Федерации, М-во сел</w:t>
            </w:r>
            <w:proofErr w:type="gramStart"/>
            <w:r w:rsidRPr="00FC2360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FC2360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FC2360">
              <w:rPr>
                <w:rFonts w:cs="Arial"/>
                <w:sz w:val="16"/>
                <w:szCs w:val="16"/>
              </w:rPr>
              <w:t>х</w:t>
            </w:r>
            <w:proofErr w:type="gramEnd"/>
            <w:r w:rsidRPr="00FC2360">
              <w:rPr>
                <w:rFonts w:cs="Arial"/>
                <w:sz w:val="16"/>
                <w:szCs w:val="16"/>
              </w:rPr>
              <w:t xml:space="preserve">оз-ва и продовольствия Республики Бурятия, ФГОУ ВО БГСХА им. В. Р. Филиппова; ред. </w:t>
            </w:r>
            <w:r>
              <w:rPr>
                <w:rFonts w:cs="Arial"/>
                <w:sz w:val="16"/>
                <w:szCs w:val="16"/>
              </w:rPr>
              <w:t xml:space="preserve">А. П. </w:t>
            </w:r>
            <w:proofErr w:type="spellStart"/>
            <w:r>
              <w:rPr>
                <w:rFonts w:cs="Arial"/>
                <w:sz w:val="16"/>
                <w:szCs w:val="16"/>
              </w:rPr>
              <w:t>Батудаев</w:t>
            </w:r>
            <w:proofErr w:type="spellEnd"/>
            <w:r>
              <w:rPr>
                <w:rFonts w:cs="Arial"/>
                <w:sz w:val="16"/>
                <w:szCs w:val="16"/>
              </w:rPr>
              <w:t>. - Улан-Удэ</w:t>
            </w:r>
            <w:r w:rsidRPr="00FC2360">
              <w:rPr>
                <w:rFonts w:cs="Arial"/>
                <w:sz w:val="16"/>
                <w:szCs w:val="16"/>
              </w:rPr>
              <w:t>: Изд-во БГСХА им. В. Р. Филиппова, 2018. - 349 с.</w:t>
            </w:r>
            <w:r>
              <w:rPr>
                <w:rFonts w:cs="Arial"/>
                <w:sz w:val="16"/>
                <w:szCs w:val="16"/>
              </w:rPr>
              <w:t xml:space="preserve"> (21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F9" w:rsidRPr="00F70D9B" w:rsidRDefault="00502CE3" w:rsidP="00F64280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2315F9" w:rsidRPr="00FC2360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502CE3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502CE3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502CE3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502CE3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64280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0" w:rsidRPr="002B1EED" w:rsidRDefault="00F64280" w:rsidP="00F6428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hd w:val="clear" w:color="auto" w:fill="FFFFFF"/>
              </w:rPr>
            </w:pPr>
            <w:r w:rsidRPr="002B1EED">
              <w:rPr>
                <w:rFonts w:cs="Arial"/>
                <w:sz w:val="16"/>
                <w:shd w:val="clear" w:color="auto" w:fill="FFFFFF"/>
              </w:rPr>
              <w:t>Единое окно дост</w:t>
            </w:r>
            <w:r>
              <w:rPr>
                <w:rFonts w:cs="Arial"/>
                <w:sz w:val="16"/>
                <w:shd w:val="clear" w:color="auto" w:fill="FFFFFF"/>
              </w:rPr>
              <w:t>упа к образовательным ресурсам</w:t>
            </w:r>
            <w:r w:rsidRPr="002B1EED">
              <w:rPr>
                <w:rFonts w:cs="Arial"/>
                <w:sz w:val="16"/>
                <w:shd w:val="clear" w:color="auto" w:fill="FFFFFF"/>
              </w:rPr>
              <w:t>: Информационная</w:t>
            </w:r>
            <w:r>
              <w:rPr>
                <w:rFonts w:cs="Arial"/>
                <w:sz w:val="16"/>
                <w:shd w:val="clear" w:color="auto" w:fill="FFFFFF"/>
              </w:rPr>
              <w:t xml:space="preserve"> </w:t>
            </w:r>
            <w:r w:rsidRPr="002B1EED">
              <w:rPr>
                <w:rFonts w:cs="Arial"/>
                <w:sz w:val="16"/>
                <w:shd w:val="clear" w:color="auto" w:fill="FFFFFF"/>
              </w:rPr>
              <w:t>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</w:t>
            </w:r>
            <w:r>
              <w:rPr>
                <w:rFonts w:cs="Arial"/>
                <w:sz w:val="16"/>
                <w:shd w:val="clear" w:color="auto" w:fill="FFFFFF"/>
              </w:rPr>
              <w:t xml:space="preserve"> </w:t>
            </w:r>
            <w:r w:rsidRPr="002B1EED">
              <w:rPr>
                <w:rFonts w:cs="Arial"/>
                <w:sz w:val="16"/>
                <w:shd w:val="clear" w:color="auto" w:fill="FFFFFF"/>
              </w:rPr>
              <w:t>«</w:t>
            </w:r>
            <w:proofErr w:type="spellStart"/>
            <w:r w:rsidRPr="002B1EED">
              <w:rPr>
                <w:rFonts w:cs="Arial"/>
                <w:sz w:val="16"/>
                <w:shd w:val="clear" w:color="auto" w:fill="FFFFFF"/>
              </w:rPr>
              <w:t>Информика</w:t>
            </w:r>
            <w:proofErr w:type="spellEnd"/>
            <w:r w:rsidRPr="002B1EED">
              <w:rPr>
                <w:rFonts w:cs="Arial"/>
                <w:sz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0" w:rsidRDefault="00502CE3" w:rsidP="00F6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hyperlink r:id="rId18" w:history="1">
              <w:r w:rsidR="00F64280" w:rsidRPr="00CC47C7">
                <w:rPr>
                  <w:rStyle w:val="af9"/>
                  <w:rFonts w:cs="Arial"/>
                  <w:sz w:val="16"/>
                </w:rPr>
                <w:t>http://window.edu.ru/</w:t>
              </w:r>
            </w:hyperlink>
          </w:p>
          <w:p w:rsidR="00F64280" w:rsidRPr="00E9059E" w:rsidRDefault="00F64280" w:rsidP="00F6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F64280" w:rsidRPr="007C0F81" w:rsidTr="00F6428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8708B6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Куликов А..И. </w:t>
            </w:r>
            <w:r w:rsidRPr="00EC264C">
              <w:rPr>
                <w:rFonts w:cs="Arial"/>
                <w:sz w:val="16"/>
                <w:szCs w:val="16"/>
              </w:rPr>
              <w:t xml:space="preserve">Агрофизика: учебно-методические указания для самостоятельной работы аспирантов / Е. В. </w:t>
            </w:r>
            <w:proofErr w:type="spellStart"/>
            <w:r w:rsidRPr="00EC264C">
              <w:rPr>
                <w:rFonts w:cs="Arial"/>
                <w:sz w:val="16"/>
                <w:szCs w:val="16"/>
              </w:rPr>
              <w:t>Малханова</w:t>
            </w:r>
            <w:proofErr w:type="spellEnd"/>
            <w:r w:rsidRPr="00EC264C">
              <w:rPr>
                <w:rFonts w:cs="Arial"/>
                <w:sz w:val="16"/>
                <w:szCs w:val="16"/>
              </w:rPr>
              <w:t>, А. И. Куликов; ФГБОУ ВО "БГСХА им. В. Р. Филиппова", Институт землеустройства, кадастров и мелиорации. - Улан-Удэ: Издательство БГСХА имени В. Р. Филиппова, 2017. - 61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70D9B" w:rsidRDefault="00502CE3" w:rsidP="00F64280">
            <w:pPr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F64280" w:rsidRPr="00D90941">
                <w:rPr>
                  <w:rStyle w:val="af9"/>
                  <w:rFonts w:cs="Arial"/>
                  <w:sz w:val="16"/>
                  <w:szCs w:val="16"/>
                </w:rPr>
                <w:t>http://bgsha.ru/art.php?i=2851</w:t>
              </w:r>
            </w:hyperlink>
          </w:p>
        </w:tc>
      </w:tr>
      <w:tr w:rsidR="00F64280" w:rsidRPr="007C0F81" w:rsidTr="00F6428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C236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8708B6">
              <w:rPr>
                <w:rFonts w:cs="Arial"/>
                <w:sz w:val="16"/>
                <w:szCs w:val="16"/>
              </w:rPr>
              <w:t>Куликов А.И. Основы агропочвоведения: учебное пособие для аспирантов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08B6">
              <w:rPr>
                <w:rFonts w:cs="Arial"/>
                <w:sz w:val="16"/>
                <w:szCs w:val="16"/>
              </w:rPr>
              <w:t>направления 35.06.01 – Сельское хозяйство. – Улан-Удэ: Изд-во БГСХА,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08B6">
              <w:rPr>
                <w:rFonts w:cs="Arial"/>
                <w:sz w:val="16"/>
                <w:szCs w:val="16"/>
              </w:rPr>
              <w:t>2017. – 250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70D9B" w:rsidRDefault="00502CE3" w:rsidP="00F64280">
            <w:pPr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F64280" w:rsidRPr="00D90941">
                <w:rPr>
                  <w:rStyle w:val="af9"/>
                  <w:rFonts w:cs="Arial"/>
                  <w:sz w:val="16"/>
                  <w:szCs w:val="16"/>
                </w:rPr>
                <w:t>http://bgsha.ru/art.php?i=2850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9" w:name="_Toc27074322"/>
      <w:bookmarkStart w:id="6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59"/>
      <w:bookmarkEnd w:id="60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1" w:name="_Toc27074323"/>
      <w:bookmarkStart w:id="62" w:name="_Toc27075359"/>
      <w:r w:rsidRPr="00455CC9">
        <w:rPr>
          <w:rFonts w:ascii="Arial" w:hAnsi="Arial" w:cs="Arial"/>
          <w:b/>
        </w:rPr>
        <w:t>по дисциплине (модулю)</w:t>
      </w:r>
      <w:bookmarkEnd w:id="61"/>
      <w:bookmarkEnd w:id="62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64280" w:rsidRPr="007C0F81" w:rsidTr="00F64280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Куликов А..И. Агрофизика: учебно-методические указания для самостоятельной работы аспирантов / Е. В.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Малханова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>, А. И. Куликов; ФГБОУ ВО "БГСХА им. В. Р. Филиппова", Институт землеустройства, кадастров и мелиорации. - Улан-Удэ: Издательство БГСХА имени В. Р. Филиппова, 2017. - 61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502CE3" w:rsidP="00F64280">
            <w:pPr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="00F64280" w:rsidRPr="00F64280">
                <w:rPr>
                  <w:rStyle w:val="af9"/>
                  <w:rFonts w:cs="Arial"/>
                  <w:sz w:val="16"/>
                  <w:szCs w:val="16"/>
                </w:rPr>
                <w:t>http://bgsha.ru/art.php?i=2851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F64280" w:rsidRPr="00F64280" w:rsidTr="00F64280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17"/>
              <w:placeholder>
                <w:docPart w:val="A8AB7A81570B4DB58506FA0204A5A1F4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64280">
                  <w:rPr>
                    <w:rFonts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F64280" w:rsidRPr="00F64280" w:rsidTr="00F64280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18"/>
              <w:placeholder>
                <w:docPart w:val="A8AB7A81570B4DB58506FA0204A5A1F4"/>
              </w:placeholder>
              <w:text w:multiLine="1"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Наименование</w:t>
                </w:r>
                <w:r w:rsidRPr="00F64280">
                  <w:rPr>
                    <w:rFonts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24"/>
              <w:placeholder>
                <w:docPart w:val="A8AB7A81570B4DB58506FA0204A5A1F4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F64280" w:rsidRPr="00F64280" w:rsidTr="00F6428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28"/>
              <w:placeholder>
                <w:docPart w:val="A8AB7A81570B4DB58506FA0204A5A1F4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29"/>
              <w:placeholder>
                <w:docPart w:val="A8AB7A81570B4DB58506FA0204A5A1F4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64280" w:rsidRPr="00F64280" w:rsidTr="00F6428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0" w:rsidRPr="00F64280" w:rsidRDefault="00F64280" w:rsidP="00F64280">
            <w:pPr>
              <w:rPr>
                <w:sz w:val="16"/>
                <w:szCs w:val="16"/>
              </w:rPr>
            </w:pPr>
            <w:r w:rsidRPr="00F64280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F64280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F64280">
              <w:rPr>
                <w:sz w:val="16"/>
                <w:szCs w:val="16"/>
                <w:lang w:val="en-US"/>
              </w:rPr>
              <w:t xml:space="preserve">. </w:t>
            </w:r>
            <w:r w:rsidRPr="00F64280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0" w:rsidRPr="00F64280" w:rsidRDefault="00F64280" w:rsidP="00F64280">
            <w:pPr>
              <w:rPr>
                <w:sz w:val="16"/>
              </w:rPr>
            </w:pPr>
            <w:r w:rsidRPr="00F64280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64280" w:rsidRPr="00F64280" w:rsidTr="00F6428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0" w:rsidRPr="00F64280" w:rsidRDefault="00F64280" w:rsidP="00F64280">
            <w:pPr>
              <w:rPr>
                <w:sz w:val="16"/>
                <w:szCs w:val="16"/>
              </w:rPr>
            </w:pPr>
            <w:r w:rsidRPr="00F64280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F64280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F64280">
              <w:rPr>
                <w:sz w:val="16"/>
                <w:szCs w:val="16"/>
                <w:lang w:val="en-US"/>
              </w:rPr>
              <w:t xml:space="preserve">. </w:t>
            </w:r>
            <w:r w:rsidRPr="00F64280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0" w:rsidRPr="00F64280" w:rsidRDefault="00F64280" w:rsidP="00F64280">
            <w:pPr>
              <w:rPr>
                <w:sz w:val="16"/>
              </w:rPr>
            </w:pPr>
            <w:r w:rsidRPr="00F64280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64280" w:rsidRPr="00F64280" w:rsidTr="00F6428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0" w:rsidRPr="00F64280" w:rsidRDefault="00F64280" w:rsidP="00F64280">
            <w:pPr>
              <w:rPr>
                <w:sz w:val="16"/>
                <w:szCs w:val="16"/>
                <w:lang w:val="en-US"/>
              </w:rPr>
            </w:pPr>
            <w:r w:rsidRPr="00F64280">
              <w:rPr>
                <w:sz w:val="16"/>
                <w:szCs w:val="16"/>
                <w:lang w:val="en-US"/>
              </w:rPr>
              <w:t xml:space="preserve">Microsoft Windows Vista Business Russian Upgrade Academic OPEN No Level.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F6428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F64280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F64280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F64280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0" w:rsidRPr="00F64280" w:rsidRDefault="00F64280" w:rsidP="00F64280">
            <w:pPr>
              <w:rPr>
                <w:sz w:val="16"/>
              </w:rPr>
            </w:pPr>
            <w:r w:rsidRPr="00F64280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64280" w:rsidRPr="00F64280" w:rsidTr="00F6428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0" w:rsidRPr="00F64280" w:rsidRDefault="00F64280" w:rsidP="00F64280">
            <w:pPr>
              <w:rPr>
                <w:sz w:val="16"/>
                <w:szCs w:val="16"/>
                <w:lang w:val="en-US"/>
              </w:rPr>
            </w:pPr>
            <w:r w:rsidRPr="00F64280">
              <w:rPr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F6428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F64280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F64280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F64280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F64280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0" w:rsidRPr="00F64280" w:rsidRDefault="00F64280" w:rsidP="00F64280">
            <w:pPr>
              <w:rPr>
                <w:sz w:val="16"/>
              </w:rPr>
            </w:pPr>
            <w:r w:rsidRPr="00F64280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64280" w:rsidRPr="00F64280" w:rsidTr="00F6428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</w:rPr>
              <w:id w:val="-1131005106"/>
              <w:placeholder>
                <w:docPart w:val="184BABB4182D4AC7AFEFBFF7421AA66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spacing w:after="200" w:line="276" w:lineRule="auto"/>
                  <w:rPr>
                    <w:sz w:val="16"/>
                    <w:szCs w:val="16"/>
                  </w:rPr>
                </w:pPr>
                <w:r w:rsidRPr="00F64280">
                  <w:rPr>
                    <w:sz w:val="16"/>
                    <w:szCs w:val="16"/>
                  </w:rPr>
                  <w:t xml:space="preserve">Система дифференцированного </w:t>
                </w:r>
                <w:proofErr w:type="gramStart"/>
                <w:r w:rsidRPr="00F64280">
                  <w:rPr>
                    <w:sz w:val="16"/>
                    <w:szCs w:val="16"/>
                  </w:rPr>
                  <w:t>интернет-обучения</w:t>
                </w:r>
                <w:proofErr w:type="gramEnd"/>
                <w:r w:rsidRPr="00F64280">
                  <w:rPr>
                    <w:sz w:val="16"/>
                    <w:szCs w:val="16"/>
                  </w:rPr>
                  <w:t xml:space="preserve">  СМS «</w:t>
                </w:r>
                <w:proofErr w:type="spellStart"/>
                <w:r w:rsidRPr="00F64280">
                  <w:rPr>
                    <w:sz w:val="16"/>
                    <w:szCs w:val="16"/>
                  </w:rPr>
                  <w:t>Moodle</w:t>
                </w:r>
                <w:proofErr w:type="spellEnd"/>
                <w:r w:rsidRPr="00F64280">
                  <w:rPr>
                    <w:sz w:val="16"/>
                    <w:szCs w:val="16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0" w:rsidRPr="00F64280" w:rsidRDefault="00F64280" w:rsidP="00F64280">
            <w:pPr>
              <w:rPr>
                <w:sz w:val="16"/>
              </w:rPr>
            </w:pPr>
            <w:r w:rsidRPr="00F64280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64280" w:rsidRPr="00F64280" w:rsidTr="00F6428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30"/>
              <w:placeholder>
                <w:docPart w:val="3F18BF63B1C04787B6DBF7CB5ABE7D7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64280">
                  <w:rPr>
                    <w:rFonts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F64280" w:rsidRPr="00F64280" w:rsidTr="00F6428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31"/>
              <w:placeholder>
                <w:docPart w:val="3F18BF63B1C04787B6DBF7CB5ABE7D7F"/>
              </w:placeholder>
              <w:text w:multiLine="1"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Наименование</w:t>
                </w:r>
                <w:r w:rsidRPr="00F64280">
                  <w:rPr>
                    <w:rFonts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37"/>
              <w:placeholder>
                <w:docPart w:val="3F18BF63B1C04787B6DBF7CB5ABE7D7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64280" w:rsidRPr="00F64280" w:rsidTr="00F6428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39"/>
              <w:placeholder>
                <w:docPart w:val="3F18BF63B1C04787B6DBF7CB5ABE7D7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40"/>
              <w:placeholder>
                <w:docPart w:val="3F18BF63B1C04787B6DBF7CB5ABE7D7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64280" w:rsidRPr="00F64280" w:rsidTr="00F6428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1"/>
              <w:placeholder>
                <w:docPart w:val="3F18BF63B1C04787B6DBF7CB5ABE7D7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Информационно-правовой портал  ГАРАНТ</w:t>
                </w:r>
                <w:proofErr w:type="gramStart"/>
                <w:r w:rsidRPr="00F64280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F64280">
                  <w:rPr>
                    <w:rFonts w:cs="Arial"/>
                    <w:sz w:val="16"/>
                    <w:szCs w:val="16"/>
                  </w:rPr>
                  <w:t>У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3F18BF63B1C04787B6DBF7CB5ABE7D7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color w:val="000000" w:themeColor="text1"/>
                    <w:sz w:val="16"/>
                    <w:szCs w:val="16"/>
                  </w:rPr>
                </w:pPr>
                <w:r w:rsidRPr="00F64280">
                  <w:rPr>
                    <w:rFonts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F64280" w:rsidRPr="00F64280" w:rsidTr="00F6428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3"/>
              <w:placeholder>
                <w:docPart w:val="3F18BF63B1C04787B6DBF7CB5ABE7D7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315940A32A134A199625598C5AEC46BA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  <w:shd w:val="clear" w:color="auto" w:fill="FFFFFF"/>
                  </w:rPr>
                </w:pPr>
                <w:r w:rsidRPr="00F64280">
                  <w:rPr>
                    <w:rFonts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F64280" w:rsidRPr="00F64280" w:rsidTr="00F6428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41"/>
              <w:placeholder>
                <w:docPart w:val="3F18BF63B1C04787B6DBF7CB5ABE7D7F"/>
              </w:placeholder>
              <w:text w:multiLine="1"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F64280">
                  <w:rPr>
                    <w:rFonts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48"/>
              <w:placeholder>
                <w:docPart w:val="3F18BF63B1C04787B6DBF7CB5ABE7D7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49"/>
              <w:placeholder>
                <w:docPart w:val="3F18BF63B1C04787B6DBF7CB5ABE7D7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0"/>
              <w:placeholder>
                <w:docPart w:val="3F18BF63B1C04787B6DBF7CB5ABE7D7F"/>
              </w:placeholder>
              <w:text w:multiLine="1"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F64280">
                  <w:rPr>
                    <w:rFonts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5"/>
              <w:placeholder>
                <w:docPart w:val="3F18BF63B1C04787B6DBF7CB5ABE7D7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6"/>
              <w:placeholder>
                <w:docPart w:val="3F18BF63B1C04787B6DBF7CB5ABE7D7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7"/>
              <w:placeholder>
                <w:docPart w:val="3F18BF63B1C04787B6DBF7CB5ABE7D7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lastRenderedPageBreak/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№209</w:t>
            </w:r>
          </w:p>
          <w:p w:rsidR="00F64280" w:rsidRPr="00F64280" w:rsidRDefault="00F64280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Мультимедиа-проектор NEC М230Х (1 шт.) – инв.№ 2101041326; 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– инв.№210104046;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Экран проекционный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Screem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Media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Goldview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- инв.№ 2101040447;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Шкаф 2,2*10 (1 шт.) - инв.№ 2101095606;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Доска 2-х модульная (1 шт.) – инв.№  2101093634;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 - инв.№ ОС0000005557;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Доска аудит поворотная, 2 рабочей поверхности,  1200*1000 пробка (1 шт.) - инв.№ ОС0000005560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Занятия семинарского типа,</w:t>
            </w:r>
          </w:p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Помещение для самостоятельной работы  </w:t>
            </w:r>
            <w:proofErr w:type="gramStart"/>
            <w:r w:rsidRPr="00F64280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F64280">
              <w:rPr>
                <w:rFonts w:cs="Arial"/>
                <w:sz w:val="16"/>
                <w:szCs w:val="16"/>
              </w:rPr>
              <w:t xml:space="preserve"> №211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0" w:rsidRPr="00F64280" w:rsidRDefault="00F64280" w:rsidP="00F64280">
            <w:pPr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Веб - камера LOGITECH WEBCAM HD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Pro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- инв.№ 2101040425,</w:t>
            </w:r>
          </w:p>
          <w:p w:rsidR="00F64280" w:rsidRPr="00F64280" w:rsidRDefault="00F64280" w:rsidP="00F64280">
            <w:pPr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-210104045,</w:t>
            </w:r>
          </w:p>
          <w:p w:rsidR="00F64280" w:rsidRPr="00F64280" w:rsidRDefault="00F64280" w:rsidP="00F64280">
            <w:pPr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настольный компьютер POSCOM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Phebnom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- инв.№ 210104044444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Самостоятельная работа</w:t>
            </w:r>
          </w:p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№218</w:t>
            </w:r>
          </w:p>
          <w:p w:rsidR="00F64280" w:rsidRPr="00F64280" w:rsidRDefault="00F64280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Монитор TFT 19 LG (1 шт.) - инв.№2101040600;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Колонки к интерактивным доскам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6 и 8 серии (USB)  без проектора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– инв.№ ОС0000005157; 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Комплект: интерактивная доска SMART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Board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SBM685 (1 шт.) – инв.№ ОС0000005161;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Проектор короткофокусный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Vivitek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DW882ST (1 шт.) </w:t>
            </w:r>
            <w:proofErr w:type="gramStart"/>
            <w:r w:rsidRPr="00F64280">
              <w:rPr>
                <w:rFonts w:cs="Arial"/>
                <w:sz w:val="16"/>
                <w:szCs w:val="16"/>
              </w:rPr>
              <w:t>–и</w:t>
            </w:r>
            <w:proofErr w:type="gramEnd"/>
            <w:r w:rsidRPr="00F64280">
              <w:rPr>
                <w:rFonts w:cs="Arial"/>
                <w:sz w:val="16"/>
                <w:szCs w:val="16"/>
              </w:rPr>
              <w:t>нв.№ОС0000005165;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Аудиосистема (1 шт.) – инв.№2101040821;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Демонстрационная доска 2*3 ТСА 129 пробковая 90*120 см алюминиевая рама (1 шт.) – инв.№ОС0000005192;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Доска аудиторная (1 шт.) – инв.№2101093365; 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Настенное крепление для проектора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Digis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DSM-14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- инв.№ ОС0000005159 – 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Демонстрационная доска 2*3 ТСА 129 магнитно-маркерная лак. 90*120 см алюминиевая рама (1 шт.) - инв.№ОС0000005191; 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 - инв.№ ОС0000005556;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Доска аудит поворотная 2 рабочей поверхности,  1200*1000 пробка (1 шт.) - инв.№ ОС0000005561;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center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Занятия лекционного типа</w:t>
            </w:r>
          </w:p>
        </w:tc>
      </w:tr>
      <w:tr w:rsidR="00F64280" w:rsidRPr="00F64280" w:rsidTr="00F6428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58"/>
              <w:placeholder>
                <w:docPart w:val="41F0F69BFFF64202B895380506A9DEB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shd w:val="clear" w:color="auto" w:fill="FFFFFF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64280">
                  <w:rPr>
                    <w:rFonts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F64280" w:rsidRPr="00F64280" w:rsidTr="00F64280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9"/>
              <w:placeholder>
                <w:docPart w:val="41F0F69BFFF64202B895380506A9DEB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0"/>
              <w:placeholder>
                <w:docPart w:val="41F0F69BFFF64202B895380506A9DEB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1"/>
              <w:placeholder>
                <w:docPart w:val="41F0F69BFFF64202B895380506A9DEBF"/>
              </w:placeholder>
              <w:text w:multiLine="1"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F64280">
                  <w:rPr>
                    <w:rFonts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6"/>
              <w:placeholder>
                <w:docPart w:val="41F0F69BFFF64202B895380506A9DEB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7"/>
              <w:placeholder>
                <w:docPart w:val="41F0F69BFFF64202B895380506A9DEB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8"/>
              <w:placeholder>
                <w:docPart w:val="41F0F69BFFF64202B895380506A9DEBF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6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7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both"/>
              <w:rPr>
                <w:rFonts w:cs="Arial"/>
                <w:sz w:val="16"/>
              </w:rPr>
            </w:pPr>
            <w:r w:rsidRPr="00F64280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0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F64280">
                  <w:rPr>
                    <w:rFonts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1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both"/>
              <w:rPr>
                <w:rFonts w:cs="Arial"/>
                <w:sz w:val="16"/>
              </w:rPr>
            </w:pPr>
            <w:r w:rsidRPr="00F64280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2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color w:val="000000" w:themeColor="text1"/>
                    <w:sz w:val="16"/>
                    <w:szCs w:val="16"/>
                  </w:rPr>
                </w:pPr>
                <w:r w:rsidRPr="00F64280">
                  <w:rPr>
                    <w:rFonts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rPr>
                <w:rFonts w:cs="Arial"/>
                <w:sz w:val="16"/>
              </w:rPr>
            </w:pPr>
            <w:r w:rsidRPr="00F64280">
              <w:rPr>
                <w:rFonts w:cs="Arial"/>
                <w:sz w:val="16"/>
              </w:rPr>
              <w:t>-</w:t>
            </w:r>
          </w:p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4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color w:val="000000" w:themeColor="text1"/>
                    <w:sz w:val="16"/>
                    <w:szCs w:val="16"/>
                  </w:rPr>
                </w:pPr>
                <w:r w:rsidRPr="00F64280">
                  <w:rPr>
                    <w:rFonts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rPr>
                <w:rFonts w:cs="Arial"/>
                <w:sz w:val="16"/>
              </w:rPr>
            </w:pPr>
            <w:r w:rsidRPr="00F64280">
              <w:rPr>
                <w:rFonts w:cs="Arial"/>
                <w:sz w:val="16"/>
              </w:rPr>
              <w:t>-</w:t>
            </w:r>
          </w:p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8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9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both"/>
              <w:rPr>
                <w:rFonts w:cs="Arial"/>
                <w:sz w:val="16"/>
              </w:rPr>
            </w:pPr>
            <w:r w:rsidRPr="00F64280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5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color w:val="000000" w:themeColor="text1"/>
                    <w:sz w:val="16"/>
                    <w:szCs w:val="16"/>
                  </w:rPr>
                </w:pPr>
                <w:r w:rsidRPr="00F64280">
                  <w:rPr>
                    <w:rFonts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rPr>
                <w:rFonts w:cs="Arial"/>
                <w:sz w:val="16"/>
              </w:rPr>
            </w:pPr>
            <w:r w:rsidRPr="00F64280">
              <w:rPr>
                <w:rFonts w:cs="Arial"/>
                <w:sz w:val="16"/>
              </w:rPr>
              <w:t>-</w:t>
            </w:r>
          </w:p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7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8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rPr>
                <w:rFonts w:cs="Arial"/>
                <w:sz w:val="16"/>
              </w:rPr>
            </w:pPr>
            <w:r w:rsidRPr="00F64280">
              <w:rPr>
                <w:rFonts w:cs="Arial"/>
                <w:sz w:val="16"/>
              </w:rPr>
              <w:t>Самостоятельная работа</w:t>
            </w:r>
          </w:p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9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0"/>
              <w:placeholder>
                <w:docPart w:val="433C754EBB4141FCB26C36B9AEFF44C2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both"/>
              <w:rPr>
                <w:rFonts w:cs="Arial"/>
                <w:sz w:val="16"/>
              </w:rPr>
            </w:pPr>
            <w:r w:rsidRPr="00F64280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64280" w:rsidRPr="00F64280" w:rsidTr="00F6428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rPr>
                <w:rFonts w:cs="Arial"/>
                <w:sz w:val="16"/>
                <w:szCs w:val="16"/>
                <w:lang w:val="en-US"/>
              </w:rPr>
            </w:pPr>
            <w:r w:rsidRPr="00F64280">
              <w:rPr>
                <w:rFonts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0" w:rsidRPr="00F64280" w:rsidRDefault="00F64280" w:rsidP="00F64280">
            <w:pPr>
              <w:jc w:val="both"/>
              <w:rPr>
                <w:rFonts w:cs="Arial"/>
                <w:sz w:val="16"/>
              </w:rPr>
            </w:pPr>
            <w:r w:rsidRPr="00F64280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F64280" w:rsidRPr="00F64280" w:rsidTr="00F64280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9"/>
              <w:placeholder>
                <w:docPart w:val="339CEE222C134FFB915B5003DC8DD41D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cs="Arial"/>
                <w:sz w:val="16"/>
                <w:szCs w:val="16"/>
              </w:rPr>
              <w:id w:val="610753170"/>
              <w:placeholder>
                <w:docPart w:val="339CEE222C134FFB915B5003DC8DD41D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71"/>
              <w:placeholder>
                <w:docPart w:val="339CEE222C134FFB915B5003DC8DD41D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F64280" w:rsidRPr="00F64280" w:rsidTr="00F64280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72"/>
              <w:placeholder>
                <w:docPart w:val="339CEE222C134FFB915B5003DC8DD41D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cs="Arial"/>
                <w:sz w:val="16"/>
                <w:szCs w:val="16"/>
              </w:rPr>
              <w:id w:val="610753173"/>
              <w:placeholder>
                <w:docPart w:val="339CEE222C134FFB915B5003DC8DD41D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74"/>
              <w:placeholder>
                <w:docPart w:val="339CEE222C134FFB915B5003DC8DD41D"/>
              </w:placeholder>
              <w:text/>
            </w:sdtPr>
            <w:sdtEndPr/>
            <w:sdtContent>
              <w:p w:rsidR="00F64280" w:rsidRPr="00F64280" w:rsidRDefault="00F64280" w:rsidP="00F6428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4280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64280" w:rsidRPr="00F64280" w:rsidTr="00F64280">
        <w:trPr>
          <w:trHeight w:val="20"/>
        </w:trPr>
        <w:tc>
          <w:tcPr>
            <w:tcW w:w="676" w:type="dxa"/>
            <w:vAlign w:val="center"/>
          </w:tcPr>
          <w:p w:rsidR="00F64280" w:rsidRPr="00F64280" w:rsidRDefault="00F64280" w:rsidP="00F64280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4677" w:type="dxa"/>
          </w:tcPr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№218</w:t>
            </w:r>
          </w:p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Монитор TFT 19 LG (1 шт.) - инв.№2101040600;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Колонки к интерактивным доскам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6 и 8 серии (USB)  без проектора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– инв.№ ОС0000005157; 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Комплект: интерактивная доска SMART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Board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SBM685 (1 шт.) – инв.№ ОС0000005161;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Проектор короткофокусный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Vivitek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DW882ST (1 шт.) </w:t>
            </w:r>
            <w:proofErr w:type="gramStart"/>
            <w:r w:rsidRPr="00F64280">
              <w:rPr>
                <w:rFonts w:cs="Arial"/>
                <w:sz w:val="16"/>
                <w:szCs w:val="16"/>
              </w:rPr>
              <w:t>–и</w:t>
            </w:r>
            <w:proofErr w:type="gramEnd"/>
            <w:r w:rsidRPr="00F64280">
              <w:rPr>
                <w:rFonts w:cs="Arial"/>
                <w:sz w:val="16"/>
                <w:szCs w:val="16"/>
              </w:rPr>
              <w:t>нв.№ОС0000005165;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Аудиосистема (1 шт.) – инв.№2101040821;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Демонстрационная доска 2*3 ТСА 129 пробковая 90*120 см алюминиевая рама (1 шт.) – инв.№ОС0000005192;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Доска аудиторная (1 шт.) – инв.№2101093365; 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Настенное крепление для проектора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Digis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DSM-14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- инв.№ ОС0000005159 – 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Демонстрационная доска 2*3 ТСА 129 магнитно-маркерная лак. 90*120 см алюминиевая рама (1 шт.) - инв.№ОС0000005191; 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 - инв.№ ОС0000005556;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Доска аудит поворотная 2 рабочей поверхности,  1200*1000 пробка (1 шт.) - инв.№ ОС0000005561; 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Стол рабочий (16 шт.) – инв.№2101095361; 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Стол рабочий (1 шт.) – инв.№2101091375; 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Стол угловой (2 </w:t>
            </w:r>
            <w:proofErr w:type="spellStart"/>
            <w:proofErr w:type="gramStart"/>
            <w:r w:rsidRPr="00F64280">
              <w:rPr>
                <w:rFonts w:cs="Arial"/>
                <w:sz w:val="16"/>
                <w:szCs w:val="16"/>
              </w:rPr>
              <w:t>шт</w:t>
            </w:r>
            <w:proofErr w:type="spellEnd"/>
            <w:proofErr w:type="gramEnd"/>
            <w:r w:rsidRPr="00F64280">
              <w:rPr>
                <w:rFonts w:cs="Arial"/>
                <w:sz w:val="16"/>
                <w:szCs w:val="16"/>
              </w:rPr>
              <w:t>) – инв.№2101091392;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Стол компьютерный (1 шт.)– инв.№ОС0000002074;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Стул ученический  (34 </w:t>
            </w:r>
            <w:proofErr w:type="spellStart"/>
            <w:proofErr w:type="gramStart"/>
            <w:r w:rsidRPr="00F64280">
              <w:rPr>
                <w:rFonts w:cs="Arial"/>
                <w:sz w:val="16"/>
                <w:szCs w:val="16"/>
              </w:rPr>
              <w:t>шт</w:t>
            </w:r>
            <w:proofErr w:type="spellEnd"/>
            <w:proofErr w:type="gramEnd"/>
            <w:r w:rsidRPr="00F64280">
              <w:rPr>
                <w:rFonts w:cs="Arial"/>
                <w:sz w:val="16"/>
                <w:szCs w:val="16"/>
              </w:rPr>
              <w:t xml:space="preserve">) – инв.№ </w:t>
            </w:r>
          </w:p>
          <w:p w:rsidR="00F64280" w:rsidRPr="00F64280" w:rsidRDefault="00F64280" w:rsidP="00F64280">
            <w:pPr>
              <w:spacing w:line="216" w:lineRule="auto"/>
              <w:rPr>
                <w:rFonts w:cs="Arial"/>
                <w:b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2101094701, 2101094682-2101094684, 2101094708, 2101094716-2101094718,  2101094691, 2101094693, 2101094700, 2101094709, 2101094710, 2101094690, 2101094720, 2101094712-2101094715, 2101094695, 2101094697, 2101094686, 2101094680, 2101094688, 2101094698, 2101094706, 2101094719, 2101094711, 2101094694,2101094685, 2101094707, 2101094699, 2101094689, 2101094681</w:t>
            </w:r>
          </w:p>
        </w:tc>
      </w:tr>
      <w:tr w:rsidR="00F64280" w:rsidRPr="00F64280" w:rsidTr="00F64280">
        <w:trPr>
          <w:trHeight w:val="20"/>
        </w:trPr>
        <w:tc>
          <w:tcPr>
            <w:tcW w:w="676" w:type="dxa"/>
            <w:vAlign w:val="center"/>
          </w:tcPr>
          <w:p w:rsidR="00F64280" w:rsidRPr="00F64280" w:rsidRDefault="00F64280" w:rsidP="00F64280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№ 209</w:t>
            </w:r>
          </w:p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Стол рабочий  (12 шт.) - инв.№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2101093754, 2101093737, 2101093751, 2101093699, 2101093736, 2101093740, 2101093750, 2101093748, 2101093752, 2101093738, 2101093746, 2101093747;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Стул</w:t>
            </w:r>
            <w:proofErr w:type="gramStart"/>
            <w:r w:rsidRPr="00F64280">
              <w:rPr>
                <w:rFonts w:cs="Arial"/>
                <w:sz w:val="16"/>
                <w:szCs w:val="16"/>
              </w:rPr>
              <w:t xml:space="preserve"> И</w:t>
            </w:r>
            <w:proofErr w:type="gramEnd"/>
            <w:r w:rsidRPr="00F64280">
              <w:rPr>
                <w:rFonts w:cs="Arial"/>
                <w:sz w:val="16"/>
                <w:szCs w:val="16"/>
              </w:rPr>
              <w:t>зо (20 шт.) - инв.№ 2101093858, 2101093839, 2101093865, 2101093872, 1101090095, 1101090097, 1101090102, 1101090099, 1101090096, 1101090098, 1101090100, 1101090101, 2101093877, 2101093878, 2101093867, 2101093851, 2101093838, 2101093873, 2101093855, 2101091171;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Мультимедиа-проектор NEC М230Х (1 шт.) – инв.№ 2101041326; 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– инв.№210104046;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Экран проекционный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Screem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Media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Goldview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- инв.№ 2101040447;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Шкаф 2,2*10 (1 шт.) - инв.№ 2101095606;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Доска 2-х модульная (1 шт.) – инв.№  2101093634;</w:t>
            </w:r>
          </w:p>
          <w:p w:rsidR="00F64280" w:rsidRPr="00F64280" w:rsidRDefault="00F64280" w:rsidP="00F64280">
            <w:pPr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 - инв.№ ОС0000005557;</w:t>
            </w:r>
          </w:p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Доска аудит поворотная, 2 рабочей поверхности,  1200*1000 пробка (1 шт.) - инв.№ ОС0000005560</w:t>
            </w:r>
          </w:p>
        </w:tc>
      </w:tr>
      <w:tr w:rsidR="00F64280" w:rsidRPr="00F64280" w:rsidTr="00F64280">
        <w:trPr>
          <w:trHeight w:val="20"/>
        </w:trPr>
        <w:tc>
          <w:tcPr>
            <w:tcW w:w="676" w:type="dxa"/>
            <w:vAlign w:val="center"/>
          </w:tcPr>
          <w:p w:rsidR="00F64280" w:rsidRPr="00F64280" w:rsidRDefault="00F64280" w:rsidP="00F64280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Помещение для самостоятельной работы №211</w:t>
            </w:r>
          </w:p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Стол для переговоров Лидер (1шт) - инв.№ 2101094400,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стол для компьютера (1шт)  - инв.№ 2101091244,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Стул школьный №6  (2 шт.) инв.№ 2101094000, </w:t>
            </w:r>
            <w:r w:rsidRPr="00F64280">
              <w:rPr>
                <w:rFonts w:cs="Arial"/>
                <w:sz w:val="16"/>
                <w:szCs w:val="16"/>
              </w:rPr>
              <w:lastRenderedPageBreak/>
              <w:t>2101093981;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Стул «ИЗО»  (13 шт.) – инв. № 1101090094, 2101093871, 1101090100, 1101090101, 1101090102, 1101090098, 2101093833, 2101093840, 2101093859, 2101093871, 210109385, 2101093871, 2101093856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Веб - камера LOGITECH WEBCAM HD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Pro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- инв.№ 2101040425,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-210104045,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настольный компьютер POSCOM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Phebnom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(1 шт.) - инв.№ 210104044444,</w:t>
            </w:r>
          </w:p>
          <w:p w:rsidR="00F64280" w:rsidRPr="00F64280" w:rsidRDefault="00F64280" w:rsidP="00F6428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Шкаф для хранения фондов гербарных образцов ШО-3 (5 шт.) - инв.№ 2101090701,</w:t>
            </w:r>
          </w:p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шкаф стеллаж ШС-6 стекло (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св</w:t>
            </w:r>
            <w:proofErr w:type="gramStart"/>
            <w:r w:rsidRPr="00F64280">
              <w:rPr>
                <w:rFonts w:cs="Arial"/>
                <w:sz w:val="16"/>
                <w:szCs w:val="16"/>
              </w:rPr>
              <w:t>.о</w:t>
            </w:r>
            <w:proofErr w:type="gramEnd"/>
            <w:r w:rsidRPr="00F64280">
              <w:rPr>
                <w:rFonts w:cs="Arial"/>
                <w:sz w:val="16"/>
                <w:szCs w:val="16"/>
              </w:rPr>
              <w:t>рех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>)  (1 шт.) - инв.№ 2101091893</w:t>
            </w:r>
          </w:p>
        </w:tc>
      </w:tr>
      <w:tr w:rsidR="00F64280" w:rsidRPr="00F64280" w:rsidTr="00F64280">
        <w:trPr>
          <w:trHeight w:val="20"/>
        </w:trPr>
        <w:tc>
          <w:tcPr>
            <w:tcW w:w="676" w:type="dxa"/>
            <w:vAlign w:val="center"/>
          </w:tcPr>
          <w:p w:rsidR="00F64280" w:rsidRPr="00F64280" w:rsidRDefault="00F64280" w:rsidP="00F64280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4677" w:type="dxa"/>
          </w:tcPr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 № 208</w:t>
            </w:r>
          </w:p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Стол рабочий (1 шт.) – инв.№2101093739; </w:t>
            </w:r>
          </w:p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Стол рабочий (1 шт.) – инв.№2101091375; </w:t>
            </w:r>
          </w:p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стол компьютерный (1 шт.) – инв.№ ОС0000002074;</w:t>
            </w:r>
          </w:p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>Стул</w:t>
            </w:r>
            <w:proofErr w:type="gramStart"/>
            <w:r w:rsidRPr="00F64280">
              <w:rPr>
                <w:rFonts w:cs="Arial"/>
                <w:sz w:val="16"/>
                <w:szCs w:val="16"/>
              </w:rPr>
              <w:t xml:space="preserve"> И</w:t>
            </w:r>
            <w:proofErr w:type="gramEnd"/>
            <w:r w:rsidRPr="00F64280">
              <w:rPr>
                <w:rFonts w:cs="Arial"/>
                <w:sz w:val="16"/>
                <w:szCs w:val="16"/>
              </w:rPr>
              <w:t>зо (4 шт.) - инв.№2101093874, 2101093834, 2101093862;</w:t>
            </w:r>
          </w:p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Philips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21.5223V5LSB2 (10/62) черный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TN+film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LED 5ms (1 шт.) - инв.№ОС0000005196; </w:t>
            </w:r>
          </w:p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Системный блок HP 260-a 120ur,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Intel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Pentium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(программ для ЭВМ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Standart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) (1 шт.) - инв.№ОС0000005193; </w:t>
            </w:r>
          </w:p>
          <w:p w:rsidR="00F64280" w:rsidRPr="00F64280" w:rsidRDefault="00F64280" w:rsidP="00F64280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F64280">
              <w:rPr>
                <w:rFonts w:cs="Arial"/>
                <w:sz w:val="16"/>
                <w:szCs w:val="16"/>
              </w:rPr>
              <w:t xml:space="preserve">Лазерное МФУ </w:t>
            </w:r>
            <w:proofErr w:type="spellStart"/>
            <w:r w:rsidRPr="00F64280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F64280">
              <w:rPr>
                <w:rFonts w:cs="Arial"/>
                <w:sz w:val="16"/>
                <w:szCs w:val="16"/>
              </w:rPr>
              <w:t xml:space="preserve"> SL (1 шт.) - инв.№ОС0000005190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64280">
      <w:pPr>
        <w:jc w:val="both"/>
        <w:rPr>
          <w:rFonts w:cs="Arial"/>
        </w:rPr>
      </w:pPr>
      <w:bookmarkStart w:id="63" w:name="_Toc27074324"/>
      <w:bookmarkStart w:id="64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63"/>
      <w:bookmarkEnd w:id="64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65" w:name="_Toc27074325"/>
      <w:bookmarkStart w:id="66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65"/>
      <w:bookmarkEnd w:id="66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64280" w:rsidRPr="00C713CB" w:rsidTr="00B56BA8">
        <w:tc>
          <w:tcPr>
            <w:tcW w:w="3353" w:type="dxa"/>
            <w:shd w:val="clear" w:color="auto" w:fill="auto"/>
            <w:vAlign w:val="center"/>
          </w:tcPr>
          <w:p w:rsidR="00F64280" w:rsidRPr="00C713CB" w:rsidRDefault="00F64280" w:rsidP="00F6428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Корсунова Татьяна Михайловна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F64280" w:rsidRPr="00151828" w:rsidRDefault="00F64280" w:rsidP="00F64280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:rsidR="00F64280" w:rsidRPr="00151828" w:rsidRDefault="00F64280" w:rsidP="00F64280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 xml:space="preserve">«Агрохимия» </w:t>
            </w:r>
          </w:p>
          <w:p w:rsidR="00F64280" w:rsidRPr="00151828" w:rsidRDefault="00F64280" w:rsidP="00F64280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Агрохимик-почвовед.</w:t>
            </w:r>
          </w:p>
          <w:p w:rsidR="00F64280" w:rsidRPr="00151828" w:rsidRDefault="00F64280" w:rsidP="00F64280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 «Декоративное садоводство, ландшафтная архитектура и дизайн»</w:t>
            </w:r>
          </w:p>
          <w:p w:rsidR="00F64280" w:rsidRPr="00D64C9B" w:rsidRDefault="00F64280" w:rsidP="00F6428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F64280" w:rsidRPr="00C713CB" w:rsidRDefault="00F64280" w:rsidP="00F6428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к.б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.н.,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Content>
        <w:p w:rsidR="0044006F" w:rsidRPr="00A72D3D" w:rsidRDefault="00156187" w:rsidP="00156187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D80548">
            <w:rPr>
              <w:rFonts w:eastAsia="Calibri" w:cs="Arial"/>
              <w:lang w:eastAsia="en-US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</w:t>
          </w:r>
          <w:r>
            <w:rPr>
              <w:rFonts w:eastAsia="Calibri" w:cs="Arial"/>
              <w:lang w:eastAsia="en-US"/>
            </w:rPr>
            <w:br/>
          </w:r>
          <w:r w:rsidRPr="00D80548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D80548">
            <w:rPr>
              <w:rFonts w:eastAsia="Calibri" w:cs="Arial"/>
              <w:lang w:eastAsia="en-US"/>
            </w:rPr>
            <w:t>для</w:t>
          </w:r>
          <w:proofErr w:type="gramEnd"/>
          <w:r w:rsidRPr="00D80548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D80548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D80548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D80548">
            <w:rPr>
              <w:rFonts w:eastAsia="Calibri" w:cs="Arial"/>
              <w:lang w:eastAsia="en-US"/>
            </w:rPr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</w:r>
          <w:r w:rsidRPr="00D80548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D80548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D80548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D80548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D80548"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D80548">
            <w:rPr>
              <w:rFonts w:eastAsia="Calibri" w:cs="Arial"/>
              <w:lang w:eastAsia="en-US"/>
            </w:rPr>
            <w:lastRenderedPageBreak/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D80548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D80548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D80548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D80548"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Pr="00D80548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D80548"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</w:r>
          <w:r w:rsidRPr="00D80548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D80548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D80548">
            <w:rPr>
              <w:rFonts w:eastAsia="Calibri" w:cs="Arial"/>
              <w:lang w:eastAsia="en-US"/>
            </w:rPr>
            <w:t xml:space="preserve">- и другие условия, без которых невозможно или затруднено освоение ООП </w:t>
          </w:r>
          <w:proofErr w:type="gramStart"/>
          <w:r w:rsidRPr="00D80548">
            <w:rPr>
              <w:rFonts w:eastAsia="Calibri" w:cs="Arial"/>
              <w:lang w:eastAsia="en-US"/>
            </w:rPr>
            <w:t>ВО</w:t>
          </w:r>
          <w:proofErr w:type="gramEnd"/>
          <w:r w:rsidRPr="00D80548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D80548">
            <w:rPr>
              <w:rFonts w:eastAsia="Calibri" w:cs="Arial"/>
              <w:lang w:eastAsia="en-US"/>
            </w:rPr>
            <w:t xml:space="preserve">В целях реализации ООП </w:t>
          </w:r>
          <w:proofErr w:type="gramStart"/>
          <w:r w:rsidRPr="00D80548">
            <w:rPr>
              <w:rFonts w:eastAsia="Calibri" w:cs="Arial"/>
              <w:lang w:eastAsia="en-US"/>
            </w:rPr>
            <w:t>ВО</w:t>
          </w:r>
          <w:proofErr w:type="gramEnd"/>
          <w:r w:rsidRPr="00D80548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D80548">
            <w:rPr>
              <w:rFonts w:eastAsia="Calibri" w:cs="Arial"/>
              <w:lang w:eastAsia="en-US"/>
            </w:rPr>
            <w:t>в</w:t>
          </w:r>
          <w:proofErr w:type="gramEnd"/>
          <w:r w:rsidRPr="00D80548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D80548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D80548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D80548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D80548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F64280" w:rsidRDefault="00F64280" w:rsidP="00A72D3D">
      <w:pPr>
        <w:spacing w:after="200" w:line="276" w:lineRule="auto"/>
        <w:jc w:val="center"/>
        <w:rPr>
          <w:rFonts w:cs="Arial"/>
          <w:b/>
        </w:rPr>
      </w:pPr>
    </w:p>
    <w:p w:rsidR="00F64280" w:rsidRDefault="00F64280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5B6AC1" w:rsidRDefault="005B6AC1" w:rsidP="00A72D3D">
      <w:pPr>
        <w:spacing w:after="200" w:line="276" w:lineRule="auto"/>
        <w:jc w:val="center"/>
        <w:rPr>
          <w:rFonts w:cs="Arial"/>
          <w:b/>
        </w:rPr>
      </w:pPr>
    </w:p>
    <w:p w:rsidR="00F64280" w:rsidRDefault="00F64280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F64280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67" w:name="_Toc27988229"/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67"/>
    </w:p>
    <w:p w:rsidR="00A72D3D" w:rsidRPr="00F70CD4" w:rsidRDefault="00A72D3D" w:rsidP="00F64280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F64280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F64280" w:rsidRPr="00F64280">
            <w:rPr>
              <w:rFonts w:cs="Arial"/>
            </w:rPr>
            <w:t>35.06.01 Сельское хозяйство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EA5B5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618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502CE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56187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502CE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56187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502CE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56187">
              <w:rPr>
                <w:noProof/>
                <w:webHidden/>
              </w:rPr>
              <w:t>17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502CE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56187">
              <w:rPr>
                <w:noProof/>
                <w:webHidden/>
              </w:rPr>
              <w:t>18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502CE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56187">
              <w:rPr>
                <w:noProof/>
                <w:webHidden/>
              </w:rPr>
              <w:t>20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502CE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56187">
              <w:rPr>
                <w:noProof/>
                <w:webHidden/>
              </w:rPr>
              <w:t>21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502CE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56187">
              <w:rPr>
                <w:noProof/>
                <w:webHidden/>
              </w:rPr>
              <w:t>21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502CE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56187">
              <w:rPr>
                <w:noProof/>
                <w:webHidden/>
              </w:rPr>
              <w:t>21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502CE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56187">
              <w:rPr>
                <w:noProof/>
                <w:webHidden/>
              </w:rPr>
              <w:t>27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C713CB" w:rsidRDefault="00EA5B5A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E3" w:rsidRDefault="00502CE3" w:rsidP="005E29AD">
      <w:r>
        <w:separator/>
      </w:r>
    </w:p>
  </w:endnote>
  <w:endnote w:type="continuationSeparator" w:id="0">
    <w:p w:rsidR="00502CE3" w:rsidRDefault="00502CE3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F64280" w:rsidRDefault="00F6428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187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F64280" w:rsidRDefault="00F642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E3" w:rsidRDefault="00502CE3" w:rsidP="005E29AD">
      <w:r>
        <w:separator/>
      </w:r>
    </w:p>
  </w:footnote>
  <w:footnote w:type="continuationSeparator" w:id="0">
    <w:p w:rsidR="00502CE3" w:rsidRDefault="00502CE3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643A"/>
    <w:rsid w:val="000C7567"/>
    <w:rsid w:val="000E25F3"/>
    <w:rsid w:val="000E77DB"/>
    <w:rsid w:val="000E79CE"/>
    <w:rsid w:val="000F2D86"/>
    <w:rsid w:val="0010091D"/>
    <w:rsid w:val="00105739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6187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315F9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965E5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84925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2CE3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2E11"/>
    <w:rsid w:val="00545DAC"/>
    <w:rsid w:val="0055147C"/>
    <w:rsid w:val="00555BEF"/>
    <w:rsid w:val="00560C97"/>
    <w:rsid w:val="0056198B"/>
    <w:rsid w:val="005870CF"/>
    <w:rsid w:val="005931E3"/>
    <w:rsid w:val="005958F9"/>
    <w:rsid w:val="00597593"/>
    <w:rsid w:val="005A15D3"/>
    <w:rsid w:val="005A1B1C"/>
    <w:rsid w:val="005A5208"/>
    <w:rsid w:val="005B586A"/>
    <w:rsid w:val="005B6AC1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63D42"/>
    <w:rsid w:val="0077189D"/>
    <w:rsid w:val="007730FB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B5757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20FD"/>
    <w:rsid w:val="009C35A7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747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18A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3F49"/>
    <w:rsid w:val="00DD5025"/>
    <w:rsid w:val="00DE2A87"/>
    <w:rsid w:val="00DE5AE3"/>
    <w:rsid w:val="00DE762B"/>
    <w:rsid w:val="00DF0EFE"/>
    <w:rsid w:val="00DF2309"/>
    <w:rsid w:val="00DF593D"/>
    <w:rsid w:val="00DF6D83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387D"/>
    <w:rsid w:val="00F15FF2"/>
    <w:rsid w:val="00F25AE6"/>
    <w:rsid w:val="00F5351C"/>
    <w:rsid w:val="00F5612C"/>
    <w:rsid w:val="00F64280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42E1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D337B"/>
    <w:pPr>
      <w:shd w:val="clear" w:color="auto" w:fill="FFFFFF"/>
      <w:jc w:val="center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table" w:customStyle="1" w:styleId="12">
    <w:name w:val="Сетка таблицы1"/>
    <w:basedOn w:val="a1"/>
    <w:next w:val="afb"/>
    <w:uiPriority w:val="59"/>
    <w:rsid w:val="00542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42E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4">
    <w:name w:val="Body Text Indent 2"/>
    <w:basedOn w:val="a"/>
    <w:link w:val="25"/>
    <w:unhideWhenUsed/>
    <w:rsid w:val="002315F9"/>
    <w:pPr>
      <w:spacing w:after="120" w:line="480" w:lineRule="auto"/>
      <w:ind w:left="283"/>
    </w:pPr>
    <w:rPr>
      <w:rFonts w:ascii="Times New Roman" w:hAnsi="Times New Roman"/>
      <w:sz w:val="24"/>
      <w:szCs w:val="24"/>
      <w:lang w:val="pl-PL"/>
    </w:rPr>
  </w:style>
  <w:style w:type="character" w:customStyle="1" w:styleId="25">
    <w:name w:val="Основной текст с отступом 2 Знак"/>
    <w:basedOn w:val="a0"/>
    <w:link w:val="24"/>
    <w:rsid w:val="002315F9"/>
    <w:rPr>
      <w:rFonts w:ascii="Times New Roman" w:eastAsia="Times New Roman" w:hAnsi="Times New Roman" w:cs="Times New Roman"/>
      <w:sz w:val="24"/>
      <w:szCs w:val="24"/>
      <w:lang w:val="pl-PL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gsha.ru/art.php?i=2851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gsha.ru/art.php?i=285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33088" TargetMode="External"/><Relationship Id="rId17" Type="http://schemas.openxmlformats.org/officeDocument/2006/relationships/hyperlink" Target="https://biblio-online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bgsha.ru/art.php?i=28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gsha.ru/art.php?i=2349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4%28571%2E54%29%2F%D0%9A%20695%2D814683" TargetMode="External"/><Relationship Id="rId19" Type="http://schemas.openxmlformats.org/officeDocument/2006/relationships/hyperlink" Target="http://bgsha.ru/art.php?i=28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gsha.ru/art.php?i=2850" TargetMode="External"/><Relationship Id="rId14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631%2E5%28571%2E54%29%2F%D0%A1%2040%2D547936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421C80AFC44A7583A60950D766CD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5F4D0-9352-468F-9C92-E83E3E0AC3BA}"/>
      </w:docPartPr>
      <w:docPartBody>
        <w:p w:rsidR="00F339CC" w:rsidRDefault="00F339CC" w:rsidP="00F339CC">
          <w:pPr>
            <w:pStyle w:val="1F421C80AFC44A7583A60950D766CD1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0F5AB3A985444485C84E8ABB9DAD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220A0-CE79-4F80-A814-688542F09BCD}"/>
      </w:docPartPr>
      <w:docPartBody>
        <w:p w:rsidR="00F339CC" w:rsidRDefault="00F339CC" w:rsidP="00F339CC">
          <w:pPr>
            <w:pStyle w:val="550F5AB3A985444485C84E8ABB9DAD0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CCF1D342684DDF9D03F324A1E74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BE4902-78C5-4BA7-83B3-BC8912393F74}"/>
      </w:docPartPr>
      <w:docPartBody>
        <w:p w:rsidR="00F339CC" w:rsidRDefault="00F339CC" w:rsidP="00F339CC">
          <w:pPr>
            <w:pStyle w:val="DACCF1D342684DDF9D03F324A1E74B60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B0D41129504B93ACEF07B4EF2A55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8B746-742D-496F-AE70-0838A3B37D4D}"/>
      </w:docPartPr>
      <w:docPartBody>
        <w:p w:rsidR="00F339CC" w:rsidRDefault="00F339CC" w:rsidP="00F339CC">
          <w:pPr>
            <w:pStyle w:val="16B0D41129504B93ACEF07B4EF2A554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129300FC1049D9ABB6653D4B829E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6024A-31B8-4CB7-A2CC-844DCF529A8F}"/>
      </w:docPartPr>
      <w:docPartBody>
        <w:p w:rsidR="00F339CC" w:rsidRDefault="00F339CC" w:rsidP="00F339CC">
          <w:pPr>
            <w:pStyle w:val="C1129300FC1049D9ABB6653D4B829E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5C83F1562E4C45A54B62B498C9A2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65342-D7AA-4A1D-8B58-F517E387D228}"/>
      </w:docPartPr>
      <w:docPartBody>
        <w:p w:rsidR="00F339CC" w:rsidRDefault="00F339CC" w:rsidP="00F339CC">
          <w:pPr>
            <w:pStyle w:val="155C83F1562E4C45A54B62B498C9A26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45DBB4110A47F884C03143894C3B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86DD9-472E-4491-8375-C1138FD415E4}"/>
      </w:docPartPr>
      <w:docPartBody>
        <w:p w:rsidR="00F339CC" w:rsidRDefault="00F339CC" w:rsidP="00F339CC">
          <w:pPr>
            <w:pStyle w:val="8645DBB4110A47F884C03143894C3B0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5D9BA9A87433ABE666144CCEC15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EB205-D2B7-4A9E-A697-08C29552A2CD}"/>
      </w:docPartPr>
      <w:docPartBody>
        <w:p w:rsidR="00F339CC" w:rsidRDefault="00F339CC" w:rsidP="00F339CC">
          <w:pPr>
            <w:pStyle w:val="5135D9BA9A87433ABE666144CCEC153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6CDCDA49E4E8485FC83BF036C6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6D24E-E98E-4A1F-8CA9-9323FC9BECB6}"/>
      </w:docPartPr>
      <w:docPartBody>
        <w:p w:rsidR="00F339CC" w:rsidRDefault="00F339CC" w:rsidP="00F339CC">
          <w:pPr>
            <w:pStyle w:val="21B6CDCDA49E4E8485FC83BF036C68F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D0B8C7A3674943AC212596FD1A8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CE1058-90FC-4C26-B25E-2E0EE3439F6C}"/>
      </w:docPartPr>
      <w:docPartBody>
        <w:p w:rsidR="00F339CC" w:rsidRDefault="00F339CC" w:rsidP="00F339CC">
          <w:pPr>
            <w:pStyle w:val="EBD0B8C7A3674943AC212596FD1A81F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AB7A81570B4DB58506FA0204A5A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F8864C-B789-4D0B-AB96-4F5DAB2B76F0}"/>
      </w:docPartPr>
      <w:docPartBody>
        <w:p w:rsidR="00F339CC" w:rsidRDefault="00F339CC" w:rsidP="00F339CC">
          <w:pPr>
            <w:pStyle w:val="A8AB7A81570B4DB58506FA0204A5A1F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4BABB4182D4AC7AFEFBFF7421AA6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DA53BA-EADE-43E7-A2B7-0269A07BC31D}"/>
      </w:docPartPr>
      <w:docPartBody>
        <w:p w:rsidR="00F339CC" w:rsidRDefault="00F339CC" w:rsidP="00F339CC">
          <w:pPr>
            <w:pStyle w:val="184BABB4182D4AC7AFEFBFF7421AA66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18BF63B1C04787B6DBF7CB5ABE7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C3AD5-B764-44F7-BF39-776C20F378AE}"/>
      </w:docPartPr>
      <w:docPartBody>
        <w:p w:rsidR="00F339CC" w:rsidRDefault="00F339CC" w:rsidP="00F339CC">
          <w:pPr>
            <w:pStyle w:val="3F18BF63B1C04787B6DBF7CB5ABE7D7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5940A32A134A199625598C5AEC46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015D6-FD85-44D5-AB0A-AB47C0534A0F}"/>
      </w:docPartPr>
      <w:docPartBody>
        <w:p w:rsidR="00F339CC" w:rsidRDefault="00F339CC" w:rsidP="00F339CC">
          <w:pPr>
            <w:pStyle w:val="315940A32A134A199625598C5AEC46B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F0F69BFFF64202B895380506A9D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0212A-E90B-41A0-8E8B-71C6657A5560}"/>
      </w:docPartPr>
      <w:docPartBody>
        <w:p w:rsidR="00F339CC" w:rsidRDefault="00F339CC" w:rsidP="00F339CC">
          <w:pPr>
            <w:pStyle w:val="41F0F69BFFF64202B895380506A9DEB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3C754EBB4141FCB26C36B9AEFF4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54ECE-8A6A-41F7-B082-0109B79C1288}"/>
      </w:docPartPr>
      <w:docPartBody>
        <w:p w:rsidR="00F339CC" w:rsidRDefault="00F339CC" w:rsidP="00F339CC">
          <w:pPr>
            <w:pStyle w:val="433C754EBB4141FCB26C36B9AEFF44C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9CEE222C134FFB915B5003DC8DD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44FED-4BB7-452F-86F2-547C99BB8A6E}"/>
      </w:docPartPr>
      <w:docPartBody>
        <w:p w:rsidR="00F339CC" w:rsidRDefault="00F339CC" w:rsidP="00F339CC">
          <w:pPr>
            <w:pStyle w:val="339CEE222C134FFB915B5003DC8DD41D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190F33"/>
    <w:rsid w:val="0034264B"/>
    <w:rsid w:val="00375C73"/>
    <w:rsid w:val="004775CA"/>
    <w:rsid w:val="005A09BF"/>
    <w:rsid w:val="006A4B46"/>
    <w:rsid w:val="006C735E"/>
    <w:rsid w:val="007C37A9"/>
    <w:rsid w:val="008C2CC7"/>
    <w:rsid w:val="009539FA"/>
    <w:rsid w:val="009F36B5"/>
    <w:rsid w:val="00AF0B59"/>
    <w:rsid w:val="00B149CA"/>
    <w:rsid w:val="00B83F2F"/>
    <w:rsid w:val="00DA10D3"/>
    <w:rsid w:val="00E97CBA"/>
    <w:rsid w:val="00F339CC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39CC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080AE5F79458A9A2842B6C73B92E4">
    <w:name w:val="6A1080AE5F79458A9A2842B6C73B92E4"/>
    <w:rsid w:val="00F339CC"/>
  </w:style>
  <w:style w:type="paragraph" w:customStyle="1" w:styleId="A60BEFDBC29F4C0CA3C813916D288A7C">
    <w:name w:val="A60BEFDBC29F4C0CA3C813916D288A7C"/>
    <w:rsid w:val="00F339CC"/>
  </w:style>
  <w:style w:type="paragraph" w:customStyle="1" w:styleId="22FD7552AB3C486E9598FA0EB051A5F9">
    <w:name w:val="22FD7552AB3C486E9598FA0EB051A5F9"/>
    <w:rsid w:val="00F339CC"/>
  </w:style>
  <w:style w:type="paragraph" w:customStyle="1" w:styleId="B1785DB2AE2D423C9A8039165E5AEFE7">
    <w:name w:val="B1785DB2AE2D423C9A8039165E5AEFE7"/>
    <w:rsid w:val="00F339CC"/>
  </w:style>
  <w:style w:type="paragraph" w:customStyle="1" w:styleId="74E3BBA05E524BBBA903CB28C1ABB8AC">
    <w:name w:val="74E3BBA05E524BBBA903CB28C1ABB8AC"/>
    <w:rsid w:val="00F339CC"/>
  </w:style>
  <w:style w:type="paragraph" w:customStyle="1" w:styleId="1C129ED64AFE4700AF3F35963FAD6468">
    <w:name w:val="1C129ED64AFE4700AF3F35963FAD6468"/>
    <w:rsid w:val="00F339CC"/>
  </w:style>
  <w:style w:type="paragraph" w:customStyle="1" w:styleId="6BEC6439C441466AA88DD85F40C254F8">
    <w:name w:val="6BEC6439C441466AA88DD85F40C254F8"/>
    <w:rsid w:val="00F339CC"/>
  </w:style>
  <w:style w:type="paragraph" w:customStyle="1" w:styleId="91DC605AC6064C0F9A3CF47E590545ED">
    <w:name w:val="91DC605AC6064C0F9A3CF47E590545ED"/>
    <w:rsid w:val="00F339CC"/>
  </w:style>
  <w:style w:type="paragraph" w:customStyle="1" w:styleId="1592589F9AD04FF58DAB8674D5D5339B">
    <w:name w:val="1592589F9AD04FF58DAB8674D5D5339B"/>
    <w:rsid w:val="00F339CC"/>
  </w:style>
  <w:style w:type="paragraph" w:customStyle="1" w:styleId="FFE78CBC9BC940D282DD4A8299847955">
    <w:name w:val="FFE78CBC9BC940D282DD4A8299847955"/>
    <w:rsid w:val="00F339CC"/>
  </w:style>
  <w:style w:type="paragraph" w:customStyle="1" w:styleId="1F421C80AFC44A7583A60950D766CD1C">
    <w:name w:val="1F421C80AFC44A7583A60950D766CD1C"/>
    <w:rsid w:val="00F339CC"/>
  </w:style>
  <w:style w:type="paragraph" w:customStyle="1" w:styleId="550F5AB3A985444485C84E8ABB9DAD05">
    <w:name w:val="550F5AB3A985444485C84E8ABB9DAD05"/>
    <w:rsid w:val="00F339CC"/>
  </w:style>
  <w:style w:type="paragraph" w:customStyle="1" w:styleId="DACCF1D342684DDF9D03F324A1E74B60">
    <w:name w:val="DACCF1D342684DDF9D03F324A1E74B60"/>
    <w:rsid w:val="00F339CC"/>
  </w:style>
  <w:style w:type="paragraph" w:customStyle="1" w:styleId="16B0D41129504B93ACEF07B4EF2A5543">
    <w:name w:val="16B0D41129504B93ACEF07B4EF2A5543"/>
    <w:rsid w:val="00F339CC"/>
  </w:style>
  <w:style w:type="paragraph" w:customStyle="1" w:styleId="C1129300FC1049D9ABB6653D4B829EA0">
    <w:name w:val="C1129300FC1049D9ABB6653D4B829EA0"/>
    <w:rsid w:val="00F339CC"/>
  </w:style>
  <w:style w:type="paragraph" w:customStyle="1" w:styleId="155C83F1562E4C45A54B62B498C9A261">
    <w:name w:val="155C83F1562E4C45A54B62B498C9A261"/>
    <w:rsid w:val="00F339CC"/>
  </w:style>
  <w:style w:type="paragraph" w:customStyle="1" w:styleId="8645DBB4110A47F884C03143894C3B01">
    <w:name w:val="8645DBB4110A47F884C03143894C3B01"/>
    <w:rsid w:val="00F339CC"/>
  </w:style>
  <w:style w:type="paragraph" w:customStyle="1" w:styleId="5135D9BA9A87433ABE666144CCEC1532">
    <w:name w:val="5135D9BA9A87433ABE666144CCEC1532"/>
    <w:rsid w:val="00F339CC"/>
  </w:style>
  <w:style w:type="paragraph" w:customStyle="1" w:styleId="21B6CDCDA49E4E8485FC83BF036C68FC">
    <w:name w:val="21B6CDCDA49E4E8485FC83BF036C68FC"/>
    <w:rsid w:val="00F339CC"/>
  </w:style>
  <w:style w:type="paragraph" w:customStyle="1" w:styleId="EBD0B8C7A3674943AC212596FD1A81F0">
    <w:name w:val="EBD0B8C7A3674943AC212596FD1A81F0"/>
    <w:rsid w:val="00F339CC"/>
  </w:style>
  <w:style w:type="paragraph" w:customStyle="1" w:styleId="9E03680A3EB64F448EED1577396A8E65">
    <w:name w:val="9E03680A3EB64F448EED1577396A8E65"/>
    <w:rsid w:val="00F339CC"/>
  </w:style>
  <w:style w:type="paragraph" w:customStyle="1" w:styleId="73DB5F0FF05D448F8D1CF66C0209A464">
    <w:name w:val="73DB5F0FF05D448F8D1CF66C0209A464"/>
    <w:rsid w:val="00F339CC"/>
  </w:style>
  <w:style w:type="paragraph" w:customStyle="1" w:styleId="F443077F4A684264A2EBBFDC16AF13A2">
    <w:name w:val="F443077F4A684264A2EBBFDC16AF13A2"/>
    <w:rsid w:val="00F339CC"/>
  </w:style>
  <w:style w:type="paragraph" w:customStyle="1" w:styleId="97954E2FE31447FDAA2BAC3319DC785D">
    <w:name w:val="97954E2FE31447FDAA2BAC3319DC785D"/>
    <w:rsid w:val="00F339CC"/>
  </w:style>
  <w:style w:type="paragraph" w:customStyle="1" w:styleId="A8AB7A81570B4DB58506FA0204A5A1F4">
    <w:name w:val="A8AB7A81570B4DB58506FA0204A5A1F4"/>
    <w:rsid w:val="00F339CC"/>
  </w:style>
  <w:style w:type="paragraph" w:customStyle="1" w:styleId="184BABB4182D4AC7AFEFBFF7421AA662">
    <w:name w:val="184BABB4182D4AC7AFEFBFF7421AA662"/>
    <w:rsid w:val="00F339CC"/>
  </w:style>
  <w:style w:type="paragraph" w:customStyle="1" w:styleId="3F18BF63B1C04787B6DBF7CB5ABE7D7F">
    <w:name w:val="3F18BF63B1C04787B6DBF7CB5ABE7D7F"/>
    <w:rsid w:val="00F339CC"/>
  </w:style>
  <w:style w:type="paragraph" w:customStyle="1" w:styleId="315940A32A134A199625598C5AEC46BA">
    <w:name w:val="315940A32A134A199625598C5AEC46BA"/>
    <w:rsid w:val="00F339CC"/>
  </w:style>
  <w:style w:type="paragraph" w:customStyle="1" w:styleId="41F0F69BFFF64202B895380506A9DEBF">
    <w:name w:val="41F0F69BFFF64202B895380506A9DEBF"/>
    <w:rsid w:val="00F339CC"/>
  </w:style>
  <w:style w:type="paragraph" w:customStyle="1" w:styleId="433C754EBB4141FCB26C36B9AEFF44C2">
    <w:name w:val="433C754EBB4141FCB26C36B9AEFF44C2"/>
    <w:rsid w:val="00F339CC"/>
  </w:style>
  <w:style w:type="paragraph" w:customStyle="1" w:styleId="339CEE222C134FFB915B5003DC8DD41D">
    <w:name w:val="339CEE222C134FFB915B5003DC8DD41D"/>
    <w:rsid w:val="00F339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82040-952A-4446-8BFE-CE17FD67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183</TotalTime>
  <Pages>28</Pages>
  <Words>11329</Words>
  <Characters>64576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MIOZ-518</cp:lastModifiedBy>
  <cp:revision>36</cp:revision>
  <cp:lastPrinted>2021-03-24T08:40:00Z</cp:lastPrinted>
  <dcterms:created xsi:type="dcterms:W3CDTF">2019-12-12T12:31:00Z</dcterms:created>
  <dcterms:modified xsi:type="dcterms:W3CDTF">2021-03-24T08:40:00Z</dcterms:modified>
</cp:coreProperties>
</file>