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1674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1B3FF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16747F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16747F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16747F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1674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color w:val="808080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1674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6747F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1674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1674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1674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1B3FF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6747F">
            <w:rPr>
              <w:rFonts w:cs="Arial"/>
              <w:b/>
              <w:sz w:val="24"/>
              <w:szCs w:val="24"/>
            </w:rPr>
            <w:t>ФТД.В.02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6747F">
            <w:rPr>
              <w:rFonts w:cs="Arial"/>
              <w:b/>
              <w:sz w:val="24"/>
              <w:szCs w:val="24"/>
            </w:rPr>
            <w:t>Обработка почвы в полеводстве Западного Забайкалья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1674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Направление подготовки 35.06.01. Сельское хозяйство </w:t>
          </w:r>
        </w:p>
      </w:sdtContent>
    </w:sdt>
    <w:sdt>
      <w:sdtPr>
        <w:rPr>
          <w:rFonts w:cs="Arial"/>
          <w:b/>
          <w:color w:val="000000" w:themeColor="text1"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1674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color w:val="000000" w:themeColor="text1"/>
              <w:sz w:val="24"/>
              <w:szCs w:val="24"/>
            </w:rPr>
            <w:t>Направленность (профиль) Общее земледелие, растениеводство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16747F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16747F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1B3FFF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</w:t>
            </w:r>
            <w:r w:rsidR="001B3FFF">
              <w:rPr>
                <w:rFonts w:cs="Arial"/>
                <w:sz w:val="24"/>
                <w:szCs w:val="24"/>
              </w:rPr>
              <w:t>ий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 xml:space="preserve">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1B3FFF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16747F" w:rsidRPr="0016747F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6747F">
            <w:t>Общее земледелие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16747F"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6747F">
            <w:t>Общее земледелие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6747F">
            <w:rPr>
              <w:rFonts w:cs="Arial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16747F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6747F">
            <w:rPr>
              <w:rFonts w:cs="Arial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№ </w:t>
                </w:r>
                <w:proofErr w:type="gramStart"/>
                <w:r>
                  <w:rPr>
                    <w:rFonts w:cs="Arial"/>
                    <w:color w:val="808080"/>
                    <w:sz w:val="16"/>
                    <w:szCs w:val="16"/>
                  </w:rPr>
                  <w:t>п</w:t>
                </w:r>
                <w:proofErr w:type="gramEnd"/>
                <w:r>
                  <w:rPr>
                    <w:rFonts w:cs="Arial"/>
                    <w:color w:val="808080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1674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1674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B3FF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AF2D3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1674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B3FF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1674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B3FF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1674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B3FF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1674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1B3FF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1674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5908882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244352" w:rsidRPr="00244352" w:rsidRDefault="00244352" w:rsidP="00244352">
      <w:pPr>
        <w:ind w:firstLine="709"/>
        <w:jc w:val="both"/>
        <w:rPr>
          <w:rFonts w:cs="Arial"/>
          <w:b/>
        </w:rPr>
      </w:pPr>
      <w:r w:rsidRPr="00244352">
        <w:rPr>
          <w:rFonts w:cs="Arial"/>
          <w:b/>
        </w:rPr>
        <w:t>1.1 Основания для введения дисциплины (модуля) в учебный план:</w:t>
      </w:r>
    </w:p>
    <w:p w:rsidR="00244352" w:rsidRPr="00244352" w:rsidRDefault="00244352" w:rsidP="00244352">
      <w:pPr>
        <w:ind w:firstLine="709"/>
        <w:jc w:val="both"/>
        <w:rPr>
          <w:rFonts w:cs="Arial"/>
        </w:rPr>
      </w:pPr>
      <w:r w:rsidRPr="00244352">
        <w:rPr>
          <w:rFonts w:cs="Arial"/>
          <w:b/>
        </w:rPr>
        <w:t xml:space="preserve"> </w:t>
      </w:r>
      <w:r w:rsidRPr="00244352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10EEEEDF1F92493FACB23B2C7B91F88F"/>
          </w:placeholder>
          <w:text/>
        </w:sdtPr>
        <w:sdtEndPr/>
        <w:sdtContent>
          <w:r w:rsidR="0016747F">
            <w:rPr>
              <w:rFonts w:cs="Arial"/>
            </w:rPr>
            <w:t>35.06.01</w:t>
          </w:r>
        </w:sdtContent>
      </w:sdt>
      <w:r w:rsidRPr="00244352">
        <w:rPr>
          <w:rFonts w:cs="Arial"/>
        </w:rPr>
        <w:t xml:space="preserve"> по направлению подготовки Сельское хозяйство,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FA1E75F6D7C546B1A3151E83908E142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6747F">
            <w:rPr>
              <w:rFonts w:cs="Arial"/>
            </w:rPr>
            <w:t>18.08.2014</w:t>
          </w:r>
        </w:sdtContent>
      </w:sdt>
      <w:r w:rsidRPr="00244352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10EEEEDF1F92493FACB23B2C7B91F88F"/>
          </w:placeholder>
          <w:text/>
        </w:sdtPr>
        <w:sdtEndPr/>
        <w:sdtContent>
          <w:r w:rsidR="0016747F">
            <w:rPr>
              <w:rFonts w:cs="Arial"/>
            </w:rPr>
            <w:t>1017</w:t>
          </w:r>
        </w:sdtContent>
      </w:sdt>
      <w:r w:rsidRPr="00244352">
        <w:rPr>
          <w:rFonts w:cs="Arial"/>
        </w:rPr>
        <w:t>;</w:t>
      </w:r>
    </w:p>
    <w:p w:rsidR="00244352" w:rsidRPr="00244352" w:rsidRDefault="00244352" w:rsidP="00244352">
      <w:pPr>
        <w:ind w:firstLine="709"/>
        <w:jc w:val="both"/>
        <w:rPr>
          <w:rFonts w:cs="Arial"/>
        </w:rPr>
      </w:pPr>
    </w:p>
    <w:p w:rsidR="00244352" w:rsidRPr="00244352" w:rsidRDefault="00244352" w:rsidP="00244352">
      <w:pPr>
        <w:ind w:firstLine="709"/>
        <w:jc w:val="both"/>
        <w:rPr>
          <w:rFonts w:cs="Arial"/>
          <w:b/>
        </w:rPr>
      </w:pPr>
      <w:r w:rsidRPr="00244352">
        <w:rPr>
          <w:rFonts w:cs="Arial"/>
          <w:b/>
        </w:rPr>
        <w:t>1.2 Статус дисциплины (модуля) в учебном плане:</w:t>
      </w:r>
    </w:p>
    <w:p w:rsidR="00244352" w:rsidRPr="00244352" w:rsidRDefault="00244352" w:rsidP="00244352">
      <w:pPr>
        <w:ind w:firstLine="709"/>
        <w:jc w:val="both"/>
        <w:rPr>
          <w:rFonts w:cs="Arial"/>
        </w:rPr>
      </w:pPr>
      <w:r w:rsidRPr="00244352">
        <w:rPr>
          <w:rFonts w:cs="Arial"/>
        </w:rPr>
        <w:t>- относится к вариативной части блока 1 «Дисциплины» ООП.</w:t>
      </w:r>
    </w:p>
    <w:p w:rsidR="00244352" w:rsidRPr="00244352" w:rsidRDefault="00244352" w:rsidP="00244352">
      <w:pPr>
        <w:ind w:firstLine="709"/>
        <w:jc w:val="both"/>
        <w:rPr>
          <w:rFonts w:cs="Arial"/>
        </w:rPr>
      </w:pPr>
      <w:r w:rsidRPr="00244352">
        <w:rPr>
          <w:rFonts w:cs="Arial"/>
        </w:rPr>
        <w:t>- является дисциплиной обязательной для изучения.</w:t>
      </w:r>
    </w:p>
    <w:p w:rsidR="00244352" w:rsidRPr="00244352" w:rsidRDefault="00244352" w:rsidP="00244352">
      <w:pPr>
        <w:ind w:firstLine="720"/>
        <w:jc w:val="both"/>
        <w:rPr>
          <w:rFonts w:cs="Arial"/>
          <w:b/>
          <w:bCs/>
        </w:rPr>
      </w:pPr>
    </w:p>
    <w:p w:rsidR="00244352" w:rsidRPr="00244352" w:rsidRDefault="00244352" w:rsidP="00244352">
      <w:pPr>
        <w:ind w:firstLine="720"/>
        <w:jc w:val="both"/>
        <w:rPr>
          <w:rFonts w:cs="Arial"/>
          <w:b/>
        </w:rPr>
      </w:pPr>
      <w:r w:rsidRPr="00244352">
        <w:rPr>
          <w:rFonts w:cs="Arial"/>
          <w:b/>
          <w:bCs/>
        </w:rPr>
        <w:t>1.3</w:t>
      </w:r>
      <w:proofErr w:type="gramStart"/>
      <w:r w:rsidRPr="00244352">
        <w:rPr>
          <w:rFonts w:cs="Arial"/>
          <w:b/>
          <w:bCs/>
        </w:rPr>
        <w:t xml:space="preserve"> </w:t>
      </w:r>
      <w:r w:rsidRPr="00244352">
        <w:rPr>
          <w:rFonts w:cs="Arial"/>
        </w:rPr>
        <w:t>В</w:t>
      </w:r>
      <w:proofErr w:type="gramEnd"/>
      <w:r w:rsidRPr="00244352">
        <w:rPr>
          <w:rFonts w:cs="Arial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5908882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3" w:name="_Toc5908882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3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16747F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</w:t>
          </w:r>
          <w:proofErr w:type="gramEnd"/>
          <w:r w:rsidR="0016747F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227535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spacing w:val="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16747F">
            <w:rPr>
              <w:rFonts w:ascii="Arial" w:hAnsi="Arial" w:cs="Arial"/>
              <w:spacing w:val="0"/>
            </w:rPr>
            <w:t>изучение научно-обоснованных ресурсосберегающих технологий обработки почвы в полеводстве Западного Забайкалья.</w:t>
          </w:r>
        </w:sdtContent>
      </w:sdt>
    </w:p>
    <w:p w:rsidR="009D337B" w:rsidRPr="009D337B" w:rsidRDefault="009D337B" w:rsidP="00227535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eastAsia="Courier New" w:hAnsi="Arial" w:cs="Arial"/>
            <w:color w:val="000000"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16747F">
            <w:rPr>
              <w:rFonts w:ascii="Arial" w:eastAsia="Courier New" w:hAnsi="Arial" w:cs="Arial"/>
              <w:color w:val="000000"/>
              <w:spacing w:val="0"/>
            </w:rPr>
            <w:t xml:space="preserve"> углубление и систематизация знаний аспирантов по вопросам обработки почвы; истории развития и классификации систем земледелия; цель системы обработки почвы; задачи обработки почвы; технологические операции при обработке почвы; обработки почвы в паровом поле; система основной, весенней, предпосевной, послепосевной обработки почвы в Бурятии.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244352" w:rsidRPr="00244352">
        <w:rPr>
          <w:rFonts w:cs="Arial"/>
          <w:szCs w:val="20"/>
        </w:rPr>
        <w:t>ФТД.В.02 Обработка почвы в полеводстве Западного Забайкалья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4"/>
        <w:gridCol w:w="1910"/>
        <w:gridCol w:w="2732"/>
        <w:gridCol w:w="2400"/>
        <w:gridCol w:w="1977"/>
      </w:tblGrid>
      <w:tr w:rsidR="00244352" w:rsidRPr="00244352" w:rsidTr="00244352">
        <w:trPr>
          <w:trHeight w:val="164"/>
        </w:trPr>
        <w:tc>
          <w:tcPr>
            <w:tcW w:w="1392" w:type="pct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649D78A49A94626820365CD2CDF3F95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3608" w:type="pct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649D78A49A94626820365CD2CDF3F95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244352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244352" w:rsidRPr="00244352" w:rsidRDefault="00244352" w:rsidP="002443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244352" w:rsidRPr="00244352" w:rsidTr="00244352">
        <w:tc>
          <w:tcPr>
            <w:tcW w:w="407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44D818AD5BB84257B0FC3A95A5489C21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986" w:type="pct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44D818AD5BB84257B0FC3A95A5489C21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1386" w:type="pct"/>
            <w:vAlign w:val="center"/>
          </w:tcPr>
          <w:p w:rsidR="00244352" w:rsidRPr="00244352" w:rsidRDefault="001B3FFF" w:rsidP="002443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44D818AD5BB84257B0FC3A95A5489C21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244352" w:rsidRPr="0024435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244352" w:rsidRPr="00244352" w:rsidRDefault="001B3FFF" w:rsidP="002443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44D818AD5BB84257B0FC3A95A5489C21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244352" w:rsidRPr="0024435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004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44D818AD5BB84257B0FC3A95A5489C21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244352" w:rsidRPr="00244352" w:rsidTr="00244352">
        <w:tc>
          <w:tcPr>
            <w:tcW w:w="1392" w:type="pct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80B55814FB1B43C587848CCD712CE619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386" w:type="pct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80B55814FB1B43C587848CCD712CE619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18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80B55814FB1B43C587848CCD712CE619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4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80B55814FB1B43C587848CCD712CE619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244352" w:rsidRPr="00244352" w:rsidTr="00244352">
        <w:tc>
          <w:tcPr>
            <w:tcW w:w="5000" w:type="pct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38350BFDCE3042D480BB6BE058F28288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244352" w:rsidRPr="00244352" w:rsidTr="00244352">
        <w:tc>
          <w:tcPr>
            <w:tcW w:w="424" w:type="pct"/>
            <w:gridSpan w:val="2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969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1386" w:type="pct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Знает и понимает научно-обоснованные ресурсосберегающие технологии возделывания полевых культур с учетом их биологических требований.</w:t>
            </w:r>
          </w:p>
        </w:tc>
        <w:tc>
          <w:tcPr>
            <w:tcW w:w="1218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Умеет разрабатывать научно-обоснованные ресурсосберегающие технологии возделывания полевых культур с учетом их биологических требований.</w:t>
            </w:r>
          </w:p>
        </w:tc>
        <w:tc>
          <w:tcPr>
            <w:tcW w:w="1004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Владеет навыками разработки научно-обоснованных ресурсосберегающих технологий возделывания полевых культур с учетом их биологических требований. </w:t>
            </w:r>
          </w:p>
        </w:tc>
      </w:tr>
      <w:tr w:rsidR="00244352" w:rsidRPr="00244352" w:rsidTr="00244352">
        <w:tc>
          <w:tcPr>
            <w:tcW w:w="424" w:type="pct"/>
            <w:gridSpan w:val="2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969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готовность к самостоятельному решению основных научных проблем растениеводства, способность проектированию и реализации научного эксперимента</w:t>
            </w:r>
          </w:p>
        </w:tc>
        <w:tc>
          <w:tcPr>
            <w:tcW w:w="1386" w:type="pct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Знает и понимает решение основных научных проблем растениеводства, способность проектированию и реализации научного эксперимента.</w:t>
            </w:r>
          </w:p>
        </w:tc>
        <w:tc>
          <w:tcPr>
            <w:tcW w:w="1218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Умеет самостоятельно решать основные научные проблемы растениеводства, способен проектировать и реализовывать научный эксперимент.</w:t>
            </w:r>
          </w:p>
        </w:tc>
        <w:tc>
          <w:tcPr>
            <w:tcW w:w="1004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Владеет навыками решения основных научных проблем растениеводства, проектирования и реализации научного эксперимента.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227535" w:rsidRDefault="00227535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lastRenderedPageBreak/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F593D" w:rsidRDefault="00DF593D" w:rsidP="00227535">
      <w:pPr>
        <w:ind w:firstLine="709"/>
        <w:jc w:val="both"/>
      </w:pPr>
      <w:proofErr w:type="gramStart"/>
      <w:r>
        <w:t xml:space="preserve">знать: </w:t>
      </w:r>
      <w:r w:rsidR="00244352" w:rsidRPr="00244352">
        <w:rPr>
          <w:rFonts w:eastAsia="Courier New" w:cs="Arial"/>
          <w:color w:val="000000"/>
        </w:rPr>
        <w:t>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процессов; агротехническое обоснование приемов обработки почвы в зависимости от зональных особенностей, уровня плодородия, интенсивности земледелия, его основных факторов и элементов; системы почвозащитной обработки почвы в условиях водной ветровой эрозии;</w:t>
      </w:r>
      <w:proofErr w:type="gramEnd"/>
      <w:r w:rsidR="00244352" w:rsidRPr="00244352">
        <w:rPr>
          <w:rFonts w:eastAsia="Courier New" w:cs="Arial"/>
          <w:color w:val="000000"/>
        </w:rPr>
        <w:t xml:space="preserve"> основные проблемы обработки почвы в Забайкалье и способы их решения;</w:t>
      </w:r>
      <w:r w:rsidR="00244352" w:rsidRPr="00244352">
        <w:rPr>
          <w:rFonts w:eastAsia="Courier New" w:cs="Arial"/>
          <w:b/>
          <w:i/>
          <w:color w:val="000000"/>
        </w:rPr>
        <w:t xml:space="preserve"> </w:t>
      </w:r>
      <w:r w:rsidR="00244352" w:rsidRPr="00244352">
        <w:rPr>
          <w:rFonts w:eastAsia="Courier New" w:cs="Arial"/>
          <w:color w:val="000000"/>
        </w:rPr>
        <w:t>факторы жизни растений; почвенные ресурсы; эрозийные процессы.</w:t>
      </w:r>
    </w:p>
    <w:p w:rsidR="00DF593D" w:rsidRDefault="00DF593D" w:rsidP="00227535">
      <w:pPr>
        <w:ind w:firstLine="709"/>
        <w:jc w:val="both"/>
      </w:pPr>
      <w:proofErr w:type="gramStart"/>
      <w:r>
        <w:t xml:space="preserve">уметь: </w:t>
      </w:r>
      <w:r w:rsidR="00244352" w:rsidRPr="00244352">
        <w:rPr>
          <w:rFonts w:eastAsia="Courier New" w:cs="Arial"/>
          <w:color w:val="000000"/>
        </w:rPr>
        <w:t xml:space="preserve">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растений; применять почвозащитные обработки почвы; разрабатывать пути совершенствования обработки почвы; разрабатывать научные принципы и методы регулирования почвенных процессов: водного, воздушного, теплового и питательного режимов, агрономических свойств и </w:t>
      </w:r>
      <w:proofErr w:type="spellStart"/>
      <w:r w:rsidR="00244352" w:rsidRPr="00244352">
        <w:rPr>
          <w:rFonts w:eastAsia="Courier New" w:cs="Arial"/>
          <w:color w:val="000000"/>
        </w:rPr>
        <w:t>гумусного</w:t>
      </w:r>
      <w:proofErr w:type="spellEnd"/>
      <w:r w:rsidR="00244352" w:rsidRPr="00244352">
        <w:rPr>
          <w:rFonts w:eastAsia="Courier New" w:cs="Arial"/>
          <w:color w:val="000000"/>
        </w:rPr>
        <w:t xml:space="preserve"> баланса почвы; планировать системы обработки почвы для экологических групп земель в биологическом земледелии;</w:t>
      </w:r>
      <w:proofErr w:type="gramEnd"/>
      <w:r w:rsidR="00244352" w:rsidRPr="00244352">
        <w:rPr>
          <w:rFonts w:eastAsia="Courier New" w:cs="Arial"/>
          <w:color w:val="000000"/>
        </w:rPr>
        <w:t xml:space="preserve"> самостоятельно решать проблемы обработки почвы в земледелии Забайкалья;</w:t>
      </w:r>
      <w:r w:rsidR="00244352" w:rsidRPr="00244352">
        <w:rPr>
          <w:rFonts w:eastAsia="Courier New" w:cs="Arial"/>
          <w:i/>
          <w:color w:val="000000"/>
        </w:rPr>
        <w:t xml:space="preserve"> </w:t>
      </w:r>
      <w:r w:rsidR="00244352" w:rsidRPr="00244352">
        <w:rPr>
          <w:rFonts w:eastAsia="Courier New" w:cs="Arial"/>
          <w:color w:val="000000"/>
        </w:rPr>
        <w:t>определять факторы</w:t>
      </w:r>
      <w:r w:rsidR="00244352" w:rsidRPr="00244352">
        <w:rPr>
          <w:rFonts w:eastAsia="Courier New" w:cs="Arial"/>
          <w:i/>
          <w:color w:val="000000"/>
        </w:rPr>
        <w:t xml:space="preserve"> </w:t>
      </w:r>
      <w:r w:rsidR="00244352" w:rsidRPr="00244352">
        <w:rPr>
          <w:rFonts w:eastAsia="Courier New" w:cs="Arial"/>
          <w:color w:val="000000"/>
        </w:rPr>
        <w:t xml:space="preserve">повышения урожая сельскохозяйственных культур в Забайкалье; определять степень </w:t>
      </w:r>
      <w:proofErr w:type="spellStart"/>
      <w:r w:rsidR="00244352" w:rsidRPr="00244352">
        <w:rPr>
          <w:rFonts w:eastAsia="Courier New" w:cs="Arial"/>
          <w:color w:val="000000"/>
        </w:rPr>
        <w:t>эродированности</w:t>
      </w:r>
      <w:proofErr w:type="spellEnd"/>
      <w:r w:rsidR="00244352" w:rsidRPr="00244352">
        <w:rPr>
          <w:rFonts w:eastAsia="Courier New" w:cs="Arial"/>
          <w:color w:val="000000"/>
        </w:rPr>
        <w:t xml:space="preserve"> почв.</w:t>
      </w:r>
    </w:p>
    <w:p w:rsidR="00DF593D" w:rsidRPr="00DF593D" w:rsidRDefault="00DF593D" w:rsidP="00227535">
      <w:pPr>
        <w:ind w:firstLine="709"/>
        <w:jc w:val="both"/>
      </w:pPr>
      <w:proofErr w:type="gramStart"/>
      <w:r>
        <w:t xml:space="preserve">владеть: </w:t>
      </w:r>
      <w:r w:rsidR="00244352" w:rsidRPr="00244352">
        <w:rPr>
          <w:rFonts w:eastAsia="Courier New" w:cs="Arial"/>
          <w:color w:val="000000"/>
        </w:rPr>
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почв; методиками определения баланса гумуса в почве и расчетными методиками его оценки; научными основами обработки почвы в севообороте; методами проектирования и реализации научного эксперимента по обработке почвы в условиях Забайкалья;</w:t>
      </w:r>
      <w:proofErr w:type="gramEnd"/>
      <w:r w:rsidR="00244352" w:rsidRPr="00244352">
        <w:rPr>
          <w:rFonts w:eastAsia="Courier New" w:cs="Arial"/>
          <w:color w:val="000000"/>
        </w:rPr>
        <w:t xml:space="preserve"> приемами повышения плодородия почв, урожайности и его качества.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146"/>
        <w:gridCol w:w="773"/>
        <w:gridCol w:w="1241"/>
        <w:gridCol w:w="1331"/>
        <w:gridCol w:w="1241"/>
        <w:gridCol w:w="1241"/>
        <w:gridCol w:w="1241"/>
        <w:gridCol w:w="866"/>
      </w:tblGrid>
      <w:tr w:rsidR="00244352" w:rsidRPr="00244352" w:rsidTr="00244352">
        <w:trPr>
          <w:trHeight w:val="219"/>
        </w:trPr>
        <w:tc>
          <w:tcPr>
            <w:tcW w:w="440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 компетенции</w:t>
                </w:r>
              </w:p>
            </w:sdtContent>
          </w:sdt>
        </w:tc>
        <w:tc>
          <w:tcPr>
            <w:tcW w:w="440" w:type="pct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 компетенции</w:t>
                </w:r>
              </w:p>
            </w:sdtContent>
          </w:sdt>
        </w:tc>
        <w:tc>
          <w:tcPr>
            <w:tcW w:w="440" w:type="pct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413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2773" w:type="pct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495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244352" w:rsidRPr="00244352" w:rsidRDefault="001B3FFF" w:rsidP="002443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244352" w:rsidRPr="0024435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p w:rsidR="00244352" w:rsidRPr="00244352" w:rsidRDefault="001B3FFF" w:rsidP="002443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244352" w:rsidRPr="0024435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73" w:type="pct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rPr>
          <w:trHeight w:val="321"/>
        </w:trPr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</w:tcPr>
          <w:p w:rsidR="00244352" w:rsidRPr="00244352" w:rsidRDefault="001B3FFF" w:rsidP="0024435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244352" w:rsidRPr="0024435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1B3FFF" w:rsidP="0024435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244352" w:rsidRPr="0024435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1B3FFF" w:rsidP="0024435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244352" w:rsidRPr="0024435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1B3FFF" w:rsidP="0024435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AAC8F2C749C0420FAB31BB639D33982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244352" w:rsidRPr="0024435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73" w:type="pct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710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646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646" w:type="pct"/>
            <w:shd w:val="clear" w:color="auto" w:fill="auto"/>
          </w:tcPr>
          <w:p w:rsidR="00244352" w:rsidRPr="00244352" w:rsidRDefault="001B3FFF" w:rsidP="002443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AAC8F2C749C0420FAB31BB639D339823"/>
                </w:placeholder>
                <w:text/>
              </w:sdtPr>
              <w:sdtEndPr/>
              <w:sdtContent>
                <w:proofErr w:type="spellStart"/>
                <w:r w:rsidR="0016747F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="0016747F">
                  <w:rPr>
                    <w:rFonts w:cs="Arial"/>
                    <w:sz w:val="16"/>
                    <w:szCs w:val="16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244352" w:rsidRPr="00244352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495" w:type="pct"/>
            <w:vMerge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4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413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71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495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C2912393EC4744CF87EA741CDA17F1EC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244352" w:rsidRPr="00244352" w:rsidTr="00244352">
        <w:tc>
          <w:tcPr>
            <w:tcW w:w="5000" w:type="pct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AAC8F2C749C0420FAB31BB639D339823"/>
              </w:placeholder>
              <w:text/>
            </w:sdtPr>
            <w:sdtEndPr/>
            <w:sdtContent>
              <w:p w:rsidR="00244352" w:rsidRPr="00244352" w:rsidRDefault="0016747F" w:rsidP="00244352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244352" w:rsidRPr="00244352" w:rsidTr="00244352">
        <w:tc>
          <w:tcPr>
            <w:tcW w:w="440" w:type="pct"/>
            <w:vMerge w:val="restar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Полнота </w:t>
            </w:r>
            <w:r w:rsidRPr="00244352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Знает: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Не знает: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Знает удовлетворительно: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Знает хорошо: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Знает в полной мере: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244352" w:rsidRPr="00244352" w:rsidRDefault="00C23D91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C23D91">
              <w:rPr>
                <w:rFonts w:cs="Arial"/>
                <w:sz w:val="16"/>
                <w:szCs w:val="16"/>
              </w:rPr>
              <w:t>Перечень вопросов к зачету, тестовые задания, темы рефератов.</w:t>
            </w: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Наличие </w:t>
            </w:r>
            <w:r w:rsidRPr="00244352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растений.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Не умеет: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растений.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удовлетворительно: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хорошо: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в полной мере: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Наличие </w:t>
            </w:r>
            <w:r w:rsidRPr="00244352">
              <w:rPr>
                <w:rFonts w:cs="Arial"/>
                <w:b/>
                <w:sz w:val="16"/>
                <w:szCs w:val="16"/>
              </w:rPr>
              <w:t>навыков</w:t>
            </w:r>
            <w:r w:rsidRPr="00244352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Владеет: 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Не владеет: 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Владеет удовлетворительно: 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Владеет хорошо: 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Владеет в полной мере: 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rPr>
          <w:trHeight w:val="570"/>
        </w:trPr>
        <w:tc>
          <w:tcPr>
            <w:tcW w:w="440" w:type="pct"/>
            <w:vMerge w:val="restar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готовность к самостоятельному решению основных научных проблем растениеводства, способность проектированию и реализации научного эксперимента</w:t>
            </w: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Знает: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244352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244352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товаропроизводителей.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Не знает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 xml:space="preserve">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244352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244352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товаропроизводителей.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Владеет удовлетворительно: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244352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244352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Владеет хорошо: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244352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244352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Владеет в полной мере: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244352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244352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товаропроизводителей.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244352" w:rsidRPr="00244352" w:rsidRDefault="00C23D91" w:rsidP="00244352">
            <w:pPr>
              <w:jc w:val="center"/>
              <w:rPr>
                <w:rFonts w:cs="Arial"/>
                <w:sz w:val="16"/>
                <w:szCs w:val="16"/>
              </w:rPr>
            </w:pPr>
            <w:r w:rsidRPr="00C23D91">
              <w:rPr>
                <w:rFonts w:cs="Arial"/>
                <w:sz w:val="16"/>
                <w:szCs w:val="16"/>
              </w:rPr>
              <w:t>Перечень вопросов к зачету, тестовые задания, темы рефератов.</w:t>
            </w: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Умеет: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севообороты.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Не умеет: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севообороты.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удовлетворительно: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хорошо: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Умеет в полной мере: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4352" w:rsidRPr="00244352" w:rsidTr="00244352">
        <w:tc>
          <w:tcPr>
            <w:tcW w:w="440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413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Владеет: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сорняками.</w:t>
            </w:r>
          </w:p>
        </w:tc>
        <w:tc>
          <w:tcPr>
            <w:tcW w:w="771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Не владеет: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сорняками.</w:t>
            </w:r>
          </w:p>
        </w:tc>
        <w:tc>
          <w:tcPr>
            <w:tcW w:w="710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Владеет удовлетворительно: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Владеет хорошо: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сорняками.</w:t>
            </w:r>
          </w:p>
        </w:tc>
        <w:tc>
          <w:tcPr>
            <w:tcW w:w="646" w:type="pct"/>
            <w:shd w:val="clear" w:color="auto" w:fill="auto"/>
          </w:tcPr>
          <w:p w:rsidR="00244352" w:rsidRPr="00244352" w:rsidRDefault="00244352" w:rsidP="00244352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44352">
              <w:rPr>
                <w:rFonts w:eastAsia="Calibri" w:cs="Arial"/>
                <w:sz w:val="16"/>
                <w:szCs w:val="16"/>
              </w:rPr>
              <w:t>Владеет в полной мере: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244352" w:rsidRPr="00244352" w:rsidRDefault="00244352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244352">
      <w:pPr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12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44352" w:rsidRPr="00244352" w:rsidTr="00244352">
        <w:tc>
          <w:tcPr>
            <w:tcW w:w="741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44352" w:rsidRPr="00244352" w:rsidRDefault="00244352" w:rsidP="00244352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244352" w:rsidRPr="00244352" w:rsidTr="00244352">
        <w:tc>
          <w:tcPr>
            <w:tcW w:w="741" w:type="dxa"/>
            <w:vMerge w:val="restart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52" w:rsidRPr="00244352" w:rsidRDefault="00244352" w:rsidP="00244352">
            <w:pPr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ПК-1 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 Педагогика и психология высшей школы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.В.03 Общее земледелие, растениеводство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.В.ДВ.01.01 Земледелие в Забайкалье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 xml:space="preserve">.В.ДВ.01.02 Адаптивное растениеводство 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.В.01(П) Педагогическая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ФТД.В.01</w:t>
            </w:r>
            <w:r w:rsidRPr="00244352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ФТД.В.02</w:t>
            </w:r>
            <w:r w:rsidRPr="00244352">
              <w:rPr>
                <w:rFonts w:cs="Arial"/>
                <w:sz w:val="16"/>
                <w:szCs w:val="16"/>
              </w:rPr>
              <w:tab/>
              <w:t>Обработка почвы в полеводстве Западного Забайкалья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научно-квалификационной работы (диссертации)</w:t>
            </w:r>
          </w:p>
        </w:tc>
      </w:tr>
      <w:tr w:rsidR="00244352" w:rsidRPr="00244352" w:rsidTr="00244352">
        <w:tc>
          <w:tcPr>
            <w:tcW w:w="741" w:type="dxa"/>
            <w:vMerge w:val="restart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ПК-2 готовность к самостоятельному решению основных научных проблем растениеводства, способность проектированию и реализации научного эксперимента</w:t>
            </w: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 Педагогика и психология высшей школы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.В.ДВ.01.01 Земледелие в Забайкалье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.В.ДВ.01.02 Адаптивное растениеводство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.В.01(П) Педагогическая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ФТД.В.01</w:t>
            </w:r>
            <w:r w:rsidRPr="00244352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ФТД.В.02</w:t>
            </w:r>
            <w:r w:rsidRPr="00244352">
              <w:rPr>
                <w:rFonts w:cs="Arial"/>
                <w:sz w:val="16"/>
                <w:szCs w:val="16"/>
              </w:rPr>
              <w:tab/>
              <w:t>Обработка почвы в полеводстве Западного Забайкалья</w:t>
            </w:r>
          </w:p>
        </w:tc>
      </w:tr>
      <w:tr w:rsidR="00244352" w:rsidRPr="00244352" w:rsidTr="00244352">
        <w:tc>
          <w:tcPr>
            <w:tcW w:w="741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244352" w:rsidRPr="00244352" w:rsidRDefault="00244352" w:rsidP="00244352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 xml:space="preserve">.Б.02(Д) Представление научного доклада об основных результатах научно-квалификационной работы (диссертации)  </w:t>
            </w:r>
          </w:p>
        </w:tc>
      </w:tr>
    </w:tbl>
    <w:p w:rsidR="002A38B5" w:rsidRDefault="002A38B5" w:rsidP="00244352">
      <w:pPr>
        <w:pStyle w:val="af6"/>
        <w:ind w:left="0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16747F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1B3FFF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16747F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16747F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1674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9C0B96" w:rsidRPr="002A38B5" w:rsidTr="00C06368">
        <w:tc>
          <w:tcPr>
            <w:tcW w:w="846" w:type="pct"/>
            <w:vAlign w:val="center"/>
          </w:tcPr>
          <w:p w:rsidR="009C0B96" w:rsidRPr="00244352" w:rsidRDefault="009C0B96" w:rsidP="009C0B96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 Педагогика и психология высшей школы</w:t>
            </w:r>
          </w:p>
          <w:p w:rsidR="009C0B96" w:rsidRPr="002A38B5" w:rsidRDefault="009C0B96" w:rsidP="009C0B96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9C0B96" w:rsidRPr="004D3C81" w:rsidRDefault="009C0B96" w:rsidP="00464AC3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знать: научное обоснование педагогических процессов в высшей школе и их применение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  <w:p w:rsidR="009C0B96" w:rsidRPr="004D3C81" w:rsidRDefault="009C0B96" w:rsidP="00464AC3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уметь: планировать и решать педагогические процессы в высшей школе и их применять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  <w:p w:rsidR="009C0B96" w:rsidRPr="002A38B5" w:rsidRDefault="009C0B96" w:rsidP="00464AC3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владеть: способностью обосновывать педагогические процессы в высшей школе и их применение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</w:tc>
        <w:tc>
          <w:tcPr>
            <w:tcW w:w="1250" w:type="pct"/>
            <w:vMerge w:val="restart"/>
            <w:vAlign w:val="center"/>
          </w:tcPr>
          <w:p w:rsidR="009C0B96" w:rsidRPr="00244352" w:rsidRDefault="009C0B96" w:rsidP="009C0B9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9C0B96" w:rsidRPr="00244352" w:rsidRDefault="009C0B96" w:rsidP="009C0B9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9C0B96" w:rsidRPr="00244352" w:rsidRDefault="009C0B96" w:rsidP="009C0B96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9C0B96" w:rsidRPr="002A38B5" w:rsidRDefault="009C0B96" w:rsidP="009C0B96">
            <w:pPr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научно-квалификационной работы (диссертации)</w:t>
            </w:r>
          </w:p>
        </w:tc>
        <w:tc>
          <w:tcPr>
            <w:tcW w:w="1251" w:type="pct"/>
            <w:vMerge w:val="restart"/>
            <w:vAlign w:val="center"/>
          </w:tcPr>
          <w:p w:rsidR="009C0B96" w:rsidRPr="00244352" w:rsidRDefault="009C0B96" w:rsidP="00244352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9C0B96" w:rsidRPr="00244352" w:rsidRDefault="009C0B96" w:rsidP="00244352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9C0B96" w:rsidRPr="00244352" w:rsidRDefault="009C0B96" w:rsidP="00244352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ФТД.В.01</w:t>
            </w:r>
            <w:r w:rsidRPr="00244352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9C0B96" w:rsidRPr="002A38B5" w:rsidRDefault="009C0B96" w:rsidP="002443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C0B96" w:rsidRPr="002A38B5" w:rsidTr="00C06368">
        <w:tc>
          <w:tcPr>
            <w:tcW w:w="846" w:type="pct"/>
            <w:vAlign w:val="center"/>
          </w:tcPr>
          <w:p w:rsidR="009C0B96" w:rsidRPr="00244352" w:rsidRDefault="009C0B96" w:rsidP="00464AC3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.В.ДВ.01.01 Земледелие в Забайкалье</w:t>
            </w:r>
          </w:p>
          <w:p w:rsidR="009C0B96" w:rsidRPr="002A38B5" w:rsidRDefault="009C0B96" w:rsidP="00464AC3">
            <w:pPr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9C0B96" w:rsidRPr="009C0B96" w:rsidRDefault="009C0B96" w:rsidP="009C0B96">
            <w:pPr>
              <w:widowControl w:val="0"/>
              <w:jc w:val="both"/>
              <w:rPr>
                <w:rFonts w:eastAsia="Courier New" w:cs="Arial"/>
                <w:color w:val="000000"/>
                <w:sz w:val="16"/>
                <w:szCs w:val="24"/>
              </w:rPr>
            </w:pPr>
            <w:r>
              <w:rPr>
                <w:rFonts w:eastAsia="Courier New" w:cs="Arial"/>
                <w:color w:val="000000"/>
                <w:sz w:val="16"/>
                <w:szCs w:val="24"/>
              </w:rPr>
              <w:t>з</w:t>
            </w:r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>нать: 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процессов; распространенные виды сорных растений, теоретические основы взаимодействия культурных и сорных растений, биологические особенности сорных растений, их влияние на урожайность и качество сельскохозяйственной продукции; агротехническое обоснование приемов обработки почвы в зависимости от зональных особенностей, уровня плодородия, интенсивности земледелия, его</w:t>
            </w:r>
            <w:r>
              <w:rPr>
                <w:rFonts w:eastAsia="Courier New" w:cs="Arial"/>
                <w:color w:val="000000"/>
                <w:sz w:val="16"/>
                <w:szCs w:val="24"/>
              </w:rPr>
              <w:t xml:space="preserve"> основных факторов и элементов.</w:t>
            </w:r>
          </w:p>
          <w:p w:rsidR="009C0B96" w:rsidRPr="009C0B96" w:rsidRDefault="009C0B96" w:rsidP="009C0B96">
            <w:pPr>
              <w:widowControl w:val="0"/>
              <w:jc w:val="both"/>
              <w:rPr>
                <w:rFonts w:eastAsia="Courier New" w:cs="Arial"/>
                <w:color w:val="000000"/>
                <w:sz w:val="16"/>
                <w:szCs w:val="24"/>
              </w:rPr>
            </w:pPr>
            <w:proofErr w:type="gramStart"/>
            <w:r>
              <w:rPr>
                <w:rFonts w:eastAsia="Courier New" w:cs="Arial"/>
                <w:color w:val="000000"/>
                <w:sz w:val="16"/>
                <w:szCs w:val="24"/>
              </w:rPr>
              <w:t>у</w:t>
            </w:r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 xml:space="preserve">меть: 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растений; применять почвозащитные обработки почвы; разрабатывать пути совершенствования обработки почвы; разрабатывать научные принципы и методы регулирования почвенных процессов: водного, воздушного, теплового и питательного режимов, агрономических свойств и </w:t>
            </w:r>
            <w:proofErr w:type="spellStart"/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>гумусного</w:t>
            </w:r>
            <w:proofErr w:type="spellEnd"/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 xml:space="preserve"> баланса почвы; применять системы и методы борьбы с сорняками;</w:t>
            </w:r>
            <w:proofErr w:type="gramEnd"/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 xml:space="preserve"> составлять технологические карты возделывания сельскохозяйственных культур; распознавать сорные растения по морфологическим признакам, семенам, всходам; разрабатывать систему мер</w:t>
            </w:r>
            <w:r>
              <w:rPr>
                <w:rFonts w:eastAsia="Courier New" w:cs="Arial"/>
                <w:color w:val="000000"/>
                <w:sz w:val="16"/>
                <w:szCs w:val="24"/>
              </w:rPr>
              <w:t>оприятий по борьбе с сорняками.</w:t>
            </w:r>
          </w:p>
          <w:p w:rsidR="009C0B96" w:rsidRPr="009C0B96" w:rsidRDefault="009C0B96" w:rsidP="009C0B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eastAsia="Courier New" w:cs="Arial"/>
                <w:color w:val="000000"/>
                <w:sz w:val="16"/>
                <w:szCs w:val="24"/>
              </w:rPr>
              <w:t>в</w:t>
            </w:r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>ладеть:</w:t>
            </w:r>
            <w:r w:rsidRPr="009C0B96">
              <w:rPr>
                <w:rFonts w:eastAsia="Courier New" w:cs="Arial"/>
                <w:i/>
                <w:color w:val="000000"/>
                <w:sz w:val="16"/>
                <w:szCs w:val="24"/>
              </w:rPr>
              <w:t xml:space="preserve"> </w:t>
            </w:r>
            <w:r w:rsidRPr="009C0B96">
              <w:rPr>
                <w:rFonts w:eastAsia="Courier New" w:cs="Arial"/>
                <w:color w:val="000000"/>
                <w:sz w:val="16"/>
                <w:szCs w:val="24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почв; методиками определения баланса гумуса в почве и расчетными методиками его оценки; методами оценки засоренности посевов и постр</w:t>
            </w:r>
            <w:r>
              <w:rPr>
                <w:rFonts w:eastAsia="Courier New" w:cs="Arial"/>
                <w:color w:val="000000"/>
                <w:sz w:val="16"/>
                <w:szCs w:val="24"/>
              </w:rPr>
              <w:t>оения карты засоренности полей.</w:t>
            </w:r>
          </w:p>
        </w:tc>
        <w:tc>
          <w:tcPr>
            <w:tcW w:w="1250" w:type="pct"/>
            <w:vMerge/>
            <w:vAlign w:val="center"/>
          </w:tcPr>
          <w:p w:rsidR="009C0B96" w:rsidRPr="002A38B5" w:rsidRDefault="009C0B96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9C0B96" w:rsidRPr="002A38B5" w:rsidRDefault="009C0B96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C0B96" w:rsidRPr="002A38B5" w:rsidTr="00C06368">
        <w:tc>
          <w:tcPr>
            <w:tcW w:w="846" w:type="pct"/>
            <w:vAlign w:val="center"/>
          </w:tcPr>
          <w:p w:rsidR="009C0B96" w:rsidRPr="00244352" w:rsidRDefault="009C0B96" w:rsidP="00464AC3">
            <w:pPr>
              <w:contextualSpacing/>
              <w:rPr>
                <w:rFonts w:cs="Arial"/>
                <w:sz w:val="16"/>
                <w:szCs w:val="16"/>
              </w:rPr>
            </w:pPr>
            <w:r w:rsidRPr="00244352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244352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244352">
              <w:rPr>
                <w:rFonts w:cs="Arial"/>
                <w:sz w:val="16"/>
                <w:szCs w:val="16"/>
              </w:rPr>
              <w:t>.В.ДВ.01.02 Адаптивное растениеводство</w:t>
            </w:r>
          </w:p>
          <w:p w:rsidR="009C0B96" w:rsidRPr="002A38B5" w:rsidRDefault="009C0B96" w:rsidP="00464A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9C0B96" w:rsidRPr="009C0B96" w:rsidRDefault="009C0B96" w:rsidP="009C0B96">
            <w:pPr>
              <w:widowControl w:val="0"/>
              <w:jc w:val="both"/>
              <w:rPr>
                <w:rFonts w:eastAsia="Courier New" w:cs="Arial"/>
                <w:color w:val="000000"/>
                <w:sz w:val="16"/>
              </w:rPr>
            </w:pPr>
            <w:r>
              <w:rPr>
                <w:rFonts w:eastAsia="Courier New" w:cs="Arial"/>
                <w:color w:val="000000"/>
                <w:sz w:val="16"/>
              </w:rPr>
              <w:t>з</w:t>
            </w:r>
            <w:r w:rsidRPr="009C0B96">
              <w:rPr>
                <w:rFonts w:eastAsia="Courier New" w:cs="Arial"/>
                <w:color w:val="000000"/>
                <w:sz w:val="16"/>
              </w:rPr>
              <w:t>нать: достижения отечественных и зарубежных ученых в области адаптивного растениеводства; зависимость продукционного процесса и урожая культур от экологических факторов и особенностей агротехники; особенности биологии и адаптивного потенциала культурных растений; теоретические основы формирования высокой урожайности и качества продукции полевых культур; приемы регулирования экологических факторов, роста и развития растений и  управления формированием урожайности</w:t>
            </w:r>
            <w:proofErr w:type="gramStart"/>
            <w:r w:rsidRPr="009C0B96">
              <w:rPr>
                <w:rFonts w:eastAsia="Courier New" w:cs="Arial"/>
                <w:color w:val="000000"/>
                <w:sz w:val="16"/>
              </w:rPr>
              <w:t>.</w:t>
            </w:r>
            <w:proofErr w:type="gramEnd"/>
            <w:r w:rsidRPr="009C0B96">
              <w:rPr>
                <w:rFonts w:eastAsia="Courier New" w:cs="Arial"/>
                <w:color w:val="000000"/>
                <w:sz w:val="16"/>
              </w:rPr>
              <w:t xml:space="preserve"> </w:t>
            </w:r>
            <w:proofErr w:type="gramStart"/>
            <w:r w:rsidRPr="009C0B96">
              <w:rPr>
                <w:rFonts w:eastAsia="Courier New" w:cs="Arial"/>
                <w:color w:val="000000"/>
                <w:sz w:val="16"/>
              </w:rPr>
              <w:t>с</w:t>
            </w:r>
            <w:proofErr w:type="gramEnd"/>
            <w:r w:rsidRPr="009C0B96">
              <w:rPr>
                <w:rFonts w:eastAsia="Courier New" w:cs="Arial"/>
                <w:color w:val="000000"/>
                <w:sz w:val="16"/>
              </w:rPr>
              <w:t>овременные  пр</w:t>
            </w:r>
            <w:r>
              <w:rPr>
                <w:rFonts w:eastAsia="Courier New" w:cs="Arial"/>
                <w:color w:val="000000"/>
                <w:sz w:val="16"/>
              </w:rPr>
              <w:t>облемы отрасли растениеводство.</w:t>
            </w:r>
          </w:p>
          <w:p w:rsidR="009C0B96" w:rsidRPr="009C0B96" w:rsidRDefault="009C0B96" w:rsidP="009C0B96">
            <w:pPr>
              <w:jc w:val="both"/>
              <w:rPr>
                <w:rFonts w:eastAsia="Calibri" w:cs="Arial"/>
                <w:sz w:val="16"/>
                <w:lang w:eastAsia="en-US"/>
              </w:rPr>
            </w:pPr>
            <w:r>
              <w:rPr>
                <w:rFonts w:eastAsia="Calibri" w:cs="Arial"/>
                <w:sz w:val="16"/>
                <w:lang w:eastAsia="en-US"/>
              </w:rPr>
              <w:t>у</w:t>
            </w:r>
            <w:r w:rsidRPr="009C0B96">
              <w:rPr>
                <w:rFonts w:eastAsia="Calibri" w:cs="Arial"/>
                <w:sz w:val="16"/>
                <w:lang w:eastAsia="en-US"/>
              </w:rPr>
              <w:t>меть: диагностировать состояние почвы и посевов; адаптировать базовые технологии возделывания сельскохозяйственных культур к конкретным природным условиям на основе выбора сортов и гибридов, устойчивых к неблагоприятным внешним воздействиям,  а также  других научно-обоснованных ресурсосберегающих приемов управления ростом и развитием растений для получения высоких и устойчивых урожаев; уметь оценивать эффективность технологий; с</w:t>
            </w:r>
            <w:r>
              <w:rPr>
                <w:rFonts w:eastAsia="Calibri" w:cs="Arial"/>
                <w:sz w:val="16"/>
                <w:lang w:eastAsia="en-US"/>
              </w:rPr>
              <w:t>овершенствовать технологии.</w:t>
            </w:r>
          </w:p>
          <w:p w:rsidR="009C0B96" w:rsidRPr="009C0B96" w:rsidRDefault="009C0B96" w:rsidP="009C0B96">
            <w:pPr>
              <w:widowControl w:val="0"/>
              <w:contextualSpacing/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eastAsia="Courier New" w:cs="Arial"/>
                <w:color w:val="000000"/>
                <w:sz w:val="16"/>
              </w:rPr>
              <w:t>в</w:t>
            </w:r>
            <w:r w:rsidRPr="009C0B96">
              <w:rPr>
                <w:rFonts w:eastAsia="Courier New" w:cs="Arial"/>
                <w:color w:val="000000"/>
                <w:sz w:val="16"/>
              </w:rPr>
              <w:t xml:space="preserve">ладеть: знаниями базовых технологий производства продукции растениеводства; методами оценки агрометеорологических условий произрастания сельскохозяйственных растений, почвенного плодородия; методами составления технологий ля различных условий производства, программирования и моделирования продуктивности культур и посевов; методами оценки агрометеорологических условий произрастания сельскохозяйственных растений, почвенного плодородия, сортовой агротехники, качества выполнения </w:t>
            </w:r>
            <w:proofErr w:type="spellStart"/>
            <w:r w:rsidRPr="009C0B96">
              <w:rPr>
                <w:rFonts w:eastAsia="Courier New" w:cs="Arial"/>
                <w:color w:val="000000"/>
                <w:sz w:val="16"/>
              </w:rPr>
              <w:t>агроприемов</w:t>
            </w:r>
            <w:proofErr w:type="spellEnd"/>
            <w:r w:rsidRPr="009C0B96">
              <w:rPr>
                <w:rFonts w:eastAsia="Courier New" w:cs="Arial"/>
                <w:color w:val="000000"/>
                <w:sz w:val="16"/>
              </w:rPr>
              <w:t>, интегрированной защиты растений; методами управления адаптивным потенциалом культивируемых растений, качеством производства экологически чистой продукции растениеводства.</w:t>
            </w:r>
            <w:proofErr w:type="gramEnd"/>
          </w:p>
        </w:tc>
        <w:tc>
          <w:tcPr>
            <w:tcW w:w="1250" w:type="pct"/>
            <w:vMerge/>
            <w:vAlign w:val="center"/>
          </w:tcPr>
          <w:p w:rsidR="009C0B96" w:rsidRPr="002A38B5" w:rsidRDefault="009C0B96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9C0B96" w:rsidRPr="002A38B5" w:rsidRDefault="009C0B96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59088830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8"/>
        <w:gridCol w:w="2102"/>
        <w:gridCol w:w="2043"/>
        <w:gridCol w:w="1958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16747F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16747F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53194" w:rsidRPr="002A38B5" w:rsidRDefault="001B3FFF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16747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16747F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EndPr/>
            <w:sdtContent>
              <w:p w:rsidR="00353194" w:rsidRPr="002A38B5" w:rsidRDefault="0016747F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9C0B96" w:rsidRPr="002A38B5" w:rsidTr="009C0B96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C0B96" w:rsidRPr="002A38B5" w:rsidRDefault="009C0B96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40ADE6208BC145A9BD8659C283C3B78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0B96" w:rsidRPr="002A38B5" w:rsidRDefault="001674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сем.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40ADE6208BC145A9BD8659C283C3B78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0B96" w:rsidRPr="002A38B5" w:rsidRDefault="001674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курса</w:t>
                </w:r>
              </w:p>
            </w:sdtContent>
          </w:sdt>
        </w:tc>
      </w:tr>
      <w:tr w:rsidR="009C0B96" w:rsidRPr="002A38B5" w:rsidTr="009C0B96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4DBE8B4AD2564FD0BB47194D60FBAE3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0B96" w:rsidRPr="002A38B5" w:rsidRDefault="0016747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4DBE8B4AD2564FD0BB47194D60FBAE3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0B96" w:rsidRPr="002A38B5" w:rsidRDefault="001674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3"/>
              <w:placeholder>
                <w:docPart w:val="4DBE8B4AD2564FD0BB47194D60FBAE3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C0B96" w:rsidRPr="002A38B5" w:rsidRDefault="001674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C0B96" w:rsidRPr="002A38B5" w:rsidTr="009C0B9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1893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0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C0B96" w:rsidRPr="002A38B5" w:rsidTr="009C0B96">
        <w:trPr>
          <w:trHeight w:val="170"/>
        </w:trPr>
        <w:tc>
          <w:tcPr>
            <w:tcW w:w="1893" w:type="pct"/>
            <w:vMerge/>
            <w:vAlign w:val="center"/>
          </w:tcPr>
          <w:p w:rsidR="009C0B96" w:rsidRPr="002A38B5" w:rsidRDefault="009C0B96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8CA4345DA2A34FF6A4065A908D840016"/>
              </w:placeholder>
              <w:text/>
            </w:sdtPr>
            <w:sdtEndPr/>
            <w:sdtContent>
              <w:p w:rsidR="009C0B96" w:rsidRPr="002A38B5" w:rsidRDefault="0016747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C0B96" w:rsidRPr="002A38B5" w:rsidRDefault="00464A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9C0B96" w:rsidRPr="002A38B5" w:rsidRDefault="009C0B96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59088831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16747F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16747F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16747F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64AC3" w:rsidRPr="002A38B5" w:rsidTr="002A0BC0">
        <w:tc>
          <w:tcPr>
            <w:tcW w:w="317" w:type="dxa"/>
            <w:vMerge w:val="restart"/>
            <w:vAlign w:val="center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464AC3" w:rsidRPr="002A38B5" w:rsidRDefault="00464AC3" w:rsidP="0087608B">
            <w:pPr>
              <w:rPr>
                <w:rFonts w:cs="Arial"/>
                <w:i/>
                <w:sz w:val="16"/>
                <w:szCs w:val="16"/>
              </w:rPr>
            </w:pPr>
            <w:r w:rsidRPr="00464AC3">
              <w:rPr>
                <w:rFonts w:cs="Arial"/>
                <w:i/>
                <w:sz w:val="16"/>
                <w:szCs w:val="16"/>
              </w:rPr>
              <w:t>Теоретические основы обработки почвы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464AC3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</w:tr>
      <w:tr w:rsidR="00464AC3" w:rsidRPr="002A38B5" w:rsidTr="003A71D4">
        <w:tc>
          <w:tcPr>
            <w:tcW w:w="317" w:type="dxa"/>
            <w:vMerge/>
          </w:tcPr>
          <w:p w:rsidR="00464AC3" w:rsidRPr="002A38B5" w:rsidRDefault="00464AC3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64AC3" w:rsidRPr="002A38B5" w:rsidRDefault="00464AC3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4AC3">
              <w:rPr>
                <w:rFonts w:cs="Arial"/>
                <w:i/>
                <w:sz w:val="16"/>
                <w:szCs w:val="16"/>
              </w:rPr>
              <w:t xml:space="preserve">Введение. </w:t>
            </w:r>
            <w:proofErr w:type="spellStart"/>
            <w:r w:rsidRPr="00464AC3">
              <w:rPr>
                <w:rFonts w:cs="Arial"/>
                <w:i/>
                <w:sz w:val="16"/>
                <w:szCs w:val="16"/>
              </w:rPr>
              <w:t>Природно</w:t>
            </w:r>
            <w:proofErr w:type="spellEnd"/>
            <w:r w:rsidRPr="00464AC3">
              <w:rPr>
                <w:rFonts w:cs="Arial"/>
                <w:i/>
                <w:sz w:val="16"/>
                <w:szCs w:val="16"/>
              </w:rPr>
              <w:t>–климатические условия Республики Бурятия. Понятие о механической обработке почвы и ее задачи. Особенности проектирования системы обработки почвы в севооборотах.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 w:val="restart"/>
            <w:vAlign w:val="center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464AC3" w:rsidRPr="002A38B5" w:rsidRDefault="00464AC3" w:rsidP="0087608B">
            <w:pPr>
              <w:rPr>
                <w:rFonts w:cs="Arial"/>
                <w:i/>
                <w:sz w:val="16"/>
                <w:szCs w:val="16"/>
              </w:rPr>
            </w:pPr>
            <w:r w:rsidRPr="00464AC3">
              <w:rPr>
                <w:rFonts w:cs="Arial"/>
                <w:i/>
                <w:sz w:val="16"/>
                <w:szCs w:val="16"/>
              </w:rPr>
              <w:t>Обработка почвы в степной зоне Западного Забайкалья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64AC3" w:rsidRPr="002A38B5" w:rsidRDefault="00464AC3" w:rsidP="00464AC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 </w:t>
            </w:r>
            <w:r w:rsidRPr="00464AC3">
              <w:rPr>
                <w:rFonts w:cs="Arial"/>
                <w:sz w:val="16"/>
                <w:szCs w:val="16"/>
              </w:rPr>
              <w:t>Обработка черноземной почвы в степной зоне. Почвенно-климатические условия (степная зона). Ветроустойчивость поверхности парового поля. Плотность  почвы. Структурно-агрегатный состав почвы. Биологическая активность. Нитратный режим почвы. Влажность черноземной почвы. Засоренность почвы и посевов яровой пшеницы. Урожайность яровой пшеницы и овса.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 w:val="restart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464AC3" w:rsidRPr="00464AC3" w:rsidRDefault="00464AC3" w:rsidP="0087608B">
            <w:pPr>
              <w:rPr>
                <w:rFonts w:cs="Arial"/>
                <w:i/>
                <w:sz w:val="16"/>
                <w:szCs w:val="16"/>
              </w:rPr>
            </w:pPr>
            <w:r w:rsidRPr="00464AC3">
              <w:rPr>
                <w:rFonts w:cs="Arial"/>
                <w:i/>
                <w:sz w:val="16"/>
                <w:szCs w:val="16"/>
              </w:rPr>
              <w:t>Обработка почвы в лесостепной зоне Западного Забайкалья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64AC3" w:rsidRPr="002A38B5" w:rsidRDefault="00464AC3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3.1. </w:t>
            </w:r>
            <w:r w:rsidRPr="00464AC3">
              <w:rPr>
                <w:rFonts w:cs="Arial"/>
                <w:sz w:val="16"/>
                <w:szCs w:val="16"/>
              </w:rPr>
              <w:t xml:space="preserve">Природно-климатические условия. Плотность серой лесной почвы. Структурно-агрегатный состав  почвы. Ветроустойчивость поверхности почвы. Комковатость поверхности парового поля. Содержание нитратного азота. Запас семян сорных растений в почве.  </w:t>
            </w:r>
            <w:proofErr w:type="spellStart"/>
            <w:r w:rsidRPr="00464AC3">
              <w:rPr>
                <w:rFonts w:cs="Arial"/>
                <w:sz w:val="16"/>
                <w:szCs w:val="16"/>
              </w:rPr>
              <w:t>Целлюлозоразразрушающая</w:t>
            </w:r>
            <w:proofErr w:type="spellEnd"/>
            <w:r w:rsidRPr="00464AC3">
              <w:rPr>
                <w:rFonts w:cs="Arial"/>
                <w:sz w:val="16"/>
                <w:szCs w:val="16"/>
              </w:rPr>
              <w:t xml:space="preserve"> активность. Урожайность культур  севооборота.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 w:val="restart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464AC3" w:rsidRPr="00464AC3" w:rsidRDefault="00464AC3" w:rsidP="0087608B">
            <w:pPr>
              <w:rPr>
                <w:rFonts w:cs="Arial"/>
                <w:i/>
                <w:sz w:val="16"/>
                <w:szCs w:val="16"/>
              </w:rPr>
            </w:pPr>
            <w:r w:rsidRPr="00464AC3">
              <w:rPr>
                <w:rFonts w:cs="Arial"/>
                <w:i/>
                <w:sz w:val="16"/>
                <w:szCs w:val="16"/>
              </w:rPr>
              <w:t>Обработка почвы в сухостепной зоне Западного Забайкалья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64AC3" w:rsidRPr="00464AC3" w:rsidRDefault="00464AC3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4.1. </w:t>
            </w:r>
            <w:r w:rsidRPr="00464AC3">
              <w:rPr>
                <w:rFonts w:cs="Arial"/>
                <w:sz w:val="16"/>
                <w:szCs w:val="16"/>
              </w:rPr>
              <w:t>Ветроустойчивость поверхности почвы.  Влажность каштановой почвы.  Структурно-агрегатный состав каштановой почвы.  Содержание нитратного азота. Количество семян сорняков в пахотном слое  каштановой почвы.  Засоренность посевов яровой пшеницы. Урожайность яровой пшеницы.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64AC3" w:rsidRPr="002A38B5" w:rsidTr="003A71D4">
        <w:tc>
          <w:tcPr>
            <w:tcW w:w="317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64AC3" w:rsidRPr="002A38B5" w:rsidRDefault="00464AC3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64AC3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2A0BC0" w:rsidP="002A0B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540D49"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50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540D49" w:rsidRPr="002A38B5" w:rsidRDefault="00464AC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0752FA" w:rsidRPr="000752FA">
              <w:rPr>
                <w:rFonts w:cs="Arial"/>
                <w:sz w:val="16"/>
                <w:szCs w:val="16"/>
              </w:rPr>
              <w:t>Теоретические основы обработки почвы</w:t>
            </w:r>
          </w:p>
        </w:tc>
        <w:tc>
          <w:tcPr>
            <w:tcW w:w="1009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540D49" w:rsidRPr="00F70D9B" w:rsidRDefault="000752F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Обсуждение </w:t>
            </w:r>
          </w:p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0752FA" w:rsidRPr="000752FA">
              <w:rPr>
                <w:rFonts w:cs="Arial"/>
                <w:sz w:val="16"/>
                <w:szCs w:val="16"/>
              </w:rPr>
              <w:t>Обработка почвы в степной зоне Западного Забайкалья</w:t>
            </w:r>
          </w:p>
        </w:tc>
        <w:tc>
          <w:tcPr>
            <w:tcW w:w="1009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540D49" w:rsidRPr="00F70D9B" w:rsidRDefault="000752FA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752FA" w:rsidRPr="00F70D9B" w:rsidTr="003A71D4">
        <w:tc>
          <w:tcPr>
            <w:tcW w:w="522" w:type="dxa"/>
            <w:vAlign w:val="center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0752FA" w:rsidRPr="00F70D9B" w:rsidRDefault="000752FA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752FA">
              <w:rPr>
                <w:rFonts w:cs="Arial"/>
                <w:sz w:val="16"/>
                <w:szCs w:val="16"/>
              </w:rPr>
              <w:t>Обработка почвы в лесостепной зоне Западного Забайкалья</w:t>
            </w:r>
          </w:p>
        </w:tc>
        <w:tc>
          <w:tcPr>
            <w:tcW w:w="1009" w:type="dxa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0752FA" w:rsidRPr="00F70D9B" w:rsidRDefault="000752FA" w:rsidP="00B0465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Обсуждение </w:t>
            </w:r>
          </w:p>
        </w:tc>
      </w:tr>
      <w:tr w:rsidR="000752FA" w:rsidRPr="00F70D9B" w:rsidTr="003A71D4">
        <w:tc>
          <w:tcPr>
            <w:tcW w:w="522" w:type="dxa"/>
            <w:vAlign w:val="center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0752FA" w:rsidRPr="00F70D9B" w:rsidRDefault="000752FA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0752FA">
              <w:rPr>
                <w:rFonts w:cs="Arial"/>
                <w:sz w:val="16"/>
                <w:szCs w:val="16"/>
              </w:rPr>
              <w:t>Обработка почвы в сухостепной зоне Западного Забайкалья</w:t>
            </w:r>
          </w:p>
        </w:tc>
        <w:tc>
          <w:tcPr>
            <w:tcW w:w="1009" w:type="dxa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752FA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0752FA" w:rsidRPr="00F70D9B" w:rsidRDefault="000752FA" w:rsidP="00B0465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5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0752F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16747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59088832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630"/>
        <w:gridCol w:w="1454"/>
        <w:gridCol w:w="1545"/>
        <w:gridCol w:w="1856"/>
      </w:tblGrid>
      <w:tr w:rsidR="00560C97" w:rsidRPr="00F70D9B" w:rsidTr="000752FA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560C97" w:rsidRPr="00F70D9B" w:rsidTr="000752FA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16747F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16747F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0752FA" w:rsidRPr="00F70D9B" w:rsidTr="000752FA">
        <w:tc>
          <w:tcPr>
            <w:tcW w:w="69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0752FA" w:rsidRPr="000752FA" w:rsidRDefault="000752FA" w:rsidP="00B0465D">
            <w:pPr>
              <w:jc w:val="both"/>
              <w:rPr>
                <w:rFonts w:cs="Arial"/>
                <w:sz w:val="16"/>
                <w:szCs w:val="24"/>
              </w:rPr>
            </w:pPr>
            <w:r w:rsidRPr="000752FA">
              <w:rPr>
                <w:rFonts w:cs="Arial"/>
                <w:sz w:val="16"/>
                <w:szCs w:val="24"/>
              </w:rPr>
              <w:t>Обработка почвы и ее значение</w:t>
            </w:r>
          </w:p>
        </w:tc>
        <w:tc>
          <w:tcPr>
            <w:tcW w:w="738" w:type="pct"/>
          </w:tcPr>
          <w:p w:rsidR="000752FA" w:rsidRPr="000752FA" w:rsidRDefault="000752FA" w:rsidP="00B0465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</w:rPr>
            </w:pPr>
            <w:r w:rsidRPr="000752FA">
              <w:rPr>
                <w:rFonts w:ascii="Arial" w:hAnsi="Arial" w:cs="Arial"/>
                <w:sz w:val="16"/>
              </w:rPr>
              <w:t xml:space="preserve">Реферат </w:t>
            </w:r>
          </w:p>
        </w:tc>
        <w:tc>
          <w:tcPr>
            <w:tcW w:w="78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3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0752FA" w:rsidRPr="00F70D9B" w:rsidTr="000752FA">
        <w:tc>
          <w:tcPr>
            <w:tcW w:w="69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0752FA" w:rsidRPr="000752FA" w:rsidRDefault="000752FA" w:rsidP="00B0465D">
            <w:pPr>
              <w:jc w:val="both"/>
              <w:rPr>
                <w:rFonts w:cs="Arial"/>
                <w:sz w:val="16"/>
                <w:szCs w:val="24"/>
              </w:rPr>
            </w:pPr>
            <w:r w:rsidRPr="000752FA">
              <w:rPr>
                <w:rFonts w:cs="Arial"/>
                <w:sz w:val="16"/>
                <w:szCs w:val="24"/>
              </w:rPr>
              <w:t>Агрофизические свойства почв при их обработке в степной зоне Бурятии</w:t>
            </w:r>
          </w:p>
        </w:tc>
        <w:tc>
          <w:tcPr>
            <w:tcW w:w="738" w:type="pct"/>
          </w:tcPr>
          <w:p w:rsidR="000752FA" w:rsidRPr="000752FA" w:rsidRDefault="000752FA" w:rsidP="00B0465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</w:rPr>
            </w:pPr>
            <w:r w:rsidRPr="000752FA">
              <w:rPr>
                <w:rFonts w:ascii="Arial" w:hAnsi="Arial" w:cs="Arial"/>
                <w:sz w:val="16"/>
              </w:rPr>
              <w:t xml:space="preserve">Реферат </w:t>
            </w:r>
          </w:p>
        </w:tc>
        <w:tc>
          <w:tcPr>
            <w:tcW w:w="78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3" w:type="pct"/>
          </w:tcPr>
          <w:p w:rsidR="000752FA" w:rsidRPr="00F70D9B" w:rsidRDefault="000752FA" w:rsidP="00B046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0752FA" w:rsidRPr="00F70D9B" w:rsidTr="000752FA">
        <w:tc>
          <w:tcPr>
            <w:tcW w:w="69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0752FA" w:rsidRPr="000752FA" w:rsidRDefault="000752FA" w:rsidP="00B0465D">
            <w:pPr>
              <w:jc w:val="both"/>
              <w:rPr>
                <w:rFonts w:cs="Arial"/>
                <w:sz w:val="16"/>
                <w:szCs w:val="24"/>
              </w:rPr>
            </w:pPr>
            <w:r w:rsidRPr="000752FA">
              <w:rPr>
                <w:rFonts w:cs="Arial"/>
                <w:sz w:val="16"/>
                <w:szCs w:val="24"/>
              </w:rPr>
              <w:t>Современные системы обработки почвы в полевых севооборотах лесостепной зоны Бурятии</w:t>
            </w:r>
          </w:p>
        </w:tc>
        <w:tc>
          <w:tcPr>
            <w:tcW w:w="738" w:type="pct"/>
          </w:tcPr>
          <w:p w:rsidR="000752FA" w:rsidRPr="000752FA" w:rsidRDefault="000752FA" w:rsidP="00B0465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</w:rPr>
            </w:pPr>
            <w:r w:rsidRPr="000752FA">
              <w:rPr>
                <w:rFonts w:ascii="Arial" w:hAnsi="Arial" w:cs="Arial"/>
                <w:sz w:val="16"/>
              </w:rPr>
              <w:t xml:space="preserve">Реферат </w:t>
            </w:r>
          </w:p>
        </w:tc>
        <w:tc>
          <w:tcPr>
            <w:tcW w:w="78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3" w:type="pct"/>
          </w:tcPr>
          <w:p w:rsidR="000752FA" w:rsidRPr="00F70D9B" w:rsidRDefault="000752FA" w:rsidP="00B046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0752FA" w:rsidRPr="00F70D9B" w:rsidTr="000752FA">
        <w:tc>
          <w:tcPr>
            <w:tcW w:w="69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0752FA" w:rsidRPr="000752FA" w:rsidRDefault="000752FA" w:rsidP="00B0465D">
            <w:pPr>
              <w:jc w:val="both"/>
              <w:rPr>
                <w:rFonts w:cs="Arial"/>
                <w:sz w:val="16"/>
                <w:szCs w:val="24"/>
              </w:rPr>
            </w:pPr>
            <w:r w:rsidRPr="000752FA">
              <w:rPr>
                <w:rFonts w:cs="Arial"/>
                <w:sz w:val="16"/>
                <w:szCs w:val="24"/>
              </w:rPr>
              <w:t>Система обработки почвы в чистых парах сухостепной зоны Бурятии</w:t>
            </w:r>
          </w:p>
        </w:tc>
        <w:tc>
          <w:tcPr>
            <w:tcW w:w="738" w:type="pct"/>
          </w:tcPr>
          <w:p w:rsidR="000752FA" w:rsidRPr="000752FA" w:rsidRDefault="000752FA" w:rsidP="00B0465D">
            <w:pPr>
              <w:pStyle w:val="a00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</w:rPr>
            </w:pPr>
            <w:r w:rsidRPr="000752FA">
              <w:rPr>
                <w:rFonts w:ascii="Arial" w:hAnsi="Arial" w:cs="Arial"/>
                <w:sz w:val="16"/>
              </w:rPr>
              <w:t xml:space="preserve">Реферат </w:t>
            </w:r>
          </w:p>
        </w:tc>
        <w:tc>
          <w:tcPr>
            <w:tcW w:w="784" w:type="pct"/>
          </w:tcPr>
          <w:p w:rsidR="000752FA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3" w:type="pct"/>
          </w:tcPr>
          <w:p w:rsidR="000752FA" w:rsidRPr="00F70D9B" w:rsidRDefault="000752FA" w:rsidP="00B046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реферата</w:t>
            </w:r>
          </w:p>
        </w:tc>
      </w:tr>
      <w:tr w:rsidR="00560C97" w:rsidRPr="00F70D9B" w:rsidTr="000752FA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0752FA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16747F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560C97" w:rsidRPr="00F70D9B" w:rsidTr="000752FA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60C97" w:rsidRPr="00F70D9B" w:rsidTr="000752FA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60C97" w:rsidRPr="00F70D9B" w:rsidTr="000752FA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16747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59088833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7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59088834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244352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1B3FFF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16747F">
                  <w:rPr>
                    <w:rFonts w:ascii="Arial" w:hAnsi="Arial" w:cs="Arial"/>
                    <w:b/>
                    <w:sz w:val="16"/>
                    <w:szCs w:val="16"/>
                  </w:rPr>
                  <w:t>ФТД.В.02 Обработка почвы в полеводстве Западного Забайкалья</w:t>
                </w:r>
              </w:sdtContent>
            </w:sdt>
            <w:bookmarkEnd w:id="21"/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16747F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3" w:name="_Toc27074304"/>
            <w:bookmarkStart w:id="24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3"/>
            <w:bookmarkEnd w:id="24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5" w:name="_Toc27074305"/>
            <w:bookmarkStart w:id="26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5"/>
            <w:bookmarkEnd w:id="26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16747F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16747F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08"/>
            <w:bookmarkStart w:id="28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7"/>
            <w:bookmarkEnd w:id="28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9" w:name="_Toc27074309"/>
            <w:bookmarkStart w:id="30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1" w:name="_Toc27074310"/>
            <w:bookmarkStart w:id="32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1"/>
            <w:bookmarkEnd w:id="3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17C6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3" w:name="_Toc27074311"/>
            <w:bookmarkStart w:id="34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3"/>
            <w:bookmarkEnd w:id="3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5" w:name="_Toc27074312"/>
            <w:bookmarkStart w:id="36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5"/>
            <w:bookmarkEnd w:id="36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7" w:name="_Toc27074313"/>
            <w:bookmarkStart w:id="38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7"/>
            <w:bookmarkEnd w:id="38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9" w:name="_Toc27074314"/>
            <w:bookmarkStart w:id="40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9"/>
            <w:bookmarkEnd w:id="40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15"/>
            <w:bookmarkStart w:id="42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1"/>
            <w:bookmarkEnd w:id="42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3" w:name="_Toc27074316"/>
            <w:bookmarkStart w:id="44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3"/>
            <w:bookmarkEnd w:id="4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5" w:name="_Toc27074317"/>
            <w:bookmarkStart w:id="46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5"/>
            <w:bookmarkEnd w:id="46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7" w:name="_Toc27074318"/>
            <w:bookmarkStart w:id="48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7"/>
            <w:bookmarkEnd w:id="48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9" w:name="_Toc27074319"/>
            <w:bookmarkStart w:id="50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9"/>
            <w:bookmarkEnd w:id="50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1" w:name="_Toc59088835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1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2" w:name="_Toc27074321"/>
      <w:bookmarkStart w:id="53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2"/>
      <w:bookmarkEnd w:id="53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0752FA" w:rsidP="004870CC">
            <w:pPr>
              <w:rPr>
                <w:rFonts w:cs="Arial"/>
                <w:sz w:val="16"/>
                <w:szCs w:val="16"/>
              </w:rPr>
            </w:pPr>
            <w:r w:rsidRPr="000752FA">
              <w:rPr>
                <w:rFonts w:cs="Arial"/>
                <w:sz w:val="16"/>
                <w:szCs w:val="16"/>
              </w:rPr>
              <w:t>Земледелие в Забайкалье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учебное пособие / А. П. Батудаев, Б. Б. Цыбиков, В. А. Соболев ; ФГБОУ ВО "Бурятская ГСХА им. В.Р. Филиппова". - Улан-Удэ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Изд-во БГСХА, 2016. - 348 с.</w:t>
            </w:r>
            <w:r w:rsidR="004870CC">
              <w:rPr>
                <w:rFonts w:cs="Arial"/>
                <w:sz w:val="16"/>
                <w:szCs w:val="16"/>
              </w:rPr>
              <w:t xml:space="preserve"> – Текст</w:t>
            </w:r>
            <w:proofErr w:type="gramStart"/>
            <w:r w:rsidR="004870CC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4870CC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752FA" w:rsidRDefault="001B3FFF" w:rsidP="003A71D4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0752FA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4A4944" w:rsidP="004A4944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1B3FF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4A4944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A49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44" w:rsidRPr="004A4944" w:rsidRDefault="004A4944" w:rsidP="004A4944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учебное пособие / А. П. Батудаев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44" w:rsidRDefault="001B3FF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4A4944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E567E8" w:rsidP="00E567E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Практические рекомендации по проведению весенне-полевых работ на сельскохозяйственных угодьях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практическая работа / ФГБОУ ВПО БГСХА им. В. Р. Филиппова.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ФГОУ ВПО БГСХА, 2013. - 119 с.</w:t>
            </w:r>
            <w:r>
              <w:rPr>
                <w:rFonts w:cs="Arial"/>
                <w:sz w:val="16"/>
                <w:szCs w:val="16"/>
              </w:rPr>
              <w:t xml:space="preserve"> 4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1B3FF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E567E8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E567E8" w:rsidP="00E567E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Научные основы склонового земледелия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монография / А. П. Батудаев, О. А. Алтаева, Е. Э. Куклина, В. М. Коршунов ; ред. А. П. Батудаев ; МСХ РФ, ФГБОУ ВПО "БГСХА им. В.Р. Филиппова".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БГСХА, 2014. - 172 с.</w:t>
            </w:r>
            <w:r>
              <w:rPr>
                <w:rFonts w:cs="Arial"/>
                <w:sz w:val="16"/>
                <w:szCs w:val="16"/>
              </w:rPr>
              <w:t xml:space="preserve"> 15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1B3FF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E567E8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E567E8" w:rsidP="00E567E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Севообороты органического земледелия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учебное пособие для студентов агрономических специальностей / М. Б. Батуева ; ФГОУ ВПО БГСХА им. В. Р. Филиппова.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БГСХА, 2007. - 98 с.</w:t>
            </w:r>
            <w:r>
              <w:rPr>
                <w:rFonts w:cs="Arial"/>
                <w:sz w:val="16"/>
                <w:szCs w:val="16"/>
              </w:rPr>
              <w:t xml:space="preserve"> 26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1B3FF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E567E8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16747F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1674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B3FF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1674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1B3FFF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1B3FFF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16747F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1B3FF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03EB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1C664B" w:rsidRDefault="00303EB9" w:rsidP="00464AC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1C664B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1C664B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1C664B" w:rsidRDefault="001B3FFF" w:rsidP="00464AC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303EB9" w:rsidRPr="001C664B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F30D5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1C664B" w:rsidRDefault="00F30D59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345F">
              <w:rPr>
                <w:sz w:val="16"/>
                <w:szCs w:val="16"/>
              </w:rPr>
              <w:t>Научная электронная библиотека «КИБЕРЛЕНИНКА»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1B3FFF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19" w:history="1">
              <w:r w:rsidR="00F30D59" w:rsidRPr="0044345F">
                <w:rPr>
                  <w:rStyle w:val="af9"/>
                  <w:sz w:val="16"/>
                  <w:szCs w:val="16"/>
                </w:rPr>
                <w:t>https://cyberleninka.ru/</w:t>
              </w:r>
            </w:hyperlink>
            <w:r w:rsidR="00F30D59" w:rsidRPr="0044345F">
              <w:rPr>
                <w:sz w:val="16"/>
                <w:szCs w:val="16"/>
              </w:rPr>
              <w:t xml:space="preserve"> </w:t>
            </w:r>
          </w:p>
        </w:tc>
      </w:tr>
      <w:tr w:rsidR="00F30D5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F30D59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44345F">
              <w:rPr>
                <w:sz w:val="16"/>
                <w:szCs w:val="16"/>
              </w:rPr>
              <w:t>Scopus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1B3FFF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0" w:history="1">
              <w:r w:rsidR="00F30D59" w:rsidRPr="005726A7">
                <w:rPr>
                  <w:rStyle w:val="af9"/>
                  <w:sz w:val="16"/>
                  <w:szCs w:val="16"/>
                </w:rPr>
                <w:t>https://www.scopus.com/search/form.uri?display=basic</w:t>
              </w:r>
            </w:hyperlink>
            <w:r w:rsidR="00F30D59">
              <w:rPr>
                <w:sz w:val="16"/>
                <w:szCs w:val="16"/>
              </w:rPr>
              <w:t xml:space="preserve"> </w:t>
            </w:r>
          </w:p>
        </w:tc>
      </w:tr>
      <w:tr w:rsidR="00F30D5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F30D59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proofErr w:type="spellStart"/>
            <w:r w:rsidRPr="0044345F">
              <w:rPr>
                <w:sz w:val="16"/>
                <w:szCs w:val="16"/>
                <w:lang w:val="en-US"/>
              </w:rPr>
              <w:t>ProQuest</w:t>
            </w:r>
            <w:proofErr w:type="spellEnd"/>
            <w:r w:rsidRPr="0044345F">
              <w:rPr>
                <w:sz w:val="16"/>
                <w:szCs w:val="16"/>
                <w:lang w:val="en-US"/>
              </w:rPr>
              <w:t xml:space="preserve"> AGRICULTURAL AND ENVIRONMENTAL SCIENCE DATABASE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1B3FFF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1" w:history="1">
              <w:r w:rsidR="00F30D59" w:rsidRPr="005726A7">
                <w:rPr>
                  <w:rStyle w:val="af9"/>
                  <w:sz w:val="16"/>
                  <w:szCs w:val="16"/>
                  <w:lang w:val="en-US"/>
                </w:rPr>
                <w:t>https://search.proquest.com</w:t>
              </w:r>
            </w:hyperlink>
            <w:r w:rsidR="00F30D59">
              <w:rPr>
                <w:sz w:val="16"/>
                <w:szCs w:val="16"/>
                <w:lang w:val="en-US"/>
              </w:rPr>
              <w:t xml:space="preserve"> </w:t>
            </w:r>
            <w:r w:rsidR="00F30D59" w:rsidRPr="0044345F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F30D5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F30D59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4345F">
              <w:rPr>
                <w:sz w:val="16"/>
                <w:szCs w:val="16"/>
                <w:lang w:val="en-US"/>
              </w:rPr>
              <w:t>Web of Science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9" w:rsidRPr="0044345F" w:rsidRDefault="001B3FFF" w:rsidP="00B0465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2" w:history="1">
              <w:r w:rsidR="00F30D59" w:rsidRPr="005726A7">
                <w:rPr>
                  <w:rStyle w:val="af9"/>
                  <w:sz w:val="16"/>
                  <w:szCs w:val="16"/>
                  <w:lang w:val="en-US"/>
                </w:rPr>
                <w:t>http://apps.webofknowledge.com/</w:t>
              </w:r>
            </w:hyperlink>
            <w:r w:rsidR="00F30D59">
              <w:rPr>
                <w:sz w:val="16"/>
                <w:szCs w:val="16"/>
              </w:rPr>
              <w:t xml:space="preserve"> </w:t>
            </w:r>
          </w:p>
        </w:tc>
      </w:tr>
      <w:tr w:rsidR="00303EB9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D967285FDF8B4035950BEB16EC443A26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03EB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E55C2D644D724580B6944E49895C41D3"/>
              </w:placeholder>
              <w:text/>
            </w:sdtPr>
            <w:sdtEndPr/>
            <w:sdtContent>
              <w:p w:rsidR="00303EB9" w:rsidRPr="007C0F81" w:rsidRDefault="0016747F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E55C2D644D724580B6944E49895C41D3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03EB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656B2DD8CFBB43B3AF490275AF696894"/>
              </w:placeholder>
              <w:text/>
            </w:sdtPr>
            <w:sdtEndPr/>
            <w:sdtContent>
              <w:p w:rsidR="00303EB9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656B2DD8CFBB43B3AF490275AF696894"/>
              </w:placeholder>
              <w:text/>
            </w:sdtPr>
            <w:sdtEndPr/>
            <w:sdtContent>
              <w:p w:rsidR="00303EB9" w:rsidRPr="007C0F81" w:rsidRDefault="0016747F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E567E8" w:rsidRPr="007C0F81" w:rsidTr="00B0465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E8" w:rsidRPr="00F70D9B" w:rsidRDefault="00E567E8" w:rsidP="00B0465D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E8" w:rsidRPr="00F70D9B" w:rsidRDefault="001B3FFF" w:rsidP="00B0465D">
            <w:pPr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E567E8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4" w:name="_Toc27074322"/>
      <w:bookmarkStart w:id="55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4"/>
      <w:bookmarkEnd w:id="55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6" w:name="_Toc27074323"/>
      <w:bookmarkStart w:id="57" w:name="_Toc27075359"/>
      <w:r w:rsidRPr="00455CC9">
        <w:rPr>
          <w:rFonts w:ascii="Arial" w:hAnsi="Arial" w:cs="Arial"/>
          <w:b/>
        </w:rPr>
        <w:t>по дисциплине (модулю)</w:t>
      </w:r>
      <w:bookmarkEnd w:id="56"/>
      <w:bookmarkEnd w:id="57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E567E8" w:rsidRPr="007C0F81" w:rsidTr="00B0465D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E8" w:rsidRPr="00F70D9B" w:rsidRDefault="00E567E8" w:rsidP="00B0465D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E8" w:rsidRPr="00F70D9B" w:rsidRDefault="001B3FFF" w:rsidP="00B0465D">
            <w:pPr>
              <w:jc w:val="center"/>
              <w:rPr>
                <w:rFonts w:cs="Arial"/>
                <w:sz w:val="16"/>
                <w:szCs w:val="16"/>
              </w:rPr>
            </w:pPr>
            <w:hyperlink r:id="rId24" w:history="1">
              <w:r w:rsidR="00E567E8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16747F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03EB9" w:rsidRPr="007C0F81" w:rsidTr="00464AC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E428A3" w:rsidRDefault="00303EB9" w:rsidP="00464AC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E428A3" w:rsidRDefault="00303EB9" w:rsidP="00464AC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03EB9" w:rsidRPr="007C0F81" w:rsidTr="00464AC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E428A3" w:rsidRDefault="00303EB9" w:rsidP="00464AC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E428A3" w:rsidRDefault="00303EB9" w:rsidP="00464AC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03EB9" w:rsidRPr="007C0F81" w:rsidTr="00464AC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E428A3" w:rsidRDefault="00303EB9" w:rsidP="00464AC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E428A3" w:rsidRDefault="00303EB9" w:rsidP="00464AC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03EB9" w:rsidRPr="007C0F81" w:rsidTr="00464AC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0E36DF" w:rsidRDefault="00303EB9" w:rsidP="00464AC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E428A3" w:rsidRDefault="00303EB9" w:rsidP="00464AC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03EB9" w:rsidRPr="007C0F81" w:rsidTr="00464AC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B9" w:rsidRPr="00E428A3" w:rsidRDefault="001B3FFF" w:rsidP="00464AC3">
            <w:pPr>
              <w:rPr>
                <w:sz w:val="16"/>
                <w:szCs w:val="16"/>
              </w:rPr>
            </w:pPr>
            <w:hyperlink r:id="rId25" w:history="1">
              <w:r w:rsidR="00303EB9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E428A3" w:rsidRDefault="00303EB9" w:rsidP="00464AC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16747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03EB9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16747F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16747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16747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27535" w:rsidRPr="007C0F81" w:rsidTr="00464AC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  <w:r w:rsidRPr="000B5B8F">
              <w:rPr>
                <w:rFonts w:cs="Arial"/>
                <w:color w:val="000000"/>
                <w:sz w:val="16"/>
                <w:szCs w:val="16"/>
              </w:rPr>
              <w:t>(670024, Республики Бурятия, г. Улан-Удэ, ул. Пушкина, д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0B5B8F">
              <w:rPr>
                <w:rFonts w:cs="Arial"/>
                <w:color w:val="000000"/>
                <w:sz w:val="16"/>
                <w:szCs w:val="16"/>
              </w:rPr>
              <w:t xml:space="preserve">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8974E4" w:rsidRDefault="00227535" w:rsidP="009D2CF9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Список ПО: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227535" w:rsidRPr="008974E4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227535" w:rsidRPr="007C0F81" w:rsidTr="00464AC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227535" w:rsidRPr="000B5B8F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(670024, Республика Бурятия, г. Улан-Удэ, ул. Пушкина, д. №8) </w:t>
            </w:r>
          </w:p>
          <w:p w:rsidR="00227535" w:rsidRPr="000B5B8F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38762C" w:rsidRDefault="00227535" w:rsidP="009D2CF9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Список ПО: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227535" w:rsidRPr="007C0F81" w:rsidTr="00464AC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9D2CF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0B5B8F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0B5B8F">
              <w:rPr>
                <w:rFonts w:cs="Arial"/>
                <w:sz w:val="16"/>
                <w:szCs w:val="16"/>
              </w:rPr>
              <w:t xml:space="preserve"> № 351 (670024, Республики Бурятия, г. Улан-Удэ, ул. Пушкина, д</w:t>
            </w:r>
            <w:r>
              <w:rPr>
                <w:rFonts w:cs="Arial"/>
                <w:sz w:val="16"/>
                <w:szCs w:val="16"/>
              </w:rPr>
              <w:t>.</w:t>
            </w:r>
            <w:r w:rsidRPr="000B5B8F">
              <w:rPr>
                <w:rFonts w:cs="Arial"/>
                <w:sz w:val="16"/>
                <w:szCs w:val="16"/>
              </w:rPr>
              <w:t xml:space="preserve">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8974E4" w:rsidRDefault="00227535" w:rsidP="009D2CF9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227535" w:rsidRPr="008974E4" w:rsidRDefault="00227535" w:rsidP="009D2CF9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5" w:rsidRPr="000B5B8F" w:rsidRDefault="00227535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303EB9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303EB9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C317871CBC9244EFAA6640476A780498"/>
              </w:placeholder>
              <w:text w:multiLine="1"/>
            </w:sdtPr>
            <w:sdtEndPr/>
            <w:sdtContent>
              <w:p w:rsidR="00303EB9" w:rsidRPr="007C0F81" w:rsidRDefault="0016747F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C317871CBC9244EFAA6640476A780498"/>
              </w:placeholder>
              <w:text/>
            </w:sdtPr>
            <w:sdtEndPr/>
            <w:sdtContent>
              <w:p w:rsidR="00303EB9" w:rsidRPr="007C0F81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611CC29F077847028C936C5A9CA958D1"/>
              </w:placeholder>
              <w:text/>
            </w:sdtPr>
            <w:sdtEndPr/>
            <w:sdtContent>
              <w:p w:rsidR="00303EB9" w:rsidRPr="007C0F81" w:rsidRDefault="0016747F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303E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B9" w:rsidRPr="007C0F81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Style w:val="afb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6399"/>
        <w:gridCol w:w="2779"/>
      </w:tblGrid>
      <w:tr w:rsidR="001B3FFF" w:rsidRPr="001D4D40" w:rsidTr="00BC231C">
        <w:trPr>
          <w:jc w:val="center"/>
        </w:trPr>
        <w:tc>
          <w:tcPr>
            <w:tcW w:w="343" w:type="pct"/>
          </w:tcPr>
          <w:p w:rsidR="001B3FFF" w:rsidRPr="001D4D40" w:rsidRDefault="001B3FFF" w:rsidP="00BC231C">
            <w:pPr>
              <w:jc w:val="center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№ п\</w:t>
            </w:r>
            <w:proofErr w:type="gramStart"/>
            <w:r w:rsidRPr="001D4D40">
              <w:rPr>
                <w:rFonts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247" w:type="pct"/>
          </w:tcPr>
          <w:p w:rsidR="001B3FFF" w:rsidRPr="001D4D40" w:rsidRDefault="001B3FFF" w:rsidP="00BC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bookmarkStart w:id="58" w:name="Par1618"/>
            <w:bookmarkEnd w:id="58"/>
            <w:r w:rsidRPr="001D4D40">
              <w:rPr>
                <w:rFonts w:cs="Arial"/>
                <w:sz w:val="16"/>
                <w:szCs w:val="16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1410" w:type="pct"/>
          </w:tcPr>
          <w:p w:rsidR="001B3FFF" w:rsidRPr="001D4D40" w:rsidRDefault="001B3FFF" w:rsidP="00BC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1B3FFF" w:rsidRPr="001D4D40" w:rsidTr="00BC231C">
        <w:trPr>
          <w:jc w:val="center"/>
        </w:trPr>
        <w:tc>
          <w:tcPr>
            <w:tcW w:w="343" w:type="pct"/>
            <w:vAlign w:val="center"/>
          </w:tcPr>
          <w:p w:rsidR="001B3FFF" w:rsidRPr="001D4D40" w:rsidRDefault="001B3FFF" w:rsidP="00BC231C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247" w:type="pct"/>
          </w:tcPr>
          <w:p w:rsidR="001B3FFF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</w:rPr>
              <w:t>Список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1D4D40">
              <w:rPr>
                <w:rFonts w:cs="Arial"/>
                <w:sz w:val="16"/>
                <w:szCs w:val="16"/>
              </w:rPr>
              <w:t>ПО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1D4D40">
              <w:rPr>
                <w:rFonts w:cs="Arial"/>
                <w:sz w:val="16"/>
                <w:szCs w:val="16"/>
              </w:rPr>
              <w:t>для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1D4D40">
              <w:rPr>
                <w:rFonts w:cs="Arial"/>
                <w:sz w:val="16"/>
                <w:szCs w:val="16"/>
              </w:rPr>
              <w:t>бизнеса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1D4D40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1D4D40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1D4D40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B3FFF" w:rsidRPr="001D4D40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B3FFF" w:rsidRPr="001D4D40" w:rsidRDefault="001B3FFF" w:rsidP="00BC231C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B3FFF" w:rsidRPr="001D4D40" w:rsidTr="00BC231C">
        <w:trPr>
          <w:jc w:val="center"/>
        </w:trPr>
        <w:tc>
          <w:tcPr>
            <w:tcW w:w="343" w:type="pct"/>
            <w:vAlign w:val="center"/>
          </w:tcPr>
          <w:p w:rsidR="001B3FFF" w:rsidRPr="001D4D40" w:rsidRDefault="001B3FFF" w:rsidP="00BC231C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247" w:type="pct"/>
          </w:tcPr>
          <w:p w:rsidR="001B3FFF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B3FFF" w:rsidRPr="001D4D40" w:rsidRDefault="001B3FFF" w:rsidP="00BC231C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B3FFF" w:rsidRPr="001D4D40" w:rsidTr="00BC231C">
        <w:trPr>
          <w:jc w:val="center"/>
        </w:trPr>
        <w:tc>
          <w:tcPr>
            <w:tcW w:w="343" w:type="pct"/>
            <w:vAlign w:val="center"/>
          </w:tcPr>
          <w:p w:rsidR="001B3FFF" w:rsidRPr="001D4D40" w:rsidRDefault="001B3FFF" w:rsidP="00BC231C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247" w:type="pct"/>
          </w:tcPr>
          <w:p w:rsidR="001B3FFF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0B5B8F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0B5B8F">
              <w:rPr>
                <w:rFonts w:cs="Arial"/>
                <w:sz w:val="16"/>
                <w:szCs w:val="16"/>
              </w:rPr>
              <w:t xml:space="preserve"> № 351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B3FFF" w:rsidRPr="001D4D40" w:rsidRDefault="001B3FFF" w:rsidP="00BC231C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B3FFF" w:rsidRPr="001D4D40" w:rsidTr="00BC231C">
        <w:trPr>
          <w:jc w:val="center"/>
        </w:trPr>
        <w:tc>
          <w:tcPr>
            <w:tcW w:w="343" w:type="pct"/>
            <w:vAlign w:val="center"/>
          </w:tcPr>
          <w:p w:rsidR="001B3FFF" w:rsidRPr="001D4D40" w:rsidRDefault="001B3FFF" w:rsidP="00BC231C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247" w:type="pct"/>
          </w:tcPr>
          <w:p w:rsidR="001B3FFF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хранения и профилактического обслуживания учебного оборудования №353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 xml:space="preserve">, принтер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>, системный блок HP, пробковая доска, стол руководителя, стул  ИЗО 5 посадочных мест.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B3FFF" w:rsidRPr="006E225A" w:rsidRDefault="001B3FFF" w:rsidP="00BC231C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B3FFF" w:rsidRPr="001D4D40" w:rsidRDefault="001B3FFF" w:rsidP="00BC231C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</w:tbl>
    <w:p w:rsidR="001B3FFF" w:rsidRPr="00455CC9" w:rsidRDefault="001B3FF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227535">
      <w:pPr>
        <w:ind w:firstLine="709"/>
        <w:jc w:val="both"/>
        <w:rPr>
          <w:rFonts w:cs="Arial"/>
        </w:rPr>
      </w:pPr>
      <w:bookmarkStart w:id="59" w:name="_Toc27074324"/>
      <w:bookmarkStart w:id="60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9"/>
      <w:bookmarkEnd w:id="60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227535">
      <w:pPr>
        <w:jc w:val="center"/>
        <w:rPr>
          <w:rFonts w:cs="Arial"/>
          <w:b/>
        </w:rPr>
      </w:pPr>
      <w:bookmarkStart w:id="61" w:name="_Toc27074325"/>
      <w:bookmarkStart w:id="62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1"/>
      <w:bookmarkEnd w:id="62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1674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303EB9" w:rsidRPr="00C713CB" w:rsidTr="00B56BA8">
        <w:tc>
          <w:tcPr>
            <w:tcW w:w="3353" w:type="dxa"/>
            <w:shd w:val="clear" w:color="auto" w:fill="auto"/>
            <w:vAlign w:val="center"/>
          </w:tcPr>
          <w:p w:rsidR="00303EB9" w:rsidRPr="00C713CB" w:rsidRDefault="00303EB9" w:rsidP="0016747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Батудаев А</w:t>
            </w:r>
            <w:r w:rsidR="0016747F">
              <w:rPr>
                <w:rFonts w:ascii="Arial" w:hAnsi="Arial" w:cs="Arial"/>
                <w:sz w:val="16"/>
                <w:szCs w:val="16"/>
              </w:rPr>
              <w:t>нтон Прокопьевич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03EB9" w:rsidRPr="00E83580" w:rsidRDefault="00303EB9" w:rsidP="00464AC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83580"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Агрономия, Ученый агроном. </w:t>
            </w:r>
            <w:r w:rsidRPr="00E8358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Профессиональная переподготовка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303EB9" w:rsidRPr="00C713CB" w:rsidRDefault="00303EB9" w:rsidP="00464AC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д.с.-х.н., профессор</w:t>
            </w:r>
          </w:p>
        </w:tc>
      </w:tr>
    </w:tbl>
    <w:p w:rsidR="0044006F" w:rsidRDefault="0044006F" w:rsidP="0044006F">
      <w:pPr>
        <w:jc w:val="both"/>
        <w:rPr>
          <w:rFonts w:cs="Arial"/>
          <w:sz w:val="22"/>
          <w:szCs w:val="22"/>
        </w:rPr>
      </w:pPr>
    </w:p>
    <w:p w:rsidR="00227535" w:rsidRDefault="00227535" w:rsidP="0044006F">
      <w:pPr>
        <w:jc w:val="center"/>
        <w:rPr>
          <w:rFonts w:cs="Arial"/>
          <w:b/>
        </w:rPr>
        <w:sectPr w:rsidR="00227535" w:rsidSect="00A72D3D">
          <w:footerReference w:type="default" r:id="rId26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16747F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eastAsia="Calibri" w:cs="Arial"/>
              <w:lang w:eastAsia="en-US"/>
            </w:rPr>
            <w:t>для</w:t>
          </w:r>
          <w:proofErr w:type="gramEnd"/>
          <w:r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eastAsia="Calibri" w:cs="Arial"/>
              <w:lang w:eastAsia="en-US"/>
            </w:rPr>
            <w:t>сурдопереводчиков</w:t>
          </w:r>
          <w:proofErr w:type="spellEnd"/>
          <w:r>
            <w:rPr>
              <w:rFonts w:eastAsia="Calibri" w:cs="Arial"/>
              <w:lang w:eastAsia="en-US"/>
            </w:rPr>
            <w:t xml:space="preserve"> / </w:t>
          </w:r>
          <w:proofErr w:type="spellStart"/>
          <w:r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  <w:t xml:space="preserve">            В целях реализации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в</w:t>
          </w:r>
          <w:proofErr w:type="gramEnd"/>
          <w:r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>
            <w:rPr>
              <w:rFonts w:eastAsia="Calibri" w:cs="Arial"/>
              <w:lang w:eastAsia="en-US"/>
            </w:rPr>
            <w:t>безбарьерная</w:t>
          </w:r>
          <w:proofErr w:type="spellEnd"/>
          <w:r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227535" w:rsidRDefault="00227535" w:rsidP="00A72D3D">
      <w:pPr>
        <w:spacing w:after="200" w:line="276" w:lineRule="auto"/>
        <w:jc w:val="center"/>
        <w:rPr>
          <w:rFonts w:cs="Arial"/>
          <w:b/>
        </w:rPr>
        <w:sectPr w:rsidR="00227535" w:rsidSect="00A72D3D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303EB9" w:rsidRPr="00303EB9" w:rsidRDefault="00303EB9" w:rsidP="00303EB9">
      <w:pPr>
        <w:keepNext/>
        <w:keepLines/>
        <w:spacing w:before="480"/>
        <w:jc w:val="center"/>
        <w:outlineLvl w:val="0"/>
        <w:rPr>
          <w:rFonts w:eastAsiaTheme="majorEastAsia" w:cs="Arial"/>
          <w:b/>
          <w:bCs/>
        </w:rPr>
      </w:pPr>
      <w:bookmarkStart w:id="63" w:name="_Toc59088836"/>
      <w:r w:rsidRPr="00303EB9">
        <w:rPr>
          <w:rFonts w:eastAsiaTheme="majorEastAsia" w:cs="Arial"/>
          <w:b/>
          <w:bCs/>
        </w:rPr>
        <w:t>8. ИЗМЕНЕНИЯ И ДОПОЛНЕНИЯ</w:t>
      </w:r>
      <w:bookmarkEnd w:id="63"/>
    </w:p>
    <w:p w:rsidR="00303EB9" w:rsidRPr="00303EB9" w:rsidRDefault="00303EB9" w:rsidP="00303EB9">
      <w:pPr>
        <w:jc w:val="center"/>
        <w:rPr>
          <w:rFonts w:cs="Arial"/>
        </w:rPr>
      </w:pPr>
      <w:r w:rsidRPr="00303EB9">
        <w:rPr>
          <w:rFonts w:cs="Arial"/>
        </w:rPr>
        <w:t>к рабочей программе дисциплины (модуля)</w:t>
      </w:r>
    </w:p>
    <w:p w:rsidR="00303EB9" w:rsidRPr="00303EB9" w:rsidRDefault="00303EB9" w:rsidP="00303EB9">
      <w:pPr>
        <w:jc w:val="center"/>
        <w:rPr>
          <w:rFonts w:cs="Arial"/>
        </w:rPr>
      </w:pPr>
      <w:r w:rsidRPr="00303EB9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6C411CC80EE34BEA95BA7D2CC3BB84EF"/>
          </w:placeholder>
          <w:text/>
        </w:sdtPr>
        <w:sdtEndPr/>
        <w:sdtContent>
          <w:r w:rsidR="0016747F">
            <w:rPr>
              <w:rFonts w:cs="Arial"/>
            </w:rPr>
            <w:t xml:space="preserve">35.06.01 Сельское хозяйство 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16747F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16747F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16747F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16747F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227535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59088827" w:history="1">
            <w:r w:rsidR="00227535" w:rsidRPr="00BE1808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_Toc59088827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 w:rsidR="001B3FFF">
              <w:rPr>
                <w:noProof/>
                <w:webHidden/>
              </w:rPr>
              <w:t>3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28" w:history="1">
            <w:r w:rsidR="00227535" w:rsidRPr="00BE1808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27535" w:rsidRPr="00BE1808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227535" w:rsidRPr="00BE1808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_Toc59088828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29" w:history="1">
            <w:r w:rsidR="00227535" w:rsidRPr="00BE1808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_Toc59088829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0" w:history="1">
            <w:r w:rsidR="00227535" w:rsidRPr="00BE1808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_Toc59088830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1" w:history="1">
            <w:r w:rsidR="00227535" w:rsidRPr="00BE1808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_Toc59088831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2" w:history="1">
            <w:r w:rsidR="00227535" w:rsidRPr="00BE1808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_Toc59088832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3" w:history="1">
            <w:r w:rsidR="00227535" w:rsidRPr="00BE1808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_Toc59088833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4" w:history="1">
            <w:r w:rsidR="00227535" w:rsidRPr="00BE1808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_Toc59088834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5" w:history="1">
            <w:r w:rsidR="00227535" w:rsidRPr="00BE1808">
              <w:rPr>
                <w:rStyle w:val="af9"/>
                <w:rFonts w:cs="Arial"/>
                <w:noProof/>
              </w:rPr>
              <w:t xml:space="preserve">7. </w:t>
            </w:r>
            <w:r w:rsidR="00227535" w:rsidRPr="00BE1808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227535" w:rsidRPr="00BE1808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_Toc59088835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227535" w:rsidRDefault="001B3FF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9088836" w:history="1">
            <w:r w:rsidR="00227535" w:rsidRPr="00BE1808">
              <w:rPr>
                <w:rStyle w:val="af9"/>
                <w:rFonts w:eastAsiaTheme="majorEastAsia" w:cs="Arial"/>
                <w:b/>
                <w:bCs/>
                <w:noProof/>
              </w:rPr>
              <w:t>8. ИЗМЕНЕНИЯ И ДОПОЛНЕНИЯ</w:t>
            </w:r>
            <w:r w:rsidR="00227535">
              <w:rPr>
                <w:noProof/>
                <w:webHidden/>
              </w:rPr>
              <w:tab/>
            </w:r>
            <w:r w:rsidR="00227535">
              <w:rPr>
                <w:noProof/>
                <w:webHidden/>
              </w:rPr>
              <w:fldChar w:fldCharType="begin"/>
            </w:r>
            <w:r w:rsidR="00227535">
              <w:rPr>
                <w:noProof/>
                <w:webHidden/>
              </w:rPr>
              <w:instrText xml:space="preserve"> PAGEREF _Toc59088836 \h </w:instrText>
            </w:r>
            <w:r w:rsidR="00227535">
              <w:rPr>
                <w:noProof/>
                <w:webHidden/>
              </w:rPr>
            </w:r>
            <w:r w:rsidR="0022753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27535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5D" w:rsidRDefault="00B0465D" w:rsidP="005E29AD">
      <w:r>
        <w:separator/>
      </w:r>
    </w:p>
  </w:endnote>
  <w:endnote w:type="continuationSeparator" w:id="0">
    <w:p w:rsidR="00B0465D" w:rsidRDefault="00B0465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B0465D" w:rsidRDefault="00B046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F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465D" w:rsidRDefault="00B046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5D" w:rsidRDefault="00B0465D" w:rsidP="005E29AD">
      <w:r>
        <w:separator/>
      </w:r>
    </w:p>
  </w:footnote>
  <w:footnote w:type="continuationSeparator" w:id="0">
    <w:p w:rsidR="00B0465D" w:rsidRDefault="00B0465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52FA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6747F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3FFF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27535"/>
    <w:rsid w:val="002322B0"/>
    <w:rsid w:val="00232DDA"/>
    <w:rsid w:val="00241178"/>
    <w:rsid w:val="0024355E"/>
    <w:rsid w:val="002435C2"/>
    <w:rsid w:val="0024373A"/>
    <w:rsid w:val="002442AC"/>
    <w:rsid w:val="00244352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251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0BC0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3EB9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4AC3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0CC"/>
    <w:rsid w:val="004939BA"/>
    <w:rsid w:val="004A0CC7"/>
    <w:rsid w:val="004A30B7"/>
    <w:rsid w:val="004A4944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0B96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465D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3D91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567E8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30D59"/>
    <w:rsid w:val="00F5351C"/>
    <w:rsid w:val="00F5612C"/>
    <w:rsid w:val="00F64A10"/>
    <w:rsid w:val="00F70CD4"/>
    <w:rsid w:val="00F70D9B"/>
    <w:rsid w:val="00F717C6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table" w:customStyle="1" w:styleId="12">
    <w:name w:val="Сетка таблицы1"/>
    <w:basedOn w:val="a1"/>
    <w:next w:val="afb"/>
    <w:uiPriority w:val="59"/>
    <w:rsid w:val="0024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0752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table" w:customStyle="1" w:styleId="12">
    <w:name w:val="Сетка таблицы1"/>
    <w:basedOn w:val="a1"/>
    <w:next w:val="afb"/>
    <w:uiPriority w:val="59"/>
    <w:rsid w:val="0024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0752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D%20347-138406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earch.proquest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F%20692-534094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hyperlink" Target="http://moodle.bgsh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s://www.scopus.com/search/form.uri?display=basi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24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19" Type="http://schemas.openxmlformats.org/officeDocument/2006/relationships/hyperlink" Target="https://cyberlenin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bgsha.ru/disk/showFile/98113/?&amp;ncc=1&amp;filename=%C1%E0%F2%F3%E4%E0%E5%E2+%C0.+%CF.+%C7%E5%EC%EB%E5%E4%E5%EB%E8%E5+%E2+%C7%E0%E1%E0%E9%EA%E0%EB%FC%E5.pdf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1%20287-716527" TargetMode="External"/><Relationship Id="rId22" Type="http://schemas.openxmlformats.org/officeDocument/2006/relationships/hyperlink" Target="http://apps.webofknowledge.com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EEEDF1F92493FACB23B2C7B91F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33382-5438-4406-A748-BB7D0093ECAF}"/>
      </w:docPartPr>
      <w:docPartBody>
        <w:p w:rsidR="00F054FD" w:rsidRDefault="00F054FD" w:rsidP="00F054FD">
          <w:pPr>
            <w:pStyle w:val="10EEEEDF1F92493FACB23B2C7B91F8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1E75F6D7C546B1A3151E83908E1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ABBBC-D02B-420C-BF73-44F7BED18B45}"/>
      </w:docPartPr>
      <w:docPartBody>
        <w:p w:rsidR="00F054FD" w:rsidRDefault="00F054FD" w:rsidP="00F054FD">
          <w:pPr>
            <w:pStyle w:val="FA1E75F6D7C546B1A3151E83908E1424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5649D78A49A94626820365CD2CDF3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64FE9-F386-4AE8-ABB5-4AC9E81C746C}"/>
      </w:docPartPr>
      <w:docPartBody>
        <w:p w:rsidR="00F054FD" w:rsidRDefault="00F054FD" w:rsidP="00F054FD">
          <w:pPr>
            <w:pStyle w:val="5649D78A49A94626820365CD2CDF3F9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D818AD5BB84257B0FC3A95A5489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969D0-96BF-4215-A462-1D997810C199}"/>
      </w:docPartPr>
      <w:docPartBody>
        <w:p w:rsidR="00F054FD" w:rsidRDefault="00F054FD" w:rsidP="00F054FD">
          <w:pPr>
            <w:pStyle w:val="44D818AD5BB84257B0FC3A95A5489C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B55814FB1B43C587848CCD712CE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61C0F-B193-419E-8A51-A803F710E446}"/>
      </w:docPartPr>
      <w:docPartBody>
        <w:p w:rsidR="00F054FD" w:rsidRDefault="00F054FD" w:rsidP="00F054FD">
          <w:pPr>
            <w:pStyle w:val="80B55814FB1B43C587848CCD712CE61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350BFDCE3042D480BB6BE058F28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30423-6E48-457B-AA1C-9666F4CCFF06}"/>
      </w:docPartPr>
      <w:docPartBody>
        <w:p w:rsidR="00F054FD" w:rsidRDefault="00F054FD" w:rsidP="00F054FD">
          <w:pPr>
            <w:pStyle w:val="38350BFDCE3042D480BB6BE058F282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C8F2C749C0420FAB31BB639D339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49610-5674-4CC3-AAB8-902FB13851C3}"/>
      </w:docPartPr>
      <w:docPartBody>
        <w:p w:rsidR="00F054FD" w:rsidRDefault="00F054FD" w:rsidP="00F054FD">
          <w:pPr>
            <w:pStyle w:val="AAC8F2C749C0420FAB31BB639D3398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912393EC4744CF87EA741CDA17F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95FFD-0A72-48F2-9420-D972F08698EC}"/>
      </w:docPartPr>
      <w:docPartBody>
        <w:p w:rsidR="00F054FD" w:rsidRDefault="00F054FD" w:rsidP="00F054FD">
          <w:pPr>
            <w:pStyle w:val="C2912393EC4744CF87EA741CDA17F1EC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ADE6208BC145A9BD8659C283C3B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DEC69-8E85-4A21-8807-FE9339F06CF6}"/>
      </w:docPartPr>
      <w:docPartBody>
        <w:p w:rsidR="006E0DC3" w:rsidRDefault="00F054FD" w:rsidP="00F054FD">
          <w:pPr>
            <w:pStyle w:val="40ADE6208BC145A9BD8659C283C3B78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E8B4AD2564FD0BB47194D60FBA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56DBD-CEA3-4C05-9D6B-2DAAC8A44B37}"/>
      </w:docPartPr>
      <w:docPartBody>
        <w:p w:rsidR="006E0DC3" w:rsidRDefault="00F054FD" w:rsidP="00F054FD">
          <w:pPr>
            <w:pStyle w:val="4DBE8B4AD2564FD0BB47194D60FBAE33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4345DA2A34FF6A4065A908D840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0267F-DD28-4013-9E03-488A9E49308D}"/>
      </w:docPartPr>
      <w:docPartBody>
        <w:p w:rsidR="006E0DC3" w:rsidRDefault="00F054FD" w:rsidP="00F054FD">
          <w:pPr>
            <w:pStyle w:val="8CA4345DA2A34FF6A4065A908D8400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11CC80EE34BEA95BA7D2CC3BB84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A54AC-DA5E-4B65-A046-744F7E04CFBC}"/>
      </w:docPartPr>
      <w:docPartBody>
        <w:p w:rsidR="006E0DC3" w:rsidRDefault="00F054FD" w:rsidP="00F054FD">
          <w:pPr>
            <w:pStyle w:val="6C411CC80EE34BEA95BA7D2CC3BB84EF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C317871CBC9244EFAA6640476A780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8E693-0203-46FB-8A14-69B8B84DFBD3}"/>
      </w:docPartPr>
      <w:docPartBody>
        <w:p w:rsidR="006E0DC3" w:rsidRDefault="00F054FD" w:rsidP="00F054FD">
          <w:pPr>
            <w:pStyle w:val="C317871CBC9244EFAA6640476A78049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1CC29F077847028C936C5A9CA95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B44AF-8145-4765-96A1-B518DEF7EF53}"/>
      </w:docPartPr>
      <w:docPartBody>
        <w:p w:rsidR="006E0DC3" w:rsidRDefault="00F054FD" w:rsidP="00F054FD">
          <w:pPr>
            <w:pStyle w:val="611CC29F077847028C936C5A9CA958D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67285FDF8B4035950BEB16EC443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8665B-B773-4C6F-AA32-83F48FA7347E}"/>
      </w:docPartPr>
      <w:docPartBody>
        <w:p w:rsidR="006E0DC3" w:rsidRDefault="00F054FD" w:rsidP="00F054FD">
          <w:pPr>
            <w:pStyle w:val="D967285FDF8B4035950BEB16EC443A2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5C2D644D724580B6944E49895C4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C4D56-19BE-4584-AC58-D40EB2B930B1}"/>
      </w:docPartPr>
      <w:docPartBody>
        <w:p w:rsidR="006E0DC3" w:rsidRDefault="00F054FD" w:rsidP="00F054FD">
          <w:pPr>
            <w:pStyle w:val="E55C2D644D724580B6944E49895C41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B2DD8CFBB43B3AF490275AF696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3FF6D-D25F-4541-93E6-E6EAE6FDAD04}"/>
      </w:docPartPr>
      <w:docPartBody>
        <w:p w:rsidR="006E0DC3" w:rsidRDefault="00F054FD" w:rsidP="00F054FD">
          <w:pPr>
            <w:pStyle w:val="656B2DD8CFBB43B3AF490275AF6968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2D2057"/>
    <w:rsid w:val="0034264B"/>
    <w:rsid w:val="00375C73"/>
    <w:rsid w:val="004775CA"/>
    <w:rsid w:val="004D5AEF"/>
    <w:rsid w:val="005A09BF"/>
    <w:rsid w:val="006A4B46"/>
    <w:rsid w:val="006C735E"/>
    <w:rsid w:val="006E0DC3"/>
    <w:rsid w:val="007C37A9"/>
    <w:rsid w:val="00833B05"/>
    <w:rsid w:val="009539FA"/>
    <w:rsid w:val="009F36B5"/>
    <w:rsid w:val="00B149CA"/>
    <w:rsid w:val="00B83F2F"/>
    <w:rsid w:val="00DA10D3"/>
    <w:rsid w:val="00E97CBA"/>
    <w:rsid w:val="00F054FD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057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EEEDF1F92493FACB23B2C7B91F88F">
    <w:name w:val="10EEEEDF1F92493FACB23B2C7B91F88F"/>
    <w:rsid w:val="00F054FD"/>
  </w:style>
  <w:style w:type="paragraph" w:customStyle="1" w:styleId="FA1E75F6D7C546B1A3151E83908E1424">
    <w:name w:val="FA1E75F6D7C546B1A3151E83908E1424"/>
    <w:rsid w:val="00F054FD"/>
  </w:style>
  <w:style w:type="paragraph" w:customStyle="1" w:styleId="8C525B80E0254C3493F14B6E09C82E9D">
    <w:name w:val="8C525B80E0254C3493F14B6E09C82E9D"/>
    <w:rsid w:val="00F054FD"/>
  </w:style>
  <w:style w:type="paragraph" w:customStyle="1" w:styleId="B0A923C62AC74574A908BA0E2B542DF7">
    <w:name w:val="B0A923C62AC74574A908BA0E2B542DF7"/>
    <w:rsid w:val="00F054FD"/>
  </w:style>
  <w:style w:type="paragraph" w:customStyle="1" w:styleId="0FACBAB62A754B7FAD32095F2C7776D5">
    <w:name w:val="0FACBAB62A754B7FAD32095F2C7776D5"/>
    <w:rsid w:val="00F054FD"/>
  </w:style>
  <w:style w:type="paragraph" w:customStyle="1" w:styleId="5649D78A49A94626820365CD2CDF3F95">
    <w:name w:val="5649D78A49A94626820365CD2CDF3F95"/>
    <w:rsid w:val="00F054FD"/>
  </w:style>
  <w:style w:type="paragraph" w:customStyle="1" w:styleId="44D818AD5BB84257B0FC3A95A5489C21">
    <w:name w:val="44D818AD5BB84257B0FC3A95A5489C21"/>
    <w:rsid w:val="00F054FD"/>
  </w:style>
  <w:style w:type="paragraph" w:customStyle="1" w:styleId="80B55814FB1B43C587848CCD712CE619">
    <w:name w:val="80B55814FB1B43C587848CCD712CE619"/>
    <w:rsid w:val="00F054FD"/>
  </w:style>
  <w:style w:type="paragraph" w:customStyle="1" w:styleId="38350BFDCE3042D480BB6BE058F28288">
    <w:name w:val="38350BFDCE3042D480BB6BE058F28288"/>
    <w:rsid w:val="00F054FD"/>
  </w:style>
  <w:style w:type="paragraph" w:customStyle="1" w:styleId="AAC8F2C749C0420FAB31BB639D339823">
    <w:name w:val="AAC8F2C749C0420FAB31BB639D339823"/>
    <w:rsid w:val="00F054FD"/>
  </w:style>
  <w:style w:type="paragraph" w:customStyle="1" w:styleId="C2912393EC4744CF87EA741CDA17F1EC">
    <w:name w:val="C2912393EC4744CF87EA741CDA17F1EC"/>
    <w:rsid w:val="00F054FD"/>
  </w:style>
  <w:style w:type="paragraph" w:customStyle="1" w:styleId="95F5318B185A40B6B366E8C0887E1136">
    <w:name w:val="95F5318B185A40B6B366E8C0887E1136"/>
    <w:rsid w:val="00F054FD"/>
  </w:style>
  <w:style w:type="paragraph" w:customStyle="1" w:styleId="9F317C7635FC40E2AB3E0DD6A24DA6F4">
    <w:name w:val="9F317C7635FC40E2AB3E0DD6A24DA6F4"/>
    <w:rsid w:val="00F054FD"/>
  </w:style>
  <w:style w:type="paragraph" w:customStyle="1" w:styleId="99BC0C9FA0654414951BD035583DC6BD">
    <w:name w:val="99BC0C9FA0654414951BD035583DC6BD"/>
    <w:rsid w:val="00F054FD"/>
  </w:style>
  <w:style w:type="paragraph" w:customStyle="1" w:styleId="197546F05E8346059F379A16C1C2AEF8">
    <w:name w:val="197546F05E8346059F379A16C1C2AEF8"/>
    <w:rsid w:val="00F054FD"/>
  </w:style>
  <w:style w:type="paragraph" w:customStyle="1" w:styleId="1D340D39258A4D6596BDBFE45E7D05F9">
    <w:name w:val="1D340D39258A4D6596BDBFE45E7D05F9"/>
    <w:rsid w:val="00F054FD"/>
  </w:style>
  <w:style w:type="paragraph" w:customStyle="1" w:styleId="B547A2D3AD034C02BDF334F41E0DF208">
    <w:name w:val="B547A2D3AD034C02BDF334F41E0DF208"/>
    <w:rsid w:val="00F054FD"/>
  </w:style>
  <w:style w:type="paragraph" w:customStyle="1" w:styleId="40ADE6208BC145A9BD8659C283C3B783">
    <w:name w:val="40ADE6208BC145A9BD8659C283C3B783"/>
    <w:rsid w:val="00F054FD"/>
  </w:style>
  <w:style w:type="paragraph" w:customStyle="1" w:styleId="4DBE8B4AD2564FD0BB47194D60FBAE33">
    <w:name w:val="4DBE8B4AD2564FD0BB47194D60FBAE33"/>
    <w:rsid w:val="00F054FD"/>
  </w:style>
  <w:style w:type="paragraph" w:customStyle="1" w:styleId="8D2845BFCA6F4EAD8A9510B3E89ED322">
    <w:name w:val="8D2845BFCA6F4EAD8A9510B3E89ED322"/>
    <w:rsid w:val="00F054FD"/>
  </w:style>
  <w:style w:type="paragraph" w:customStyle="1" w:styleId="AA370294E1B640ADB9B4FE8C3FD2EBEE">
    <w:name w:val="AA370294E1B640ADB9B4FE8C3FD2EBEE"/>
    <w:rsid w:val="00F054FD"/>
  </w:style>
  <w:style w:type="paragraph" w:customStyle="1" w:styleId="8CA4345DA2A34FF6A4065A908D840016">
    <w:name w:val="8CA4345DA2A34FF6A4065A908D840016"/>
    <w:rsid w:val="00F054FD"/>
  </w:style>
  <w:style w:type="paragraph" w:customStyle="1" w:styleId="6C411CC80EE34BEA95BA7D2CC3BB84EF">
    <w:name w:val="6C411CC80EE34BEA95BA7D2CC3BB84EF"/>
    <w:rsid w:val="00F054FD"/>
  </w:style>
  <w:style w:type="paragraph" w:customStyle="1" w:styleId="55DB39D0EEB0414A979FA6636DDC1F34">
    <w:name w:val="55DB39D0EEB0414A979FA6636DDC1F34"/>
    <w:rsid w:val="00F054FD"/>
  </w:style>
  <w:style w:type="paragraph" w:customStyle="1" w:styleId="5D8BEB1A7AC642B4B55A5AB35305ECDF">
    <w:name w:val="5D8BEB1A7AC642B4B55A5AB35305ECDF"/>
    <w:rsid w:val="00F054FD"/>
  </w:style>
  <w:style w:type="paragraph" w:customStyle="1" w:styleId="AF4B91BB683A4733AFC87AB0AAA0E842">
    <w:name w:val="AF4B91BB683A4733AFC87AB0AAA0E842"/>
    <w:rsid w:val="00F054FD"/>
  </w:style>
  <w:style w:type="paragraph" w:customStyle="1" w:styleId="C317871CBC9244EFAA6640476A780498">
    <w:name w:val="C317871CBC9244EFAA6640476A780498"/>
    <w:rsid w:val="00F054FD"/>
  </w:style>
  <w:style w:type="paragraph" w:customStyle="1" w:styleId="611CC29F077847028C936C5A9CA958D1">
    <w:name w:val="611CC29F077847028C936C5A9CA958D1"/>
    <w:rsid w:val="00F054FD"/>
  </w:style>
  <w:style w:type="paragraph" w:customStyle="1" w:styleId="D967285FDF8B4035950BEB16EC443A26">
    <w:name w:val="D967285FDF8B4035950BEB16EC443A26"/>
    <w:rsid w:val="00F054FD"/>
  </w:style>
  <w:style w:type="paragraph" w:customStyle="1" w:styleId="E55C2D644D724580B6944E49895C41D3">
    <w:name w:val="E55C2D644D724580B6944E49895C41D3"/>
    <w:rsid w:val="00F054FD"/>
  </w:style>
  <w:style w:type="paragraph" w:customStyle="1" w:styleId="656B2DD8CFBB43B3AF490275AF696894">
    <w:name w:val="656B2DD8CFBB43B3AF490275AF696894"/>
    <w:rsid w:val="00F054FD"/>
  </w:style>
  <w:style w:type="paragraph" w:customStyle="1" w:styleId="606238EFA91E4677A3C1023BF6964D96">
    <w:name w:val="606238EFA91E4677A3C1023BF6964D96"/>
    <w:rsid w:val="006E0DC3"/>
  </w:style>
  <w:style w:type="paragraph" w:customStyle="1" w:styleId="335F8398C87B4FE1B04B97D0B11C0E19">
    <w:name w:val="335F8398C87B4FE1B04B97D0B11C0E19"/>
    <w:rsid w:val="006E0DC3"/>
  </w:style>
  <w:style w:type="paragraph" w:customStyle="1" w:styleId="B622B4EB3A834100812DE74BC3C13587">
    <w:name w:val="B622B4EB3A834100812DE74BC3C13587"/>
    <w:rsid w:val="002D20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AEEB4-76DB-4661-9322-967DF2B1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89</TotalTime>
  <Pages>17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zemled</cp:lastModifiedBy>
  <cp:revision>2</cp:revision>
  <cp:lastPrinted>2021-03-23T03:27:00Z</cp:lastPrinted>
  <dcterms:created xsi:type="dcterms:W3CDTF">2020-02-20T00:51:00Z</dcterms:created>
  <dcterms:modified xsi:type="dcterms:W3CDTF">2021-03-23T03:30:00Z</dcterms:modified>
</cp:coreProperties>
</file>