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AB2767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AB21A8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Факультет ветеринарной медицины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AB21A8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Паразитология, эпизоотология и хирургия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AB2767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2.1.</w:t>
          </w:r>
          <w:r w:rsidR="007503B1">
            <w:rPr>
              <w:rFonts w:cs="Arial"/>
              <w:b/>
              <w:sz w:val="24"/>
              <w:szCs w:val="24"/>
            </w:rPr>
            <w:t>3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Иностранный язык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p w:rsidR="006874B0" w:rsidRPr="00740033" w:rsidRDefault="000136D4" w:rsidP="006874B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Научная специальность </w:t>
      </w:r>
      <w:r w:rsidR="002255F9">
        <w:rPr>
          <w:rFonts w:cs="Arial"/>
          <w:b/>
          <w:sz w:val="24"/>
          <w:szCs w:val="24"/>
        </w:rPr>
        <w:t>4.2.3.</w:t>
      </w:r>
      <w:r>
        <w:rPr>
          <w:rFonts w:cs="Arial"/>
          <w:b/>
          <w:sz w:val="24"/>
          <w:szCs w:val="24"/>
        </w:rPr>
        <w:t xml:space="preserve"> </w:t>
      </w:r>
      <w:r w:rsidR="002255F9">
        <w:rPr>
          <w:rFonts w:cs="Arial"/>
          <w:b/>
          <w:sz w:val="24"/>
          <w:szCs w:val="24"/>
        </w:rPr>
        <w:t>Инфекционные болезни и иммунология животных</w:t>
      </w: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740033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Иностранных и русского языков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 w:rsidRPr="000136D4">
              <w:rPr>
                <w:vertAlign w:val="superscript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AB2767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7503B1">
            <w:rPr>
              <w:rFonts w:cs="Arial"/>
              <w:sz w:val="24"/>
              <w:szCs w:val="24"/>
            </w:rPr>
            <w:t>факультета ветеринарной медицины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7503B1">
            <w:rPr>
              <w:rFonts w:cs="Arial"/>
              <w:sz w:val="24"/>
              <w:szCs w:val="24"/>
            </w:rPr>
            <w:t>факультета ветеринарной медицины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1" w:name="_Toc27742363" w:displacedByCustomXml="next"/>
          <w:bookmarkStart w:id="2" w:name="_Toc27737675" w:displacedByCustomXml="next"/>
          <w:bookmarkStart w:id="3" w:name="_Toc27075308" w:displacedByCustomXml="next"/>
          <w:bookmarkStart w:id="4" w:name="_Toc27074235" w:displacedByCustomXml="next"/>
          <w:bookmarkStart w:id="5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1" w:displacedByCustomXml="prev"/>
          <w:bookmarkEnd w:id="2" w:displacedByCustomXml="prev"/>
          <w:bookmarkEnd w:id="3" w:displacedByCustomXml="prev"/>
          <w:bookmarkEnd w:id="4" w:displacedByCustomXml="prev"/>
          <w:bookmarkEnd w:id="5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6" w:name="_Toc27742364" w:displacedByCustomXml="next"/>
          <w:bookmarkStart w:id="7" w:name="_Toc27737676" w:displacedByCustomXml="next"/>
          <w:bookmarkStart w:id="8" w:name="_Toc27075309" w:displacedByCustomXml="next"/>
          <w:bookmarkStart w:id="9" w:name="_Toc27074236" w:displacedByCustomXml="next"/>
          <w:bookmarkStart w:id="10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6" w:displacedByCustomXml="prev"/>
          <w:bookmarkEnd w:id="7" w:displacedByCustomXml="prev"/>
          <w:bookmarkEnd w:id="8" w:displacedByCustomXml="prev"/>
          <w:bookmarkEnd w:id="9" w:displacedByCustomXml="prev"/>
          <w:bookmarkEnd w:id="10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B276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B276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B276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B276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AB276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1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1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C4B1D"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 w:rsidR="009C4B1D"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A47012">
            <w:rPr>
              <w:rFonts w:cs="Arial"/>
            </w:rPr>
            <w:t>аспирантура</w:t>
          </w:r>
        </w:sdtContent>
      </w:sdt>
      <w:r w:rsidRPr="009D337B">
        <w:rPr>
          <w:rFonts w:cs="Arial"/>
        </w:rPr>
        <w:t xml:space="preserve"> по </w:t>
      </w:r>
      <w:r w:rsidR="007831BE">
        <w:rPr>
          <w:rFonts w:cs="Arial"/>
        </w:rPr>
        <w:t xml:space="preserve">научной </w:t>
      </w:r>
      <w:r w:rsidR="00292EF5">
        <w:rPr>
          <w:rFonts w:cs="Arial"/>
        </w:rPr>
        <w:t xml:space="preserve">специальности </w:t>
      </w:r>
      <w:r w:rsidR="007503B1">
        <w:rPr>
          <w:rFonts w:cs="Arial"/>
        </w:rPr>
        <w:t>4.2.3</w:t>
      </w:r>
      <w:r w:rsidR="002B0D20">
        <w:rPr>
          <w:rFonts w:cs="Arial"/>
        </w:rPr>
        <w:t>.</w:t>
      </w:r>
      <w:r w:rsidR="007503B1">
        <w:rPr>
          <w:rFonts w:cs="Arial"/>
        </w:rPr>
        <w:t xml:space="preserve"> Инфекционные болезни и иммунология животных,</w:t>
      </w:r>
      <w:r w:rsidRPr="009D337B">
        <w:rPr>
          <w:rFonts w:cs="Arial"/>
        </w:rPr>
        <w:t xml:space="preserve"> </w:t>
      </w:r>
      <w:proofErr w:type="gramStart"/>
      <w:r w:rsidRPr="009D337B">
        <w:rPr>
          <w:rFonts w:cs="Arial"/>
        </w:rPr>
        <w:t>утверждённый</w:t>
      </w:r>
      <w:proofErr w:type="gramEnd"/>
      <w:r w:rsidRPr="009D337B">
        <w:rPr>
          <w:rFonts w:cs="Arial"/>
        </w:rPr>
        <w:t xml:space="preserve"> приказом Министерства науки</w:t>
      </w:r>
      <w:r w:rsidR="009827E9"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C4B1D"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9C4B1D"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2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2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3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3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9D337B" w:rsidRDefault="005E52D1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  <w:proofErr w:type="gramStart"/>
      <w:r w:rsidR="009D337B" w:rsidRPr="009D337B">
        <w:rPr>
          <w:rFonts w:ascii="Arial" w:hAnsi="Arial" w:cs="Arial"/>
          <w:b/>
          <w:bCs/>
          <w:iCs/>
        </w:rPr>
        <w:t>Цель дисциплины (модуля)</w:t>
      </w:r>
      <w:r w:rsidR="009D337B" w:rsidRPr="009D337B">
        <w:rPr>
          <w:rFonts w:ascii="Arial" w:hAnsi="Arial" w:cs="Arial"/>
          <w:iCs/>
        </w:rPr>
        <w:t>:</w:t>
      </w:r>
      <w:r w:rsidR="009D337B"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cs="Arial"/>
            <w:color w:val="000000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B50948" w:rsidRPr="00B50948">
            <w:rPr>
              <w:rFonts w:cs="Arial"/>
              <w:color w:val="000000"/>
            </w:rPr>
            <w:t>дальнейшее совершенствование профессиональной подготовки обучающегося в области работы с иноязычными текстами различных научных жанров, углубление навыков перевода текстов по специальности, совершенствование навыков профессиональной коммуникации на иностранном языке, подготовка обучающихся использовать современные методы и технологии научной коммуникации на государственном и иностранном языках</w:t>
          </w:r>
        </w:sdtContent>
      </w:sdt>
      <w:proofErr w:type="gramEnd"/>
    </w:p>
    <w:p w:rsidR="009D337B" w:rsidRPr="009D337B" w:rsidRDefault="009D337B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cs="Arial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B50948">
            <w:rPr>
              <w:rFonts w:cs="Arial"/>
            </w:rPr>
            <w:t xml:space="preserve"> </w:t>
          </w:r>
          <w:r w:rsidR="00B50948" w:rsidRPr="00B50948">
            <w:rPr>
              <w:rFonts w:cs="Arial"/>
            </w:rPr>
            <w:t xml:space="preserve">- совершенствование лингвистической компетенции обучающихся, т.е. углубление знаний о структуре, системных связях, функционировании лингвистических единиц изучаемого языка в научных текстах различных жанров и в различных ситуациях устного и письменного профессионального научного общения;- </w:t>
          </w:r>
          <w:proofErr w:type="gramStart"/>
          <w:r w:rsidR="00B50948" w:rsidRPr="00B50948">
            <w:rPr>
              <w:rFonts w:cs="Arial"/>
            </w:rPr>
            <w:t>совершенствование специальной профессиональной (научной и научно-методической) компетенции, т.е. углубление навыков анализа текста, перевода, реферирования, аннотирования текстов по специальности, а также навыков формирования письменного высказывания на научную тематику;- совершенствование коммуникативной компетенции обучающегося, что предполагает развитие навыков устного и письменного общения на иностранном языке в различных профессиональных ситуациях (собеседование, написание делового письма);</w:t>
          </w:r>
          <w:proofErr w:type="gramEnd"/>
          <w:r w:rsidR="00B50948" w:rsidRPr="00B50948">
            <w:rPr>
              <w:rFonts w:cs="Arial"/>
            </w:rPr>
            <w:t>- развитие социолингвистической компетенции, что включает углубление фоновых знаний о научном сообществе в странах изучаемого языка, а также совершенствование знаний и умений, необходимых для наиболее эффективного использования языковых навыков в различных сферах профессионального и научного общения в иноязычной среде.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>
        <w:t xml:space="preserve">знать: </w:t>
      </w:r>
      <w:r w:rsidR="00B50948" w:rsidRPr="00B50948">
        <w:rPr>
          <w:rFonts w:eastAsia="Calibri" w:cs="Arial"/>
        </w:rPr>
        <w:t xml:space="preserve">- особенности функционального научного стиля иностранного языка, необходимые для восприятия и грамотной интерпретации научных иноязычных текстов и оформления собственного дискурса; </w:t>
      </w:r>
      <w:r w:rsidR="00B50948" w:rsidRPr="00B50948">
        <w:rPr>
          <w:rFonts w:cs="Arial"/>
        </w:rPr>
        <w:t xml:space="preserve">- правила коммуникативного поведения в ситуациях межкультурного научного и профессионального общения в устной и письменной формах; </w:t>
      </w:r>
      <w:proofErr w:type="gramEnd"/>
    </w:p>
    <w:p w:rsidR="00B50948" w:rsidRPr="00B50948" w:rsidRDefault="00B50948" w:rsidP="00B50948">
      <w:pPr>
        <w:jc w:val="both"/>
      </w:pPr>
    </w:p>
    <w:p w:rsidR="00DF593D" w:rsidRDefault="00DF593D" w:rsidP="00DF593D">
      <w:pPr>
        <w:jc w:val="both"/>
      </w:pPr>
    </w:p>
    <w:p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>
        <w:t xml:space="preserve">уметь: </w:t>
      </w:r>
      <w:r w:rsidR="00B50948" w:rsidRPr="00B50948">
        <w:rPr>
          <w:rFonts w:eastAsia="Calibri" w:cs="Arial"/>
          <w:lang w:eastAsia="en-US"/>
        </w:rPr>
        <w:t xml:space="preserve">- </w:t>
      </w:r>
      <w:r w:rsidR="00B50948" w:rsidRPr="00B50948">
        <w:rPr>
          <w:rFonts w:eastAsia="Calibri" w:cs="Arial"/>
        </w:rPr>
        <w:t xml:space="preserve">осуществлять устную коммуникацию в монологической и диалогической формах в ситуациях научного и профессионального обмена (делать презентации, доклады, слушать научные сообщения, проходить собеседование); </w:t>
      </w:r>
      <w:r w:rsidR="00B50948" w:rsidRPr="00B50948">
        <w:rPr>
          <w:rFonts w:cs="Arial"/>
        </w:rPr>
        <w:t>- писать деловое письмо, резюме; - читать научную литературу на иностранном языке и оформлять извлеченную информацию в виде перевода аннотации; - использовать этикетные формы научно - профессионального общения;</w:t>
      </w:r>
      <w:proofErr w:type="gramEnd"/>
    </w:p>
    <w:p w:rsidR="00DF593D" w:rsidRDefault="00DF593D" w:rsidP="00DF593D">
      <w:pPr>
        <w:jc w:val="both"/>
      </w:pPr>
    </w:p>
    <w:p w:rsidR="00B50948" w:rsidRPr="00B50948" w:rsidRDefault="00DF593D" w:rsidP="00B50948">
      <w:pPr>
        <w:jc w:val="both"/>
        <w:rPr>
          <w:rFonts w:cs="Arial"/>
        </w:rPr>
      </w:pPr>
      <w:r>
        <w:t>владеть:</w:t>
      </w:r>
      <w:r w:rsidR="00B50948" w:rsidRPr="00B50948">
        <w:rPr>
          <w:rFonts w:eastAsia="Calibri" w:cs="Arial"/>
          <w:bCs/>
          <w:spacing w:val="8"/>
          <w:lang w:eastAsia="en-US"/>
        </w:rPr>
        <w:t xml:space="preserve"> - лексическим минимумом до </w:t>
      </w:r>
      <w:r w:rsidR="00B50948" w:rsidRPr="00B50948">
        <w:rPr>
          <w:rFonts w:eastAsia="Calibri" w:cs="Arial"/>
          <w:bCs/>
          <w:lang w:eastAsia="en-US"/>
        </w:rPr>
        <w:t xml:space="preserve">5500 лексических единиц с учетом вузовского минимума и потенциального словаря, включая термины по профилирующей специальности; </w:t>
      </w:r>
      <w:r w:rsidR="00B50948" w:rsidRPr="00B50948">
        <w:rPr>
          <w:rFonts w:eastAsia="Calibri" w:cs="Arial"/>
          <w:bCs/>
          <w:spacing w:val="-6"/>
          <w:lang w:eastAsia="en-US"/>
        </w:rPr>
        <w:t>- владеть грамматикой (морфологическими категориями и синтаксическими единицами, и структурами) в объеме, определенном программой, с учетом специфики лексико-грамматического оформления технических документов и научных текстов.</w:t>
      </w:r>
    </w:p>
    <w:p w:rsidR="00DF593D" w:rsidRPr="00DF593D" w:rsidRDefault="00DF593D" w:rsidP="00DF593D">
      <w:pPr>
        <w:jc w:val="both"/>
      </w:pPr>
      <w:r>
        <w:t xml:space="preserve"> 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 дисциплин (модулей),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дисциплин (модулей),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AB2767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p w:rsidR="002B0D20" w:rsidRPr="002B0D20" w:rsidRDefault="00AB2767" w:rsidP="002B0D20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89781554"/>
                <w:placeholder>
                  <w:docPart w:val="35EA6DFDAA364442B440F485B00A9B29"/>
                </w:placeholder>
                <w:text/>
              </w:sdtPr>
              <w:sdtEndPr/>
              <w:sdtContent>
                <w:r w:rsidR="004C191D">
                  <w:rPr>
                    <w:rFonts w:cs="Arial"/>
                    <w:sz w:val="16"/>
                    <w:szCs w:val="16"/>
                  </w:rPr>
                  <w:t>ОГСЭ.03</w:t>
                </w:r>
              </w:sdtContent>
            </w:sdt>
            <w:r w:rsidR="002B0D20" w:rsidRPr="002B0D2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830878305"/>
                <w:placeholder>
                  <w:docPart w:val="FD486061213B4749B197B21E2E41EE4F"/>
                </w:placeholder>
                <w:text/>
              </w:sdtPr>
              <w:sdtEndPr/>
              <w:sdtContent>
                <w:r w:rsidR="004C191D">
                  <w:rPr>
                    <w:rFonts w:cs="Arial"/>
                    <w:sz w:val="16"/>
                    <w:szCs w:val="16"/>
                  </w:rPr>
                  <w:t>Иностранный язык в профессиональной деятельности</w:t>
                </w:r>
              </w:sdtContent>
            </w:sdt>
          </w:p>
          <w:p w:rsidR="002B0D20" w:rsidRPr="002B0D20" w:rsidRDefault="002B0D20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C06368" w:rsidRPr="002A38B5" w:rsidRDefault="00C06368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EB49A0" w:rsidRPr="00EB49A0" w:rsidRDefault="00EB49A0" w:rsidP="00EB49A0">
            <w:pPr>
              <w:pStyle w:val="af6"/>
              <w:ind w:left="34" w:firstLine="326"/>
              <w:jc w:val="both"/>
              <w:rPr>
                <w:sz w:val="16"/>
                <w:szCs w:val="16"/>
              </w:rPr>
            </w:pPr>
            <w:r w:rsidRPr="00EB49A0">
              <w:rPr>
                <w:rFonts w:cs="Arial"/>
                <w:bCs/>
                <w:color w:val="000000"/>
                <w:sz w:val="16"/>
                <w:szCs w:val="16"/>
              </w:rPr>
              <w:t xml:space="preserve">знать: на иностранном языке </w:t>
            </w:r>
            <w:r w:rsidRPr="00EB49A0">
              <w:rPr>
                <w:rFonts w:cs="Arial"/>
                <w:sz w:val="16"/>
                <w:szCs w:val="16"/>
              </w:rPr>
              <w:t xml:space="preserve">коммуникативно приемлемые стиль делового общения, вербальные и невербальные средства взаимодействия с партнерами; как использовать информационно-коммуникационные технологии при поиске необходимой информации; ведение деловой переписки;  как использовать диалогическое общение; как выполнять перевод профессиональных текстов </w:t>
            </w:r>
            <w:proofErr w:type="gramStart"/>
            <w:r w:rsidRPr="00EB49A0">
              <w:rPr>
                <w:rFonts w:cs="Arial"/>
                <w:sz w:val="16"/>
                <w:szCs w:val="16"/>
              </w:rPr>
              <w:t>с</w:t>
            </w:r>
            <w:proofErr w:type="gramEnd"/>
            <w:r w:rsidRPr="00EB49A0">
              <w:rPr>
                <w:rFonts w:cs="Arial"/>
                <w:sz w:val="16"/>
                <w:szCs w:val="16"/>
              </w:rPr>
              <w:t xml:space="preserve"> иностранного на государственный язык и обратно; информацию о культурных особенностях и традициях различных социальных групп, историческое наследие и социокультурные традиции различных социальных групп; </w:t>
            </w:r>
            <w:r w:rsidRPr="00EB49A0">
              <w:rPr>
                <w:sz w:val="16"/>
                <w:szCs w:val="16"/>
              </w:rPr>
              <w:t xml:space="preserve">как </w:t>
            </w:r>
            <w:proofErr w:type="spellStart"/>
            <w:r w:rsidRPr="00EB49A0">
              <w:rPr>
                <w:sz w:val="16"/>
                <w:szCs w:val="16"/>
              </w:rPr>
              <w:t>недискриминационно</w:t>
            </w:r>
            <w:proofErr w:type="spellEnd"/>
            <w:r w:rsidRPr="00EB49A0">
              <w:rPr>
                <w:sz w:val="16"/>
                <w:szCs w:val="16"/>
              </w:rPr>
              <w:t xml:space="preserve"> и конструктивно взаимодействовать с людьми;</w:t>
            </w:r>
          </w:p>
          <w:p w:rsidR="00EB49A0" w:rsidRPr="00EB49A0" w:rsidRDefault="00EB49A0" w:rsidP="00EB49A0">
            <w:pPr>
              <w:pStyle w:val="af6"/>
              <w:ind w:left="34" w:firstLine="326"/>
              <w:jc w:val="both"/>
              <w:rPr>
                <w:rFonts w:cs="Arial"/>
                <w:sz w:val="16"/>
                <w:szCs w:val="16"/>
              </w:rPr>
            </w:pPr>
            <w:r w:rsidRPr="00EB49A0">
              <w:rPr>
                <w:rFonts w:cs="Arial"/>
                <w:sz w:val="16"/>
                <w:szCs w:val="16"/>
              </w:rPr>
              <w:t>уметь: выбирать на иностранном языке коммуникативно приемлемые стиль делового общения, вербальные и невербальные средства взаимодействия с партнерами; использовать информационно-коммуникационные технологии при поиске необходимой информации; вести деловую переписку;  использовать диалогическое общение; выполнять перевод профессиональных текстов с иностранног</w:t>
            </w:r>
            <w:proofErr w:type="gramStart"/>
            <w:r w:rsidRPr="00EB49A0">
              <w:rPr>
                <w:rFonts w:cs="Arial"/>
                <w:sz w:val="16"/>
                <w:szCs w:val="16"/>
              </w:rPr>
              <w:t>о(</w:t>
            </w:r>
            <w:proofErr w:type="gramEnd"/>
            <w:r w:rsidRPr="00EB49A0">
              <w:rPr>
                <w:rFonts w:cs="Arial"/>
                <w:sz w:val="16"/>
                <w:szCs w:val="16"/>
              </w:rPr>
              <w:t xml:space="preserve">-ых) на государственный язык и обратно; находить и использовать информацию о культурных особенностях и традициях различных социальных групп, демонстрировать уважительное отношение к историческому наследию и социокультурным традициям различных социальных групп; </w:t>
            </w:r>
            <w:proofErr w:type="spellStart"/>
            <w:r w:rsidRPr="00EB49A0">
              <w:rPr>
                <w:sz w:val="16"/>
                <w:szCs w:val="16"/>
              </w:rPr>
              <w:t>недискриминационно</w:t>
            </w:r>
            <w:proofErr w:type="spellEnd"/>
            <w:r w:rsidRPr="00EB49A0">
              <w:rPr>
                <w:sz w:val="16"/>
                <w:szCs w:val="16"/>
              </w:rPr>
              <w:t xml:space="preserve"> и конструктивно взаимодействовать с людьми;</w:t>
            </w:r>
          </w:p>
          <w:p w:rsidR="00EB49A0" w:rsidRPr="00EB49A0" w:rsidRDefault="00EB49A0" w:rsidP="00EB49A0">
            <w:pPr>
              <w:ind w:left="34" w:firstLine="326"/>
              <w:jc w:val="both"/>
              <w:rPr>
                <w:sz w:val="16"/>
                <w:szCs w:val="16"/>
              </w:rPr>
            </w:pPr>
            <w:r w:rsidRPr="00EB49A0">
              <w:rPr>
                <w:rFonts w:cs="Arial"/>
                <w:sz w:val="16"/>
                <w:szCs w:val="16"/>
              </w:rPr>
              <w:t xml:space="preserve">владеть: навыками выбора на иностранном языке коммуникативно приемлемого стиля делового общения, вербальных и невербальных средствах взаимодействия с партнерами, навыками работы с информационно-коммуникационными технологиями при поиске необходимой информации; навыками ведения деловой переписки; навыками демонстрации интегративных умений использовать диалогическое общение для сотрудничества в академической коммуникации общения; навыками перевода профессиональных текстов с иностранного на государственный язык и обратно, уважительным отношением к историческому наследию и социокультурным традициям различных социальных групп; </w:t>
            </w:r>
            <w:r w:rsidRPr="00EB49A0">
              <w:rPr>
                <w:sz w:val="16"/>
                <w:szCs w:val="16"/>
              </w:rPr>
              <w:t>навыками недискриминационного и конструктивного взаимодействия с людьми.</w:t>
            </w:r>
          </w:p>
          <w:p w:rsidR="00C06368" w:rsidRPr="002A38B5" w:rsidRDefault="00C06368" w:rsidP="00EB49A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087104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:rsidR="00087104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</w:t>
            </w:r>
            <w:proofErr w:type="gramStart"/>
            <w:r>
              <w:rPr>
                <w:rFonts w:cs="Arial"/>
                <w:sz w:val="16"/>
                <w:szCs w:val="16"/>
              </w:rPr>
              <w:t>)</w:t>
            </w:r>
            <w:r w:rsidRPr="00087104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087104">
              <w:rPr>
                <w:rFonts w:cs="Arial"/>
                <w:sz w:val="16"/>
                <w:szCs w:val="16"/>
              </w:rPr>
              <w:t>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087104" w:rsidRPr="00087104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:rsidR="00C06368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</w:t>
            </w:r>
            <w:r w:rsidR="004C191D">
              <w:rPr>
                <w:rFonts w:cs="Arial"/>
                <w:sz w:val="16"/>
                <w:szCs w:val="16"/>
              </w:rPr>
              <w:t xml:space="preserve">2 </w:t>
            </w:r>
            <w:r w:rsidR="004C191D" w:rsidRPr="004C191D">
              <w:rPr>
                <w:rFonts w:cs="Arial"/>
                <w:sz w:val="16"/>
                <w:szCs w:val="16"/>
              </w:rPr>
              <w:t>Методология научного исследования в ветеринарии</w:t>
            </w:r>
          </w:p>
          <w:p w:rsidR="00D11F45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</w:t>
            </w:r>
            <w:r w:rsidR="002B0D2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="004C191D" w:rsidRPr="004C191D">
              <w:rPr>
                <w:rFonts w:cs="Arial"/>
                <w:sz w:val="16"/>
                <w:szCs w:val="16"/>
              </w:rPr>
              <w:t>Микробиология и иммунология</w:t>
            </w:r>
            <w:r w:rsidR="004C191D">
              <w:rPr>
                <w:rFonts w:cs="Arial"/>
                <w:sz w:val="16"/>
                <w:szCs w:val="16"/>
              </w:rPr>
              <w:t xml:space="preserve"> </w:t>
            </w:r>
          </w:p>
          <w:p w:rsidR="004C191D" w:rsidRDefault="004C191D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2.1.5 </w:t>
            </w:r>
            <w:r w:rsidRPr="004C191D">
              <w:rPr>
                <w:rFonts w:cs="Arial"/>
                <w:sz w:val="16"/>
                <w:szCs w:val="16"/>
              </w:rPr>
              <w:t>Эпизоотология и инфекционные болезни</w:t>
            </w:r>
          </w:p>
          <w:p w:rsidR="00D11F45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2.1.6.1</w:t>
            </w:r>
            <w:r w:rsidR="004C191D">
              <w:t xml:space="preserve"> </w:t>
            </w:r>
            <w:r w:rsidR="004C191D" w:rsidRPr="004C191D">
              <w:rPr>
                <w:rFonts w:cs="Arial"/>
                <w:sz w:val="16"/>
                <w:szCs w:val="16"/>
              </w:rPr>
              <w:t>Клиническая микробиология</w:t>
            </w:r>
          </w:p>
          <w:p w:rsidR="00302F75" w:rsidRDefault="00302F7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2.1.6.2 </w:t>
            </w:r>
            <w:r w:rsidRPr="00302F75">
              <w:rPr>
                <w:rFonts w:cs="Arial"/>
                <w:sz w:val="16"/>
                <w:szCs w:val="16"/>
              </w:rPr>
              <w:t>Эпизоотологический мониторинг и надзор</w:t>
            </w:r>
          </w:p>
          <w:p w:rsidR="00D11F45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  <w:r w:rsidR="002B0D20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="00302F75">
              <w:rPr>
                <w:rFonts w:cs="Arial"/>
                <w:sz w:val="16"/>
                <w:szCs w:val="16"/>
              </w:rPr>
              <w:t>7</w:t>
            </w:r>
            <w:r w:rsidR="002B0D20">
              <w:rPr>
                <w:rFonts w:cs="Arial"/>
                <w:sz w:val="16"/>
                <w:szCs w:val="16"/>
              </w:rPr>
              <w:t xml:space="preserve">.1(Ф) </w:t>
            </w:r>
            <w:r w:rsidR="00302F75" w:rsidRPr="00302F75">
              <w:rPr>
                <w:rFonts w:cs="Arial"/>
                <w:sz w:val="16"/>
                <w:szCs w:val="16"/>
              </w:rPr>
              <w:t>Организация и экономика ветеринарного дела</w:t>
            </w:r>
          </w:p>
          <w:p w:rsidR="00391C2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2.2.1(П) Педагогическая практика</w:t>
            </w:r>
          </w:p>
          <w:p w:rsidR="00391C2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2.3.1 Промежуточная аттестация по дисциплинам (модулям) и практике</w:t>
            </w:r>
          </w:p>
          <w:p w:rsidR="00D11F45" w:rsidRPr="002A38B5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1251" w:type="pct"/>
            <w:vAlign w:val="center"/>
          </w:tcPr>
          <w:p w:rsidR="00C06368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:rsidR="00087104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</w:t>
            </w:r>
            <w:proofErr w:type="gramStart"/>
            <w:r>
              <w:rPr>
                <w:rFonts w:cs="Arial"/>
                <w:sz w:val="16"/>
                <w:szCs w:val="16"/>
              </w:rPr>
              <w:t>)</w:t>
            </w:r>
            <w:r w:rsidRPr="00087104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087104">
              <w:rPr>
                <w:rFonts w:cs="Arial"/>
                <w:sz w:val="16"/>
                <w:szCs w:val="16"/>
              </w:rPr>
              <w:t>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087104" w:rsidRPr="00087104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:rsidR="00087104" w:rsidRDefault="00087104" w:rsidP="0008710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2.1.1 </w:t>
            </w:r>
            <w:r w:rsidRPr="00087104">
              <w:rPr>
                <w:rFonts w:cs="Arial"/>
                <w:sz w:val="16"/>
                <w:szCs w:val="16"/>
              </w:rPr>
              <w:t>История и философия науки</w:t>
            </w:r>
          </w:p>
          <w:p w:rsidR="00087104" w:rsidRPr="00087104" w:rsidRDefault="00087104" w:rsidP="000871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sdt>
      <w:sdtPr>
        <w:rPr>
          <w:rFonts w:cs="Arial"/>
          <w:sz w:val="16"/>
        </w:rPr>
        <w:id w:val="610752497"/>
        <w:placeholder>
          <w:docPart w:val="835C819C547E4624A676D239AEB8022B"/>
        </w:placeholder>
        <w:showingPlcHdr/>
        <w:text/>
      </w:sdtPr>
      <w:sdtEndPr/>
      <w:sdtContent>
        <w:p w:rsidR="002A38B5" w:rsidRDefault="002A38B5" w:rsidP="002A38B5">
          <w:pPr>
            <w:jc w:val="both"/>
            <w:rPr>
              <w:rFonts w:cs="Arial"/>
              <w:sz w:val="16"/>
            </w:rPr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sdtContent>
    </w:sdt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8"/>
        <w:gridCol w:w="2052"/>
        <w:gridCol w:w="3998"/>
      </w:tblGrid>
      <w:tr w:rsidR="00381BC1" w:rsidRPr="002A38B5" w:rsidTr="00627EC8">
        <w:tc>
          <w:tcPr>
            <w:tcW w:w="2943" w:type="pct"/>
            <w:gridSpan w:val="2"/>
            <w:vMerge w:val="restart"/>
            <w:vAlign w:val="center"/>
          </w:tcPr>
          <w:p w:rsidR="00381BC1" w:rsidRPr="002A38B5" w:rsidRDefault="00627EC8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Вид учебной работы</w:t>
            </w:r>
          </w:p>
        </w:tc>
        <w:tc>
          <w:tcPr>
            <w:tcW w:w="2057" w:type="pct"/>
            <w:vAlign w:val="center"/>
          </w:tcPr>
          <w:p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:rsidTr="00627EC8">
        <w:tc>
          <w:tcPr>
            <w:tcW w:w="2943" w:type="pct"/>
            <w:gridSpan w:val="2"/>
            <w:vMerge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p w:rsidR="00381BC1" w:rsidRDefault="00AB2767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627EC8" w:rsidRPr="002A38B5" w:rsidTr="00627EC8">
        <w:trPr>
          <w:trHeight w:val="252"/>
        </w:trPr>
        <w:tc>
          <w:tcPr>
            <w:tcW w:w="2943" w:type="pct"/>
            <w:gridSpan w:val="2"/>
            <w:vMerge/>
            <w:vAlign w:val="center"/>
          </w:tcPr>
          <w:p w:rsidR="00627EC8" w:rsidRPr="002A38B5" w:rsidRDefault="00627EC8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C36F15C7A42D4555AB825895B5CD7D09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627EC8" w:rsidRPr="002A38B5" w:rsidRDefault="00627EC8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</w:p>
            </w:sdtContent>
          </w:sdt>
          <w:p w:rsidR="00627EC8" w:rsidRPr="002A38B5" w:rsidRDefault="00627EC8" w:rsidP="00627EC8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:rsidTr="00627EC8">
        <w:trPr>
          <w:trHeight w:val="252"/>
        </w:trPr>
        <w:tc>
          <w:tcPr>
            <w:tcW w:w="294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E039A80B9D284E52B5C02B882A76A1B6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627EC8" w:rsidRPr="002A38B5" w:rsidRDefault="00627EC8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Default="00627EC8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 сем</w:t>
            </w:r>
            <w:r w:rsidR="000E17FA">
              <w:rPr>
                <w:rStyle w:val="FontStyle26"/>
                <w:rFonts w:ascii="Arial" w:hAnsi="Arial" w:cs="Arial"/>
                <w:sz w:val="16"/>
                <w:szCs w:val="16"/>
              </w:rPr>
              <w:t>.</w:t>
            </w:r>
          </w:p>
          <w:p w:rsidR="00A95B29" w:rsidRDefault="00A95B29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  <w:p w:rsidR="00F44F9D" w:rsidRPr="00627EC8" w:rsidRDefault="00F44F9D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19E7D409578D4162A6B142F817EF5124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627EC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4CCAE19DFBE541288393BA10F4AF8C3C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00F5842371EF489C83F8FF65AD741117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1B75C4C9ADA4A7E8A2EEAC96E5727CB"/>
              </w:placeholder>
              <w:text/>
            </w:sdtPr>
            <w:sdtEndPr/>
            <w:sdtContent>
              <w:p w:rsidR="00627EC8" w:rsidRPr="002A38B5" w:rsidRDefault="00627EC8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627EC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627EC8" w:rsidRPr="002A38B5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2FB91497D4954B9B815559D851FB5C23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экзамен</w:t>
            </w:r>
          </w:p>
        </w:tc>
      </w:tr>
      <w:tr w:rsidR="00627EC8" w:rsidRPr="002A38B5" w:rsidTr="00627EC8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9AD860A2F044F26AD0AD9022BAD01D0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9AD860A2F044F26AD0AD9022BAD01D0"/>
              </w:placeholder>
              <w:text/>
            </w:sdtPr>
            <w:sdtEndPr/>
            <w:sdtContent>
              <w:p w:rsidR="00627EC8" w:rsidRPr="002A38B5" w:rsidRDefault="00627EC8" w:rsidP="00627EC8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 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627EC8" w:rsidRPr="002A38B5" w:rsidTr="00627EC8">
        <w:trPr>
          <w:trHeight w:val="170"/>
        </w:trPr>
        <w:tc>
          <w:tcPr>
            <w:tcW w:w="1887" w:type="pct"/>
            <w:vMerge/>
            <w:vAlign w:val="center"/>
          </w:tcPr>
          <w:p w:rsidR="00627EC8" w:rsidRPr="002A38B5" w:rsidRDefault="00627EC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BC1D5978EE094A4BB4E4BF581C862A25"/>
              </w:placeholder>
              <w:text/>
            </w:sdtPr>
            <w:sdtEndPr/>
            <w:sdtContent>
              <w:p w:rsidR="00627EC8" w:rsidRPr="002A38B5" w:rsidRDefault="00627EC8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057" w:type="pct"/>
            <w:vAlign w:val="center"/>
          </w:tcPr>
          <w:p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5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5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870"/>
        <w:gridCol w:w="851"/>
        <w:gridCol w:w="1275"/>
      </w:tblGrid>
      <w:tr w:rsidR="00A2054C" w:rsidRPr="002A38B5" w:rsidTr="00A2054C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0E76F0B1088D469A9E9EE620E1C7DC0D"/>
              </w:placeholder>
              <w:text w:multiLine="1"/>
            </w:sdtPr>
            <w:sdtEndPr/>
            <w:sdtContent>
              <w:p w:rsidR="00A2054C" w:rsidRPr="002A38B5" w:rsidRDefault="00A2054C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9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275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0E76F0B1088D469A9E9EE620E1C7DC0D"/>
              </w:placeholder>
              <w:text w:multiLine="1"/>
            </w:sdtPr>
            <w:sdtEndPr/>
            <w:sdtContent>
              <w:p w:rsidR="00A2054C" w:rsidRPr="002A38B5" w:rsidRDefault="00A2054C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4043" w:type="dxa"/>
            <w:gridSpan w:val="2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72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275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4043" w:type="dxa"/>
            <w:gridSpan w:val="2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87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0E76F0B1088D469A9E9EE620E1C7DC0D"/>
              </w:placeholder>
              <w:text w:multiLine="1"/>
            </w:sdtPr>
            <w:sdtEndPr/>
            <w:sdtContent>
              <w:p w:rsidR="00A2054C" w:rsidRPr="002A38B5" w:rsidRDefault="00A2054C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851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275" w:type="dxa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870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4043" w:type="dxa"/>
            <w:gridSpan w:val="2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87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0E76F0B1088D469A9E9EE620E1C7DC0D"/>
              </w:placeholder>
              <w:text/>
            </w:sdtPr>
            <w:sdtEndPr/>
            <w:sdtContent>
              <w:p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A2054C" w:rsidRPr="002A38B5" w:rsidTr="00A2054C">
        <w:tc>
          <w:tcPr>
            <w:tcW w:w="317" w:type="dxa"/>
            <w:vMerge w:val="restart"/>
            <w:vAlign w:val="center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A2054C" w:rsidRPr="002A38B5" w:rsidRDefault="00A2054C" w:rsidP="0046299F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Корректирующий курс грамматики</w:t>
            </w:r>
            <w:r w:rsidRPr="002A38B5">
              <w:rPr>
                <w:rFonts w:cs="Arial"/>
                <w:i/>
                <w:sz w:val="16"/>
                <w:szCs w:val="16"/>
              </w:rPr>
              <w:t xml:space="preserve"> а</w:t>
            </w: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:rsidTr="00A2054C">
        <w:tc>
          <w:tcPr>
            <w:tcW w:w="317" w:type="dxa"/>
            <w:vMerge/>
          </w:tcPr>
          <w:p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A2054C" w:rsidRPr="002A38B5" w:rsidRDefault="00A2054C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Имя существительное: род, склонение, категория числа. Имя прилагательное и его грамматические категории. Имя числительное: образование и грамматические категории числительных. Местоимение: разряды, склонение, употребление местоимений.</w:t>
            </w: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Глагол: личные и неличные глагольные формы; система спряжения глагола; система наклонений;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1.3 </w:t>
            </w: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Словообразование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Основные способы словообразования: морфологические и неморфологические. Субстантивация. Аббревиация. Продуктивные способы образования терминов.</w:t>
            </w:r>
          </w:p>
          <w:p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Синтаксис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Простое предложение и его типы. Утвердительное и отрицательное предложение. Повествовательное, вопросительное и побудительное предложение. Главные и второстепенные члены предложения. Актуальное членение предложения. Порядок слов в простом предложении. Сложное предложение и типы связи в нем. Сложноподчиненное предложение и типы придаточных предложений. Причастные обороты: структура и употребление. Инфинитивные обороты: построение и употребление.</w:t>
            </w:r>
          </w:p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  <w:vAlign w:val="center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F975CB" w:rsidRPr="002A38B5" w:rsidRDefault="00F975CB" w:rsidP="0087608B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bCs/>
                <w:i/>
                <w:sz w:val="16"/>
                <w:szCs w:val="16"/>
                <w:lang w:eastAsia="en-US"/>
              </w:rPr>
              <w:t>Основы научно-технического перевода</w:t>
            </w: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 xml:space="preserve">Основные этапы работы над переводом. Цель перевода и анализ текста: жанр, композиционная структура текста, тип речи,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2.3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Реферирование и аннотирование научных текстов: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3.1 Типы чтения. Просмотровое чтение: сканирование наличия или отсутствия заголовка текста, наличие и функции подзаголовков, рубрикации, аннотаций, ссылок и т.п., содержащихся в тексте.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3.2 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8D4B64" w:rsidRDefault="00F975CB" w:rsidP="00782B15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3.3</w:t>
            </w:r>
            <w:r w:rsidRPr="008D4B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 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26" w:type="dxa"/>
          </w:tcPr>
          <w:p w:rsidR="00F975CB" w:rsidRPr="0046299F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Основы деловой корреспонденции: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4.1 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Устная коммуникация на научную тематику (Рассказ о своей научной деятельности)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5.1 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 w:val="restart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Лингвострановедческий и социокультурный аспекты коммуникации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  <w:vMerge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6.1 Сайты ведущих университетов и научных центров. Условия участия в международных научных грантах.</w:t>
            </w: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br w:type="page"/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:rsidTr="00A2054C">
        <w:tc>
          <w:tcPr>
            <w:tcW w:w="317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275" w:type="dxa"/>
          </w:tcPr>
          <w:p w:rsidR="00F975CB" w:rsidRPr="002A38B5" w:rsidRDefault="00F975CB" w:rsidP="00F975C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F975CB" w:rsidRPr="002A38B5" w:rsidTr="00A2054C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DFCA5124C45E4E7FA66C2E7C21A6ABA0"/>
              </w:placeholder>
              <w:text/>
            </w:sdtPr>
            <w:sdtEndPr/>
            <w:sdtContent>
              <w:p w:rsidR="00F975CB" w:rsidRPr="002A38B5" w:rsidRDefault="00F975C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5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BD69D0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381BC1">
        <w:trPr>
          <w:cantSplit/>
          <w:trHeight w:val="262"/>
        </w:trPr>
        <w:tc>
          <w:tcPr>
            <w:tcW w:w="5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4B6FE6D1968542D69B3000B4AE083D11"/>
              </w:placeholder>
              <w:text/>
            </w:sdtPr>
            <w:sdtEndPr/>
            <w:sdtContent>
              <w:p w:rsidR="002D7073" w:rsidRPr="00F70D9B" w:rsidRDefault="002D7073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Существительные, прилагательные, числительные и местоимения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:rsidR="002D7073" w:rsidRPr="008D4B64" w:rsidRDefault="002D7073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Синонимия грамматических конструкций. Основные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правила пунктуации в предложении.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 w:val="restart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 w:val="restart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  <w:vMerge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</w:tcPr>
          <w:p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2D7073" w:rsidRPr="008D4B64" w:rsidRDefault="002D7073" w:rsidP="002D7073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D7073">
              <w:rPr>
                <w:rFonts w:eastAsia="Calibri" w:cs="Arial"/>
                <w:sz w:val="16"/>
                <w:szCs w:val="16"/>
                <w:lang w:eastAsia="en-US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D7073" w:rsidRPr="002D7073" w:rsidRDefault="002D7073" w:rsidP="002D7073">
            <w:pPr>
              <w:widowControl w:val="0"/>
              <w:snapToGrid w:val="0"/>
              <w:jc w:val="both"/>
              <w:rPr>
                <w:rFonts w:eastAsia="Calibri" w:cs="Arial"/>
                <w:iCs/>
                <w:sz w:val="16"/>
                <w:szCs w:val="16"/>
                <w:lang w:eastAsia="en-US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Лекция</w:t>
            </w:r>
          </w:p>
          <w:p w:rsidR="002D7073" w:rsidRPr="00F70D9B" w:rsidRDefault="002D7073" w:rsidP="002D7073">
            <w:pPr>
              <w:rPr>
                <w:rFonts w:cs="Arial"/>
                <w:sz w:val="16"/>
                <w:szCs w:val="16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 xml:space="preserve">с применением </w:t>
            </w:r>
            <w:proofErr w:type="gramStart"/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интернет-технологии</w:t>
            </w:r>
            <w:proofErr w:type="gramEnd"/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; обучение в сотрудничестве</w:t>
            </w:r>
          </w:p>
        </w:tc>
      </w:tr>
      <w:tr w:rsidR="002D7073" w:rsidRPr="00F70D9B" w:rsidTr="00BD69D0">
        <w:tc>
          <w:tcPr>
            <w:tcW w:w="52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22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572" w:type="dxa"/>
          </w:tcPr>
          <w:p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2004" w:type="dxa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:rsidTr="00BD69D0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42CB94779AE340E8BFDA1DD03C2BF5F1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2D7073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2D7073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1FDE2F2CF74248BD97B287C8915022B6"/>
              </w:placeholder>
              <w:text/>
            </w:sdtPr>
            <w:sdtEndPr/>
            <w:sdtContent>
              <w:p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1687"/>
        <w:gridCol w:w="1609"/>
        <w:gridCol w:w="1582"/>
        <w:gridCol w:w="28"/>
        <w:gridCol w:w="1946"/>
      </w:tblGrid>
      <w:tr w:rsidR="00381BC1" w:rsidRPr="00F70D9B" w:rsidTr="00381BC1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10" w:type="dxa"/>
            <w:gridSpan w:val="2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946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381BC1" w:rsidRPr="00F70D9B" w:rsidTr="00381BC1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09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1BC1" w:rsidRPr="00F70D9B" w:rsidTr="00381BC1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687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09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10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Корректирующий курс грамматики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color w:val="000000"/>
                <w:sz w:val="16"/>
                <w:szCs w:val="16"/>
              </w:rPr>
              <w:t>1. Предлоги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2.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Степени сравнения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3.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Соединительные слова и фразы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4.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Времена: пассив/актив</w:t>
            </w:r>
            <w:proofErr w:type="gramStart"/>
            <w:r w:rsidRPr="008D4B64">
              <w:rPr>
                <w:rFonts w:cs="Arial"/>
                <w:color w:val="000000"/>
                <w:sz w:val="16"/>
                <w:szCs w:val="16"/>
              </w:rPr>
              <w:t>.</w:t>
            </w:r>
            <w:proofErr w:type="gramEnd"/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D4B64">
              <w:rPr>
                <w:rFonts w:cs="Arial"/>
                <w:color w:val="000000"/>
                <w:sz w:val="16"/>
                <w:szCs w:val="16"/>
              </w:rPr>
              <w:t>з</w:t>
            </w:r>
            <w:proofErr w:type="gramEnd"/>
            <w:r w:rsidRPr="008D4B64">
              <w:rPr>
                <w:rFonts w:cs="Arial"/>
                <w:color w:val="000000"/>
                <w:sz w:val="16"/>
                <w:szCs w:val="16"/>
              </w:rPr>
              <w:t>алог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5.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Инфинитив, причастие, герундий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>6.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Условные предложения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7.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Словообразование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8.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Усилительные конструкции</w:t>
            </w:r>
          </w:p>
          <w:p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9.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Модальные глаголы</w:t>
            </w:r>
          </w:p>
          <w:p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10.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Атрибутивные группы</w:t>
            </w:r>
          </w:p>
        </w:tc>
        <w:tc>
          <w:tcPr>
            <w:tcW w:w="1687" w:type="dxa"/>
          </w:tcPr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беседа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eastAsia="Calibri" w:cs="Arial"/>
                <w:bCs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 Чтение и перевод: развитие темы и общая линия аргументации, не менее 70% понимания основной информации. </w:t>
            </w:r>
            <w:r w:rsidRPr="008D4B64">
              <w:rPr>
                <w:rFonts w:eastAsia="Calibri" w:cs="Arial"/>
                <w:color w:val="000000"/>
                <w:sz w:val="16"/>
                <w:szCs w:val="16"/>
              </w:rPr>
              <w:t>Формирование словаря специальной лексики по теме: общенаучная лексика и термины. Перевод научных текстов: особенности перевода изучаемых явлений.</w:t>
            </w:r>
          </w:p>
        </w:tc>
        <w:tc>
          <w:tcPr>
            <w:tcW w:w="1687" w:type="dxa"/>
          </w:tcPr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перевод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и аннотирование научных текстов: компрессия информации, основные реферативные жанры, составление реферативной аннотации текста, речевые клише.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аннотирование, беседа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Основы деловой корреспонденции:</w:t>
            </w:r>
          </w:p>
          <w:p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Ведение официальной переписки. Основные жанры деловой переписки. Составление резюме.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t xml:space="preserve">с применением </w:t>
            </w:r>
            <w:proofErr w:type="gramStart"/>
            <w:r w:rsidRPr="008D4B64">
              <w:rPr>
                <w:rFonts w:eastAsia="Calibri" w:cs="Arial"/>
                <w:iCs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Проверка делового письма, резюме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Устная коммуникация на научную тематику: </w:t>
            </w: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>Тренировочные беседы на иностранном языке</w:t>
            </w:r>
            <w:r w:rsidRPr="008D4B6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по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lastRenderedPageBreak/>
              <w:t xml:space="preserve">вопросам, связанным со специальностью и научной работой аспиранта: тема исследования; используемое оборудование, материалы; методы, актуальность, практическая значимость; проблемы, степень разработки данного исследования за рубежом; перспективы дальнейшего исследования и др.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Рассказ о своей научной деятельности.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Разговорная практика: участие в дискуссии/ </w:t>
            </w:r>
            <w:proofErr w:type="spellStart"/>
            <w:r w:rsidRPr="008D4B64">
              <w:rPr>
                <w:rFonts w:cs="Arial"/>
                <w:color w:val="000000"/>
                <w:sz w:val="16"/>
                <w:szCs w:val="16"/>
              </w:rPr>
              <w:t>полилоге</w:t>
            </w:r>
            <w:proofErr w:type="spellEnd"/>
            <w:r w:rsidRPr="008D4B64">
              <w:rPr>
                <w:rFonts w:cs="Arial"/>
                <w:color w:val="000000"/>
                <w:sz w:val="16"/>
                <w:szCs w:val="16"/>
              </w:rPr>
              <w:t>: передача эмоциональной оценки сообщения: средства выражения одобрения/неодобрения, удивления, предпочтения. Средства выражения согласия/несогласия, способности/неспособности сделать что-либо, выяснение возможности/невозможности сделать что-либо, уверенности/неуверенности говорящего в сообщаемых им фактах.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lastRenderedPageBreak/>
              <w:t>с применением ролевой игры</w:t>
            </w: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Беседа, сообщения</w:t>
            </w:r>
          </w:p>
        </w:tc>
      </w:tr>
      <w:tr w:rsidR="00F170FE" w:rsidRPr="00F70D9B" w:rsidTr="00381BC1">
        <w:trPr>
          <w:trHeight w:val="641"/>
        </w:trPr>
        <w:tc>
          <w:tcPr>
            <w:tcW w:w="435" w:type="dxa"/>
            <w:vAlign w:val="center"/>
          </w:tcPr>
          <w:p w:rsidR="00F170FE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</w:p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6" w:type="dxa"/>
            <w:vAlign w:val="center"/>
          </w:tcPr>
          <w:p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:rsidR="00F170FE" w:rsidRPr="00F70D9B" w:rsidRDefault="00F170FE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7415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Лингвострановедческий и социокультурный аспекты коммуникации: аспирантура за рубежом, международные стипендиальные фонды и гранты</w:t>
            </w:r>
          </w:p>
        </w:tc>
        <w:tc>
          <w:tcPr>
            <w:tcW w:w="1687" w:type="dxa"/>
          </w:tcPr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F170FE" w:rsidRPr="00933BB7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609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iCs/>
                <w:sz w:val="16"/>
                <w:szCs w:val="16"/>
                <w:lang w:eastAsia="en-US"/>
              </w:rPr>
              <w:t xml:space="preserve">с применением ролевой игры, </w:t>
            </w: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работа в команде</w:t>
            </w:r>
          </w:p>
        </w:tc>
        <w:tc>
          <w:tcPr>
            <w:tcW w:w="1610" w:type="dxa"/>
            <w:gridSpan w:val="2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Беседа, опрос</w:t>
            </w:r>
          </w:p>
        </w:tc>
      </w:tr>
      <w:tr w:rsidR="00F170FE" w:rsidRPr="00F70D9B" w:rsidTr="0044486A">
        <w:tc>
          <w:tcPr>
            <w:tcW w:w="4714" w:type="dxa"/>
            <w:gridSpan w:val="4"/>
          </w:tcPr>
          <w:p w:rsidR="00F170FE" w:rsidRPr="00101379" w:rsidRDefault="00AB2767" w:rsidP="00101379">
            <w:pPr>
              <w:pStyle w:val="af7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733"/>
                <w:placeholder>
                  <w:docPart w:val="CEA85066D34C45F496F5058180342CF2"/>
                </w:placeholder>
                <w:text/>
              </w:sdtPr>
              <w:sdtEndPr/>
              <w:sdtContent>
                <w:r w:rsidR="00F170FE"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sdtContent>
            </w:sdt>
            <w:r w:rsidR="00F170FE" w:rsidRPr="00101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97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170FE" w:rsidRPr="00F70D9B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  <w:lang w:val="en-US"/>
                  </w:rPr>
                  <w:t xml:space="preserve">   54  </w:t>
                </w:r>
              </w:p>
            </w:sdtContent>
          </w:sdt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974" w:type="dxa"/>
            <w:gridSpan w:val="2"/>
          </w:tcPr>
          <w:p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</w:tr>
      <w:tr w:rsidR="00F170FE" w:rsidRPr="00F70D9B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3191" w:type="dxa"/>
            <w:gridSpan w:val="2"/>
          </w:tcPr>
          <w:p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  <w:tr w:rsidR="00F170FE" w:rsidRPr="00F70D9B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CEA85066D34C45F496F5058180342CF2"/>
              </w:placeholder>
              <w:text/>
            </w:sdtPr>
            <w:sdtEndPr/>
            <w:sdtContent>
              <w:p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3191" w:type="dxa"/>
            <w:gridSpan w:val="2"/>
          </w:tcPr>
          <w:p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6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6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47380F" w:rsidRPr="00F70D9B" w:rsidTr="00257592">
        <w:trPr>
          <w:trHeight w:val="60"/>
        </w:trPr>
        <w:tc>
          <w:tcPr>
            <w:tcW w:w="695" w:type="pct"/>
            <w:vMerge w:val="restart"/>
          </w:tcPr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Существительные, прилагательные, числительные и местоимения</w:t>
            </w:r>
          </w:p>
        </w:tc>
        <w:tc>
          <w:tcPr>
            <w:tcW w:w="738" w:type="pct"/>
            <w:vMerge w:val="restar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738" w:type="pct"/>
            <w:vMerge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738" w:type="pct"/>
            <w:vMerge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:rsidTr="00B85263">
        <w:trPr>
          <w:trHeight w:val="2072"/>
        </w:trPr>
        <w:tc>
          <w:tcPr>
            <w:tcW w:w="695" w:type="pct"/>
            <w:vMerge w:val="restart"/>
          </w:tcPr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8наклонение,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 w:val="restart"/>
          </w:tcPr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 xml:space="preserve">основной идеи текста т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т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.д. </w:t>
            </w:r>
            <w:proofErr w:type="gramStart"/>
            <w:r w:rsidRPr="008D4B64">
              <w:rPr>
                <w:rFonts w:eastAsia="Calibri" w:cs="Arial"/>
                <w:sz w:val="16"/>
                <w:szCs w:val="16"/>
              </w:rPr>
              <w:t>Функционирование экстралингвистических явлений в тексте: символов, формул, графиков, диаграмм, рисунков, таблиц, сокращений, и т.п.</w:t>
            </w:r>
            <w:proofErr w:type="gramEnd"/>
            <w:r w:rsidRPr="008D4B64">
              <w:rPr>
                <w:rFonts w:eastAsia="Calibri" w:cs="Arial"/>
                <w:sz w:val="16"/>
                <w:szCs w:val="16"/>
              </w:rPr>
              <w:t xml:space="preserve">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:rsidTr="00257592">
        <w:trPr>
          <w:trHeight w:val="60"/>
        </w:trPr>
        <w:tc>
          <w:tcPr>
            <w:tcW w:w="695" w:type="pct"/>
            <w:vMerge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 xml:space="preserve">тестовый контроль, проверка переводов 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842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738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</w:t>
            </w:r>
          </w:p>
        </w:tc>
      </w:tr>
      <w:tr w:rsidR="0047380F" w:rsidRPr="00F70D9B" w:rsidTr="00257592">
        <w:tc>
          <w:tcPr>
            <w:tcW w:w="695" w:type="pct"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2760421F6E7340FC967F6F43F0DED25D"/>
              </w:placeholder>
              <w:text/>
            </w:sdtPr>
            <w:sdtEndPr/>
            <w:sdtContent>
              <w:p w:rsidR="0047380F" w:rsidRPr="00F70D9B" w:rsidRDefault="0047380F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941" w:type="pct"/>
          </w:tcPr>
          <w:p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7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8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8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9" w:name="_Toc27074282"/>
            <w:bookmarkStart w:id="20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9"/>
            <w:bookmarkEnd w:id="20"/>
          </w:p>
          <w:p w:rsidR="000362DA" w:rsidRPr="00F70D9B" w:rsidRDefault="000362DA" w:rsidP="00227CA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1" w:name="_Toc27074283"/>
            <w:bookmarkStart w:id="22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</w:t>
            </w:r>
            <w:bookmarkEnd w:id="21"/>
            <w:bookmarkEnd w:id="22"/>
            <w:r w:rsidR="00227CA4">
              <w:rPr>
                <w:rFonts w:ascii="Arial" w:hAnsi="Arial" w:cs="Arial"/>
                <w:b/>
                <w:sz w:val="16"/>
                <w:szCs w:val="16"/>
              </w:rPr>
              <w:t xml:space="preserve"> Иностранный язык</w:t>
            </w:r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bookmarkStart w:id="23" w:name="_Toc27074288"/>
      <w:bookmarkStart w:id="24" w:name="_Toc27075324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AB2767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23"/>
            <w:bookmarkEnd w:id="24"/>
            <w:r w:rsidR="00973BC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обучения по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</w:tc>
      </w:tr>
      <w:bookmarkStart w:id="25" w:name="_Toc27074290"/>
      <w:bookmarkStart w:id="26" w:name="_Toc27075326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AB2767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25"/>
            <w:bookmarkEnd w:id="26"/>
            <w:r w:rsidR="000362DA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0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27" w:name="_Toc27075328" w:displacedByCustomXml="next"/>
          <w:bookmarkStart w:id="28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973BC2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27" w:displacedByCustomXml="prev"/>
          <w:bookmarkEnd w:id="28" w:displacedByCustomXml="prev"/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, сроки которой устанавливаются приказом по академии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BD7FE3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29" w:name="_Toc27074296"/>
            <w:bookmarkStart w:id="30" w:name="_Toc27075332"/>
            <w:r w:rsidRPr="00F70D9B">
              <w:rPr>
                <w:rFonts w:ascii="Arial" w:hAnsi="Arial" w:cs="Arial"/>
                <w:i/>
                <w:sz w:val="16"/>
                <w:szCs w:val="16"/>
              </w:rPr>
              <w:t>(Письменный, устный)</w:t>
            </w:r>
            <w:bookmarkEnd w:id="29"/>
            <w:bookmarkEnd w:id="3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31" w:name="_Toc27074298"/>
            <w:bookmarkStart w:id="32" w:name="_Toc2707533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1"/>
            <w:bookmarkEnd w:id="32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3" w:name="_Toc27074300"/>
            <w:bookmarkStart w:id="34" w:name="_Toc27075336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3"/>
            <w:bookmarkEnd w:id="34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5" w:name="_Toc27074301"/>
            <w:bookmarkStart w:id="36" w:name="_Toc27075337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35"/>
            <w:bookmarkEnd w:id="36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7" w:name="_Toc27074303"/>
            <w:bookmarkStart w:id="38" w:name="_Toc27075339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7"/>
            <w:bookmarkEnd w:id="38"/>
          </w:p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9" w:name="_Toc27074304"/>
            <w:bookmarkStart w:id="40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или 6.2 Основные характеристики</w:t>
            </w:r>
            <w:bookmarkEnd w:id="39"/>
            <w:bookmarkEnd w:id="40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41" w:name="_Toc27074305"/>
            <w:bookmarkStart w:id="42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41"/>
            <w:bookmarkEnd w:id="42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3" w:name="_Toc27074308"/>
            <w:bookmarkStart w:id="44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43"/>
            <w:bookmarkEnd w:id="44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5" w:name="_Toc27074309"/>
            <w:bookmarkStart w:id="46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45"/>
            <w:bookmarkEnd w:id="46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7" w:name="_Toc27074310"/>
            <w:bookmarkStart w:id="48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47"/>
            <w:bookmarkEnd w:id="48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9" w:name="_Toc27074311"/>
            <w:bookmarkStart w:id="50" w:name="_Toc27075347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зачёт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/ дифференцированный зачет</w:t>
            </w:r>
            <w:bookmarkEnd w:id="49"/>
            <w:bookmarkEnd w:id="5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1" w:name="_Toc27074312"/>
            <w:bookmarkStart w:id="52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51"/>
            <w:bookmarkEnd w:id="5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3" w:name="_Toc27074313"/>
            <w:bookmarkStart w:id="54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53"/>
            <w:bookmarkEnd w:id="54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5" w:name="_Toc27074314"/>
            <w:bookmarkStart w:id="56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55"/>
            <w:bookmarkEnd w:id="56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7" w:name="_Toc27074315"/>
            <w:bookmarkStart w:id="58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57"/>
            <w:bookmarkEnd w:id="58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9" w:name="_Toc27074316"/>
            <w:bookmarkStart w:id="60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59"/>
            <w:bookmarkEnd w:id="6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1" w:name="_Toc27074317"/>
            <w:bookmarkStart w:id="62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61"/>
            <w:bookmarkEnd w:id="6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63" w:name="_Toc27074318"/>
            <w:bookmarkStart w:id="64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63"/>
            <w:bookmarkEnd w:id="64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5" w:name="_Toc27074319"/>
            <w:bookmarkStart w:id="66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65"/>
            <w:bookmarkEnd w:id="66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67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67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8" w:name="_Toc27074321"/>
      <w:bookmarkStart w:id="69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68"/>
      <w:bookmarkEnd w:id="69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Белякова, Е. И. Английский для аспирантов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Е.И. Белякова. — 2-е изд.,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перераб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и доп. — Москва : Вузовский учебник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ИНФРА-М, 2022. — 188 с. - ISBN 978-5-9558-0306-7. -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AB2767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9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https://znanium.com/catalog/product/1841021</w:t>
              </w:r>
            </w:hyperlink>
          </w:p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М. Л. Английский язык: основы научного перевода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М. Л.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Омск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Омский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ГАУ, 2019. — 60 с. — ISBN 978-5-89764-781-1.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AB2767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0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https://e.lanbook.com/book/115926</w:t>
              </w:r>
            </w:hyperlink>
          </w:p>
          <w:p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789C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Английский язык для аспирантов =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English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Postgrаduate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students</w:t>
            </w:r>
            <w:proofErr w:type="spellEnd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К.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Кондратюкова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В. И. Сидорова, Е. В. Тихонова, Н. П. Андреева. — Омск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ОмГТУ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2019. — 120 с. — ISBN 978-5-8149-2775-0.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AB2767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1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https://e.lanbook.com/book/186820</w:t>
              </w:r>
            </w:hyperlink>
          </w:p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6C789C" w:rsidRPr="00590CEF" w:rsidRDefault="006C789C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590CE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90CEF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English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science</w:t>
            </w:r>
            <w:proofErr w:type="spellEnd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учебно-методическое пособие / составители Н. С.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Кресова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, С. Э.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Кегеян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Сочи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СГУ, 2018. — 50 с.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AB2767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2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https://e.lanbook.com/book/147880</w:t>
              </w:r>
            </w:hyperlink>
          </w:p>
          <w:p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Л. М. Английский язык в научной среде: практикум устной речи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М.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2-е изд. — Москва : Вузовский учебник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ИНФРА-М, 2020. — 80 с. - ISBN 978-5-9558-0463-7. -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-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AB2767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3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https://znanium.com/catalog/product/1065572</w:t>
              </w:r>
            </w:hyperlink>
          </w:p>
          <w:p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0D9B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Абрамов, В. Е. Учебное пособие к практическим занятиям по английскому языку для магистрантов и аспирантов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; составители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Самара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ПГУТИ, 2018. — 122 с.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590CEF" w:rsidRDefault="00AB2767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4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https://e.lanbook.com/book/182391</w:t>
              </w:r>
            </w:hyperlink>
          </w:p>
          <w:p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F70D9B" w:rsidRPr="00590CEF" w:rsidRDefault="00F70D9B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AB2767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AB2767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AB2767" w:rsidP="00212A0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DefaultPlaceholder_22675703"/>
                </w:placeholder>
                <w:text/>
              </w:sdtPr>
              <w:sdtEndPr/>
              <w:sdtContent>
                <w:r w:rsidR="00212A0D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212A0D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0D" w:rsidRPr="007C0F81" w:rsidRDefault="00AB2767" w:rsidP="00212A0D">
            <w:pPr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12A0D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590CEF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590CEF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590CEF"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590CEF"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AB2767" w:rsidP="002B0D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326B3E" w:rsidRPr="00590CEF">
                <w:rPr>
                  <w:rStyle w:val="af9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326B3E" w:rsidRPr="007C0F81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26B3E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B36EB78C18634590848825F2A2D4D5BD"/>
              </w:placeholder>
              <w:text/>
            </w:sdtPr>
            <w:sdtEndPr/>
            <w:sdtContent>
              <w:p w:rsidR="00326B3E" w:rsidRPr="00590CEF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C2112494F47445ECAA56B754F9C4B034"/>
              </w:placeholder>
              <w:text/>
            </w:sdtPr>
            <w:sdtEndPr/>
            <w:sdtContent>
              <w:p w:rsidR="00326B3E" w:rsidRPr="00590CEF" w:rsidRDefault="00326B3E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C2112494F47445ECAA56B754F9C4B034"/>
              </w:placeholder>
              <w:text/>
            </w:sdtPr>
            <w:sdtEndPr/>
            <w:sdtContent>
              <w:p w:rsidR="00326B3E" w:rsidRPr="00590CEF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CE22B5EE519745A5ADC3B67BAE1F0893"/>
              </w:placeholder>
              <w:text/>
            </w:sdtPr>
            <w:sdtEndPr/>
            <w:sdtContent>
              <w:p w:rsidR="00326B3E" w:rsidRPr="00590CEF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CE22B5EE519745A5ADC3B67BAE1F0893"/>
              </w:placeholder>
              <w:text/>
            </w:sdtPr>
            <w:sdtEndPr/>
            <w:sdtContent>
              <w:p w:rsidR="00326B3E" w:rsidRPr="00590CEF" w:rsidRDefault="00326B3E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Английский язык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326B3E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Методические указания по английскому языку для аспирантов и соискателей. Программа кандидатского экзамена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2015. - 65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http://bgsha.ru/art.php?i=2826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70" w:name="_Toc27074322"/>
      <w:bookmarkStart w:id="71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70"/>
      <w:bookmarkEnd w:id="71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72" w:name="_Toc27074323"/>
      <w:bookmarkStart w:id="73" w:name="_Toc27075359"/>
      <w:r w:rsidRPr="00455CC9">
        <w:rPr>
          <w:rFonts w:ascii="Arial" w:hAnsi="Arial" w:cs="Arial"/>
          <w:b/>
        </w:rPr>
        <w:t>по дисциплине (модулю)</w:t>
      </w:r>
      <w:bookmarkEnd w:id="72"/>
      <w:bookmarkEnd w:id="73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C789C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Ильинична. Английский язык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FF6DAE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6C789C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9C" w:rsidRPr="007C0F81" w:rsidRDefault="006C78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9C" w:rsidRPr="007C0F81" w:rsidRDefault="006C78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XP Start Edition SP2b  Russian 1pk DSP OEI CD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355EA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9049F2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Server Standard 2008 Russian Academic OPEN No</w:t>
            </w:r>
          </w:p>
          <w:p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proofErr w:type="spellStart"/>
            <w:r w:rsidRPr="00355EA7">
              <w:rPr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3E" w:rsidRPr="00355EA7" w:rsidRDefault="00AB2767" w:rsidP="002B0D20">
            <w:pPr>
              <w:rPr>
                <w:sz w:val="16"/>
                <w:szCs w:val="16"/>
              </w:rPr>
            </w:pPr>
            <w:hyperlink r:id="rId19" w:history="1">
              <w:r w:rsidR="00326B3E" w:rsidRPr="00355EA7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46370AAAA6C84876AB5BD3D77B3512B4"/>
              </w:placeholder>
              <w:text w:multiLine="1"/>
            </w:sdtPr>
            <w:sdtEndPr/>
            <w:sdtContent>
              <w:p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326B3E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1D15750BC7C44E22A943102C56805307"/>
              </w:placeholder>
              <w:text/>
            </w:sdtPr>
            <w:sdtEndPr/>
            <w:sdtContent>
              <w:p w:rsidR="00326B3E" w:rsidRPr="007C0F81" w:rsidRDefault="00326B3E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326B3E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46370AAAA6C84876AB5BD3D77B3512B4"/>
              </w:placeholder>
              <w:text w:multiLine="1"/>
            </w:sdtPr>
            <w:sdtEndPr/>
            <w:sdtContent>
              <w:p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lastRenderedPageBreak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326B3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46370AAAA6C84876AB5BD3D77B3512B4"/>
              </w:placeholder>
              <w:text w:multiLine="1"/>
            </w:sdtPr>
            <w:sdtEndPr/>
            <w:sdtContent>
              <w:p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326B3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46370AAAA6C84876AB5BD3D77B3512B4"/>
              </w:placeholder>
              <w:text/>
            </w:sdtPr>
            <w:sdtEndPr/>
            <w:sdtContent>
              <w:p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FE3F04">
              <w:rPr>
                <w:rFonts w:ascii="Arial" w:hAnsi="Arial" w:cs="Arial"/>
                <w:sz w:val="16"/>
                <w:szCs w:val="16"/>
              </w:rPr>
              <w:t xml:space="preserve">лекционного, </w:t>
            </w: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D4213C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гидромотор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B1762" w:rsidRPr="007C0F81" w:rsidTr="002B0D2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:rsidR="002B1762" w:rsidRPr="00D85076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линг</w:t>
            </w:r>
            <w:proofErr w:type="gramStart"/>
            <w:r w:rsidRPr="00D85076">
              <w:rPr>
                <w:rFonts w:cs="Arial"/>
                <w:sz w:val="16"/>
                <w:szCs w:val="16"/>
              </w:rPr>
              <w:t>.к</w:t>
            </w:r>
            <w:proofErr w:type="gramEnd"/>
            <w:r w:rsidRPr="00D85076">
              <w:rPr>
                <w:rFonts w:cs="Arial"/>
                <w:sz w:val="16"/>
                <w:szCs w:val="16"/>
              </w:rPr>
              <w:t>аб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D85076">
              <w:rPr>
                <w:rFonts w:cs="Arial"/>
                <w:sz w:val="16"/>
                <w:szCs w:val="16"/>
              </w:rPr>
              <w:t>сб</w:t>
            </w:r>
            <w:proofErr w:type="spellEnd"/>
            <w:proofErr w:type="gramEnd"/>
            <w:r w:rsidRPr="00D85076">
              <w:rPr>
                <w:rFonts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</w:t>
            </w:r>
            <w:r w:rsidRPr="00D85076">
              <w:rPr>
                <w:rFonts w:cs="Arial"/>
                <w:sz w:val="16"/>
                <w:szCs w:val="16"/>
                <w:lang w:val="en-US"/>
              </w:rPr>
              <w:t>i</w:t>
            </w:r>
            <w:r w:rsidRPr="00D85076">
              <w:rPr>
                <w:rFonts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D85076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D85076">
              <w:rPr>
                <w:rFonts w:cs="Arial"/>
                <w:sz w:val="16"/>
                <w:szCs w:val="16"/>
              </w:rPr>
              <w:t xml:space="preserve"> на компьютерах, ноутбуке:</w:t>
            </w:r>
          </w:p>
          <w:p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2B1762" w:rsidRPr="00D85076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2B1762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1B71D9F273BA4B2AA0D34657D9C01BD2"/>
              </w:placeholder>
              <w:text w:multiLine="1"/>
            </w:sdtPr>
            <w:sdtEndPr/>
            <w:sdtContent>
              <w:p w:rsidR="002B1762" w:rsidRPr="007C0F81" w:rsidRDefault="002B1762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1B71D9F273BA4B2AA0D34657D9C01BD2"/>
              </w:placeholder>
              <w:text/>
            </w:sdtPr>
            <w:sdtEndPr/>
            <w:sdtContent>
              <w:p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 xml:space="preserve">ий для 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>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 xml:space="preserve">Оснащенность специальных помещений и помещений 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>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C713CB" w:rsidTr="002B0D20">
        <w:trPr>
          <w:trHeight w:val="20"/>
        </w:trPr>
        <w:tc>
          <w:tcPr>
            <w:tcW w:w="676" w:type="dxa"/>
            <w:vAlign w:val="center"/>
          </w:tcPr>
          <w:p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2B1762" w:rsidRPr="002B1762" w:rsidRDefault="002B1762" w:rsidP="002B0D20">
            <w:pPr>
              <w:ind w:firstLine="19"/>
              <w:jc w:val="both"/>
              <w:rPr>
                <w:rFonts w:cs="Arial"/>
                <w:b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2B1762">
              <w:rPr>
                <w:rFonts w:cs="Arial"/>
                <w:sz w:val="16"/>
                <w:szCs w:val="16"/>
              </w:rPr>
              <w:t xml:space="preserve">лекционного, </w:t>
            </w: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2B1762" w:rsidRPr="002B1762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1762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2B1762" w:rsidRPr="002B1762" w:rsidRDefault="002B1762" w:rsidP="002B0D20">
            <w:pPr>
              <w:ind w:left="-30"/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proofErr w:type="gramStart"/>
            <w:r w:rsidRPr="002B1762">
              <w:rPr>
                <w:rFonts w:cs="Arial"/>
                <w:sz w:val="16"/>
                <w:szCs w:val="16"/>
              </w:rPr>
              <w:t>Гидрораспределитель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гидрораспределителя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гидромотор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</w:tr>
      <w:tr w:rsidR="002B1762" w:rsidRPr="00AB21A8" w:rsidTr="002B0D20">
        <w:trPr>
          <w:trHeight w:val="20"/>
        </w:trPr>
        <w:tc>
          <w:tcPr>
            <w:tcW w:w="676" w:type="dxa"/>
            <w:vAlign w:val="center"/>
          </w:tcPr>
          <w:p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:rsidR="002B1762" w:rsidRPr="002B1762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501" w:type="dxa"/>
          </w:tcPr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линг</w:t>
            </w:r>
            <w:proofErr w:type="gramStart"/>
            <w:r w:rsidRPr="002B1762">
              <w:rPr>
                <w:rFonts w:cs="Arial"/>
                <w:sz w:val="16"/>
                <w:szCs w:val="16"/>
              </w:rPr>
              <w:t>.к</w:t>
            </w:r>
            <w:proofErr w:type="gramEnd"/>
            <w:r w:rsidRPr="002B1762">
              <w:rPr>
                <w:rFonts w:cs="Arial"/>
                <w:sz w:val="16"/>
                <w:szCs w:val="16"/>
              </w:rPr>
              <w:t>аб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2B1762">
              <w:rPr>
                <w:rFonts w:cs="Arial"/>
                <w:sz w:val="16"/>
                <w:szCs w:val="16"/>
              </w:rPr>
              <w:t>сб</w:t>
            </w:r>
            <w:proofErr w:type="spellEnd"/>
            <w:proofErr w:type="gramEnd"/>
            <w:r w:rsidRPr="002B1762">
              <w:rPr>
                <w:rFonts w:cs="Arial"/>
                <w:sz w:val="16"/>
                <w:szCs w:val="16"/>
              </w:rPr>
              <w:t xml:space="preserve"> (монитор </w:t>
            </w:r>
            <w:r w:rsidRPr="002B1762">
              <w:rPr>
                <w:rFonts w:cs="Arial"/>
                <w:sz w:val="16"/>
                <w:szCs w:val="16"/>
                <w:lang w:val="de-DE"/>
              </w:rPr>
              <w:t>LCD</w:t>
            </w:r>
            <w:r w:rsidRPr="002B1762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2B1762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</w:t>
            </w:r>
            <w:r w:rsidRPr="002B1762">
              <w:rPr>
                <w:rFonts w:cs="Arial"/>
                <w:sz w:val="16"/>
                <w:szCs w:val="16"/>
                <w:lang w:val="en-US"/>
              </w:rPr>
              <w:t>i</w:t>
            </w:r>
            <w:r w:rsidRPr="002B1762">
              <w:rPr>
                <w:rFonts w:cs="Arial"/>
                <w:sz w:val="16"/>
                <w:szCs w:val="16"/>
                <w:lang w:val="de-DE"/>
              </w:rPr>
              <w:t>i</w:t>
            </w:r>
            <w:r w:rsidRPr="002B1762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2B1762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2B1762">
              <w:rPr>
                <w:rFonts w:cs="Arial"/>
                <w:sz w:val="16"/>
                <w:szCs w:val="16"/>
              </w:rPr>
              <w:t xml:space="preserve"> на компьютерах, ноутбуке:</w:t>
            </w:r>
          </w:p>
          <w:p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2B1762">
              <w:rPr>
                <w:rFonts w:ascii="Arial" w:hAnsi="Arial" w:cs="Arial"/>
                <w:sz w:val="16"/>
                <w:szCs w:val="16"/>
              </w:rPr>
              <w:t>для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1762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2B1762" w:rsidRPr="002B1762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2B1762" w:rsidRPr="00C713CB" w:rsidTr="002B0D20">
        <w:trPr>
          <w:trHeight w:val="20"/>
        </w:trPr>
        <w:tc>
          <w:tcPr>
            <w:tcW w:w="676" w:type="dxa"/>
            <w:vAlign w:val="center"/>
          </w:tcPr>
          <w:p w:rsidR="002B1762" w:rsidRPr="002B1762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Помещение для самостоятельной работы обучающихся, курсового проектирования (выполнения курсовых работ) №415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</w:t>
            </w:r>
            <w:r w:rsidRPr="002B1762">
              <w:rPr>
                <w:rFonts w:cs="Arial"/>
                <w:sz w:val="16"/>
                <w:szCs w:val="16"/>
              </w:rPr>
              <w:t>670024, Республика Бурятия, г. Улан-Удэ, ул. Пушкина, дом №8)</w:t>
            </w:r>
          </w:p>
        </w:tc>
        <w:tc>
          <w:tcPr>
            <w:tcW w:w="4501" w:type="dxa"/>
          </w:tcPr>
          <w:p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>Компьютер (</w:t>
            </w:r>
            <w:proofErr w:type="spellStart"/>
            <w:r w:rsidRPr="002B1762">
              <w:rPr>
                <w:rFonts w:eastAsia="Calibri" w:cs="Arial"/>
                <w:sz w:val="16"/>
                <w:szCs w:val="16"/>
              </w:rPr>
              <w:t>сист</w:t>
            </w:r>
            <w:proofErr w:type="gramStart"/>
            <w:r w:rsidRPr="002B1762">
              <w:rPr>
                <w:rFonts w:eastAsia="Calibri" w:cs="Arial"/>
                <w:sz w:val="16"/>
                <w:szCs w:val="16"/>
              </w:rPr>
              <w:t>.б</w:t>
            </w:r>
            <w:proofErr w:type="gramEnd"/>
            <w:r w:rsidRPr="002B1762">
              <w:rPr>
                <w:rFonts w:eastAsia="Calibri" w:cs="Arial"/>
                <w:sz w:val="16"/>
                <w:szCs w:val="16"/>
              </w:rPr>
              <w:t>лок</w:t>
            </w:r>
            <w:proofErr w:type="spellEnd"/>
            <w:r w:rsidRPr="002B1762">
              <w:rPr>
                <w:rFonts w:eastAsia="Calibri" w:cs="Arial"/>
                <w:sz w:val="16"/>
                <w:szCs w:val="16"/>
              </w:rPr>
              <w:t xml:space="preserve"> Athlon64Х[24000r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шт.);</w:t>
            </w:r>
          </w:p>
          <w:p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Монитор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Acer</w:t>
            </w:r>
            <w:r w:rsidRPr="002B1762">
              <w:rPr>
                <w:rFonts w:eastAsia="Calibri" w:cs="Arial"/>
                <w:sz w:val="16"/>
                <w:szCs w:val="16"/>
              </w:rPr>
              <w:t>17 (1 шт.) – инв.№ 1101041293;</w:t>
            </w:r>
          </w:p>
          <w:p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Ноутбук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Samsung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NP</w:t>
            </w:r>
            <w:r w:rsidRPr="002B1762">
              <w:rPr>
                <w:rFonts w:eastAsia="Calibri" w:cs="Arial"/>
                <w:sz w:val="16"/>
                <w:szCs w:val="16"/>
              </w:rPr>
              <w:t>300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5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-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07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 – инв.№ ОС0000002560;</w:t>
            </w:r>
          </w:p>
          <w:p w:rsidR="002B1762" w:rsidRPr="002B1762" w:rsidRDefault="002B1762" w:rsidP="002B0D20">
            <w:pPr>
              <w:rPr>
                <w:rFonts w:cs="Arial"/>
                <w:sz w:val="16"/>
                <w:szCs w:val="16"/>
                <w:shd w:val="clear" w:color="auto" w:fill="F9F9F9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Видеокамера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Sony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 (1 шт.) – инв.№ 1101041214. 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74" w:name="_Toc27074324"/>
      <w:bookmarkStart w:id="75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74"/>
      <w:bookmarkEnd w:id="75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76" w:name="_Toc27074325"/>
      <w:bookmarkStart w:id="77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76"/>
      <w:bookmarkEnd w:id="77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81EB4" w:rsidRPr="00C713CB" w:rsidTr="00B56BA8">
        <w:tc>
          <w:tcPr>
            <w:tcW w:w="3353" w:type="dxa"/>
            <w:shd w:val="clear" w:color="auto" w:fill="auto"/>
            <w:vAlign w:val="center"/>
          </w:tcPr>
          <w:p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proofErr w:type="spellStart"/>
            <w:r w:rsidRPr="008D4B64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D4B64">
              <w:rPr>
                <w:rFonts w:cs="Arial"/>
                <w:sz w:val="16"/>
                <w:szCs w:val="16"/>
              </w:rPr>
              <w:t>Сэсэгма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Ильинична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D81EB4" w:rsidRDefault="00D81EB4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Высшее. Учитель английского и немецкого языков. Филология</w:t>
            </w:r>
          </w:p>
          <w:p w:rsidR="00D81EB4" w:rsidRPr="008D4B64" w:rsidRDefault="00D81EB4" w:rsidP="00D81E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Проф.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Кандидат педагогических наук, доцент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D81EB4" w:rsidRDefault="00D81EB4" w:rsidP="0044006F">
      <w:pPr>
        <w:jc w:val="center"/>
        <w:rPr>
          <w:rFonts w:cs="Arial"/>
          <w:b/>
        </w:rPr>
      </w:pPr>
    </w:p>
    <w:p w:rsidR="00D81EB4" w:rsidRDefault="00D81EB4" w:rsidP="0044006F">
      <w:pPr>
        <w:jc w:val="center"/>
        <w:rPr>
          <w:rFonts w:cs="Arial"/>
          <w:b/>
        </w:rPr>
      </w:pPr>
    </w:p>
    <w:p w:rsidR="00D81EB4" w:rsidRDefault="00D81EB4" w:rsidP="0044006F">
      <w:pPr>
        <w:jc w:val="center"/>
        <w:rPr>
          <w:rFonts w:cs="Arial"/>
          <w:b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:rsidR="00D81EB4" w:rsidRPr="00A72D3D" w:rsidRDefault="00AB2767" w:rsidP="00D81EB4">
      <w:pPr>
        <w:autoSpaceDE w:val="0"/>
        <w:autoSpaceDN w:val="0"/>
        <w:adjustRightInd w:val="0"/>
        <w:ind w:right="-427" w:firstLine="709"/>
        <w:jc w:val="both"/>
        <w:rPr>
          <w:rFonts w:eastAsia="Calibri" w:cs="Arial"/>
          <w:lang w:eastAsia="en-US"/>
        </w:rPr>
      </w:pPr>
      <w:sdt>
        <w:sdtPr>
          <w:rPr>
            <w:rFonts w:eastAsia="Calibri" w:cs="Arial"/>
            <w:lang w:eastAsia="en-US"/>
          </w:rPr>
          <w:id w:val="610753181"/>
          <w:lock w:val="sdtLocked"/>
          <w:placeholder>
            <w:docPart w:val="7D6F4EB72A8A45318D24EB212F56ECE0"/>
          </w:placeholder>
          <w:showingPlcHdr/>
          <w:text w:multiLine="1"/>
        </w:sdtPr>
        <w:sdtEndPr/>
        <w:sdtContent>
          <w:r w:rsidR="00D81EB4" w:rsidRPr="009651BC">
            <w:rPr>
              <w:rStyle w:val="a3"/>
            </w:rPr>
            <w:t>Место для ввода текста.</w:t>
          </w:r>
        </w:sdtContent>
      </w:sdt>
      <w:r w:rsidR="00D81EB4" w:rsidRPr="00D81EB4">
        <w:rPr>
          <w:rFonts w:eastAsia="Calibri" w:cs="Arial"/>
          <w:lang w:eastAsia="en-US"/>
        </w:rPr>
        <w:t xml:space="preserve"> </w:t>
      </w:r>
      <w:sdt>
        <w:sdtPr>
          <w:rPr>
            <w:rFonts w:eastAsia="Calibri" w:cs="Arial"/>
            <w:lang w:eastAsia="en-US"/>
          </w:rPr>
          <w:id w:val="-1952159928"/>
          <w:placeholder>
            <w:docPart w:val="223201BD55834F2991C6A0D94E62206E"/>
          </w:placeholder>
          <w:text w:multiLine="1"/>
        </w:sdtPr>
        <w:sdtEndPr/>
        <w:sdtContent>
          <w:r w:rsidR="00D81EB4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r w:rsidR="00D81EB4" w:rsidRPr="00FC4CCF">
            <w:rPr>
              <w:rFonts w:eastAsia="Calibri" w:cs="Arial"/>
              <w:lang w:eastAsia="en-US"/>
            </w:rPr>
            <w:t>Академия, по заявлению обучающегося</w:t>
          </w:r>
          <w:r w:rsidR="00D81EB4">
            <w:rPr>
              <w:rFonts w:eastAsia="Calibri" w:cs="Arial"/>
              <w:lang w:eastAsia="en-US"/>
            </w:rPr>
            <w:t>,</w:t>
          </w:r>
          <w:r w:rsidR="00D81EB4" w:rsidRPr="00FC4CCF">
            <w:rPr>
              <w:rFonts w:eastAsia="Calibri" w:cs="Arial"/>
              <w:lang w:eastAsia="en-US"/>
            </w:rPr>
            <w:t xml:space="preserve"> создает специальные условия для получения высшего образования инвалидами и лицам с огран</w:t>
          </w:r>
          <w:r w:rsidR="00D81EB4">
            <w:rPr>
              <w:rFonts w:eastAsia="Calibri" w:cs="Arial"/>
              <w:lang w:eastAsia="en-US"/>
            </w:rPr>
            <w:t xml:space="preserve">иченными возможностями здоровья: </w:t>
          </w:r>
          <w:r w:rsidR="00D81EB4">
            <w:rPr>
              <w:rFonts w:eastAsia="Calibri" w:cs="Arial"/>
              <w:lang w:eastAsia="en-US"/>
            </w:rPr>
            <w:br/>
            <w:t xml:space="preserve">- использование специализированных (адаптированных) рабочих программ дисциплин (модулей) и </w:t>
          </w:r>
          <w:r w:rsidR="00D81EB4">
            <w:rPr>
              <w:rFonts w:eastAsia="Calibri" w:cs="Arial"/>
              <w:lang w:eastAsia="en-US"/>
            </w:rPr>
            <w:lastRenderedPageBreak/>
            <w:t xml:space="preserve">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="00D81EB4">
            <w:rPr>
              <w:rFonts w:eastAsia="Calibri" w:cs="Arial"/>
              <w:lang w:eastAsia="en-US"/>
            </w:rPr>
            <w:t>для</w:t>
          </w:r>
          <w:proofErr w:type="gramEnd"/>
          <w:r w:rsidR="00D81EB4">
            <w:rPr>
              <w:rFonts w:eastAsia="Calibri" w:cs="Arial"/>
              <w:lang w:eastAsia="en-US"/>
            </w:rPr>
            <w:t xml:space="preserve"> слабовидящих;</w:t>
          </w:r>
          <w:r w:rsidR="00D81EB4"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 w:rsidR="00D81EB4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 w:rsidR="00D81EB4"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 w:rsidR="00D81EB4"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="00D81EB4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/ </w:t>
          </w:r>
          <w:proofErr w:type="spellStart"/>
          <w:r w:rsidR="00D81EB4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="00D81EB4">
            <w:rPr>
              <w:rFonts w:eastAsia="Calibri" w:cs="Arial"/>
              <w:lang w:eastAsia="en-US"/>
            </w:rPr>
            <w:t>;</w:t>
          </w:r>
          <w:proofErr w:type="gramEnd"/>
          <w:r w:rsidR="00D81EB4"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</w:t>
          </w:r>
          <w:r w:rsidR="00D81EB4" w:rsidRPr="00ED6A03">
            <w:rPr>
              <w:rFonts w:eastAsia="Calibri" w:cs="Arial"/>
              <w:lang w:eastAsia="en-US"/>
            </w:rPr>
            <w:t>ля разъяснения отдельных вопросов изучаемой дисциплины</w:t>
          </w:r>
          <w:r w:rsidR="00D81EB4">
            <w:rPr>
              <w:rFonts w:eastAsia="Calibri" w:cs="Arial"/>
              <w:lang w:eastAsia="en-US"/>
            </w:rPr>
            <w:t xml:space="preserve"> (модуля);</w:t>
          </w:r>
          <w:r w:rsidR="00D81EB4"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 w:rsidR="00D81EB4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="00D81EB4">
            <w:rPr>
              <w:rFonts w:eastAsia="Calibri" w:cs="Arial"/>
              <w:lang w:eastAsia="en-US"/>
            </w:rPr>
            <w:t>сурдоперевода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) с использованием дополнительного времени </w:t>
          </w:r>
          <w:proofErr w:type="spellStart"/>
          <w:r w:rsidR="00D81EB4">
            <w:rPr>
              <w:rFonts w:eastAsia="Calibri" w:cs="Arial"/>
              <w:lang w:eastAsia="en-US"/>
            </w:rPr>
            <w:t>дляподготовкиответа</w:t>
          </w:r>
          <w:proofErr w:type="spellEnd"/>
          <w:proofErr w:type="gramEnd"/>
          <w:r w:rsidR="00D81EB4">
            <w:rPr>
              <w:rFonts w:eastAsia="Calibri" w:cs="Arial"/>
              <w:lang w:eastAsia="en-US"/>
            </w:rPr>
            <w:t>;</w:t>
          </w:r>
          <w:r w:rsidR="00D81EB4">
            <w:rPr>
              <w:rFonts w:eastAsia="Calibri" w:cs="Arial"/>
              <w:lang w:eastAsia="en-US"/>
            </w:rPr>
            <w:br/>
          </w:r>
          <w:proofErr w:type="gramStart"/>
          <w:r w:rsidR="00D81EB4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 w:rsidR="00D81EB4">
            <w:rPr>
              <w:rFonts w:eastAsia="Calibri" w:cs="Arial"/>
              <w:lang w:eastAsia="en-US"/>
            </w:rPr>
            <w:br/>
            <w:t xml:space="preserve">- обеспечение сочетания онлайн и офлайн </w:t>
          </w:r>
          <w:r w:rsidR="00D81EB4" w:rsidRPr="003A2590">
            <w:rPr>
              <w:rFonts w:eastAsia="Calibri" w:cs="Arial"/>
              <w:lang w:eastAsia="en-US"/>
            </w:rPr>
            <w:t>технологий</w:t>
          </w:r>
          <w:r w:rsidR="00D81EB4">
            <w:rPr>
              <w:rFonts w:eastAsia="Calibri" w:cs="Arial"/>
              <w:lang w:eastAsia="en-US"/>
            </w:rPr>
            <w:t>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 w:rsidR="00D81EB4">
            <w:rPr>
              <w:rFonts w:eastAsia="Calibri" w:cs="Arial"/>
              <w:lang w:eastAsia="en-US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 w:rsidR="00D81EB4">
            <w:rPr>
              <w:rFonts w:eastAsia="Calibri" w:cs="Arial"/>
              <w:lang w:eastAsia="en-US"/>
            </w:rPr>
            <w:t>ВО</w:t>
          </w:r>
          <w:proofErr w:type="gramEnd"/>
          <w:r w:rsidR="00D81EB4">
            <w:rPr>
              <w:rFonts w:eastAsia="Calibri" w:cs="Arial"/>
              <w:lang w:eastAsia="en-US"/>
            </w:rPr>
            <w:t>.</w:t>
          </w:r>
          <w:r w:rsidR="00D81EB4">
            <w:rPr>
              <w:rFonts w:eastAsia="Calibri" w:cs="Arial"/>
              <w:lang w:eastAsia="en-US"/>
            </w:rPr>
            <w:br/>
            <w:t xml:space="preserve">           В целях реализации ООП </w:t>
          </w:r>
          <w:proofErr w:type="spellStart"/>
          <w:r w:rsidR="00D81EB4">
            <w:rPr>
              <w:rFonts w:eastAsia="Calibri" w:cs="Arial"/>
              <w:lang w:eastAsia="en-US"/>
            </w:rPr>
            <w:t>ВОв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="00D81EB4">
            <w:rPr>
              <w:rFonts w:eastAsia="Calibri" w:cs="Arial"/>
              <w:lang w:eastAsia="en-US"/>
            </w:rPr>
            <w:t>безбарьерная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="00D81EB4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="00D81EB4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sdtContent>
      </w:sdt>
    </w:p>
    <w:p w:rsidR="00D81EB4" w:rsidRDefault="00D81EB4" w:rsidP="00D81EB4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A72D3D" w:rsidRPr="00F70CD4" w:rsidRDefault="00D81EB4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78" w:name="_Toc27988229"/>
      <w:r>
        <w:rPr>
          <w:rFonts w:ascii="Arial" w:hAnsi="Arial" w:cs="Arial"/>
          <w:color w:val="auto"/>
          <w:sz w:val="20"/>
          <w:szCs w:val="20"/>
        </w:rPr>
        <w:lastRenderedPageBreak/>
        <w:t>8.</w:t>
      </w:r>
      <w:r w:rsidR="00A72D3D" w:rsidRPr="00F70CD4">
        <w:rPr>
          <w:rFonts w:ascii="Arial" w:hAnsi="Arial" w:cs="Arial"/>
          <w:color w:val="auto"/>
          <w:sz w:val="20"/>
          <w:szCs w:val="20"/>
        </w:rPr>
        <w:t xml:space="preserve"> ИЗМЕНЕНИЯ И ДОПОЛНЕНИЯ</w:t>
      </w:r>
      <w:bookmarkEnd w:id="78"/>
    </w:p>
    <w:p w:rsidR="00D81EB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</w:p>
    <w:p w:rsidR="00D81EB4" w:rsidRDefault="00D81EB4" w:rsidP="009827E9">
      <w:pPr>
        <w:jc w:val="center"/>
        <w:rPr>
          <w:rFonts w:cs="Arial"/>
        </w:rPr>
      </w:pPr>
      <w:r>
        <w:rPr>
          <w:rFonts w:cs="Arial"/>
        </w:rPr>
        <w:t>2.1.</w:t>
      </w:r>
      <w:r w:rsidR="001C3492">
        <w:rPr>
          <w:rFonts w:cs="Arial"/>
        </w:rPr>
        <w:t>3</w:t>
      </w:r>
      <w:r>
        <w:rPr>
          <w:rFonts w:cs="Arial"/>
        </w:rPr>
        <w:t xml:space="preserve"> Иностранный язык</w:t>
      </w:r>
    </w:p>
    <w:p w:rsidR="00A72D3D" w:rsidRPr="00F70CD4" w:rsidRDefault="00A72D3D" w:rsidP="00590CEF">
      <w:pPr>
        <w:jc w:val="center"/>
        <w:rPr>
          <w:rFonts w:cs="Arial"/>
        </w:rPr>
      </w:pPr>
      <w:r w:rsidRPr="00F70CD4">
        <w:rPr>
          <w:rFonts w:cs="Arial"/>
        </w:rPr>
        <w:t>в составе ООП</w:t>
      </w:r>
      <w:r w:rsidR="00D81EB4">
        <w:rPr>
          <w:rFonts w:cs="Arial"/>
        </w:rPr>
        <w:t xml:space="preserve"> </w:t>
      </w:r>
      <w:r w:rsidR="001C3492">
        <w:rPr>
          <w:rFonts w:cs="Arial"/>
        </w:rPr>
        <w:t>4.2.3</w:t>
      </w:r>
      <w:r w:rsidR="00590CEF">
        <w:rPr>
          <w:rFonts w:cs="Arial"/>
        </w:rPr>
        <w:t>.</w:t>
      </w:r>
      <w:r w:rsidR="00D81EB4">
        <w:rPr>
          <w:rFonts w:cs="Arial"/>
        </w:rPr>
        <w:t xml:space="preserve"> </w:t>
      </w:r>
      <w:r w:rsidR="001C3492">
        <w:rPr>
          <w:rFonts w:cs="Arial"/>
        </w:rPr>
        <w:t>Инфекционные болезни и иммунология жмвотных</w:t>
      </w:r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BD3D5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AB276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AB276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AB276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AB276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AB276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10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AB276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12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AB276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12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AB276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13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AB276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A94F15">
              <w:rPr>
                <w:noProof/>
                <w:webHidden/>
              </w:rPr>
              <w:t>18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C713CB" w:rsidRDefault="00BD3D54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767" w:rsidRDefault="00AB2767" w:rsidP="005E29AD">
      <w:r>
        <w:separator/>
      </w:r>
    </w:p>
  </w:endnote>
  <w:endnote w:type="continuationSeparator" w:id="0">
    <w:p w:rsidR="00AB2767" w:rsidRDefault="00AB2767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AB21A8" w:rsidRDefault="00AB21A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D4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B21A8" w:rsidRDefault="00AB21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767" w:rsidRDefault="00AB2767" w:rsidP="005E29AD">
      <w:r>
        <w:separator/>
      </w:r>
    </w:p>
  </w:footnote>
  <w:footnote w:type="continuationSeparator" w:id="0">
    <w:p w:rsidR="00AB2767" w:rsidRDefault="00AB2767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915386A"/>
    <w:multiLevelType w:val="multilevel"/>
    <w:tmpl w:val="DB201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E95B82"/>
    <w:multiLevelType w:val="multilevel"/>
    <w:tmpl w:val="9F7C0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DF14BAE"/>
    <w:multiLevelType w:val="multilevel"/>
    <w:tmpl w:val="37984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36D4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0DD2"/>
    <w:rsid w:val="000722A4"/>
    <w:rsid w:val="00072C79"/>
    <w:rsid w:val="000730F3"/>
    <w:rsid w:val="00077C23"/>
    <w:rsid w:val="00083B2E"/>
    <w:rsid w:val="00087104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17FA"/>
    <w:rsid w:val="000E25F3"/>
    <w:rsid w:val="000E6592"/>
    <w:rsid w:val="000E77DB"/>
    <w:rsid w:val="000E79CE"/>
    <w:rsid w:val="000F2D86"/>
    <w:rsid w:val="000F5AB3"/>
    <w:rsid w:val="0010091D"/>
    <w:rsid w:val="00101379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715F"/>
    <w:rsid w:val="001C038A"/>
    <w:rsid w:val="001C0505"/>
    <w:rsid w:val="001C0EBB"/>
    <w:rsid w:val="001C3492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2A0D"/>
    <w:rsid w:val="002146E4"/>
    <w:rsid w:val="00221893"/>
    <w:rsid w:val="002235B5"/>
    <w:rsid w:val="002255F9"/>
    <w:rsid w:val="00227CA4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592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A62D5"/>
    <w:rsid w:val="002B0D20"/>
    <w:rsid w:val="002B1762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D7073"/>
    <w:rsid w:val="002F5B9F"/>
    <w:rsid w:val="002F5E2A"/>
    <w:rsid w:val="002F7206"/>
    <w:rsid w:val="00302F75"/>
    <w:rsid w:val="00305D0F"/>
    <w:rsid w:val="00311E2F"/>
    <w:rsid w:val="003138A8"/>
    <w:rsid w:val="00314CAC"/>
    <w:rsid w:val="00316B9E"/>
    <w:rsid w:val="0032101C"/>
    <w:rsid w:val="00321BF2"/>
    <w:rsid w:val="0032495C"/>
    <w:rsid w:val="00326B3E"/>
    <w:rsid w:val="00333944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1C2E"/>
    <w:rsid w:val="00396FF3"/>
    <w:rsid w:val="003A3590"/>
    <w:rsid w:val="003A3A26"/>
    <w:rsid w:val="003A45C3"/>
    <w:rsid w:val="003A71D4"/>
    <w:rsid w:val="003B016A"/>
    <w:rsid w:val="003B158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86A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299F"/>
    <w:rsid w:val="0046322D"/>
    <w:rsid w:val="00465812"/>
    <w:rsid w:val="004659F2"/>
    <w:rsid w:val="00471C2C"/>
    <w:rsid w:val="0047380F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191D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15DF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77415"/>
    <w:rsid w:val="005870CF"/>
    <w:rsid w:val="00590CE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666"/>
    <w:rsid w:val="005E3F42"/>
    <w:rsid w:val="005E52D1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27EC8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C789C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0033"/>
    <w:rsid w:val="007430B7"/>
    <w:rsid w:val="00743FA8"/>
    <w:rsid w:val="00745CB7"/>
    <w:rsid w:val="00746120"/>
    <w:rsid w:val="007503B1"/>
    <w:rsid w:val="00753D46"/>
    <w:rsid w:val="00762353"/>
    <w:rsid w:val="0077189D"/>
    <w:rsid w:val="007730FB"/>
    <w:rsid w:val="00782B15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B63FD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26D4C"/>
    <w:rsid w:val="00933173"/>
    <w:rsid w:val="00933BB7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18E2"/>
    <w:rsid w:val="00A033BA"/>
    <w:rsid w:val="00A05D2E"/>
    <w:rsid w:val="00A0772E"/>
    <w:rsid w:val="00A2054C"/>
    <w:rsid w:val="00A2059D"/>
    <w:rsid w:val="00A220E8"/>
    <w:rsid w:val="00A24069"/>
    <w:rsid w:val="00A32CCE"/>
    <w:rsid w:val="00A346C9"/>
    <w:rsid w:val="00A34893"/>
    <w:rsid w:val="00A357D1"/>
    <w:rsid w:val="00A47012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94F15"/>
    <w:rsid w:val="00A95B29"/>
    <w:rsid w:val="00AA1E9F"/>
    <w:rsid w:val="00AA3E69"/>
    <w:rsid w:val="00AA447C"/>
    <w:rsid w:val="00AA664D"/>
    <w:rsid w:val="00AB21A8"/>
    <w:rsid w:val="00AB2767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948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5263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3D54"/>
    <w:rsid w:val="00BD69D0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A5A29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0F31"/>
    <w:rsid w:val="00D114DE"/>
    <w:rsid w:val="00D11F45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396E"/>
    <w:rsid w:val="00D67043"/>
    <w:rsid w:val="00D673C7"/>
    <w:rsid w:val="00D70E34"/>
    <w:rsid w:val="00D70EB7"/>
    <w:rsid w:val="00D70F4D"/>
    <w:rsid w:val="00D8028A"/>
    <w:rsid w:val="00D81EB4"/>
    <w:rsid w:val="00D82071"/>
    <w:rsid w:val="00D84469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593D"/>
    <w:rsid w:val="00DF6D83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49A0"/>
    <w:rsid w:val="00EB6802"/>
    <w:rsid w:val="00EB7671"/>
    <w:rsid w:val="00EC0462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170FE"/>
    <w:rsid w:val="00F25AE6"/>
    <w:rsid w:val="00F44F9D"/>
    <w:rsid w:val="00F52545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5CB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link w:val="afe"/>
    <w:uiPriority w:val="1"/>
    <w:qFormat/>
    <w:rsid w:val="002B1762"/>
    <w:pPr>
      <w:spacing w:after="0" w:line="240" w:lineRule="auto"/>
    </w:pPr>
  </w:style>
  <w:style w:type="character" w:customStyle="1" w:styleId="afe">
    <w:name w:val="Без интервала Знак"/>
    <w:basedOn w:val="a0"/>
    <w:link w:val="afd"/>
    <w:uiPriority w:val="1"/>
    <w:rsid w:val="002B1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link w:val="afe"/>
    <w:uiPriority w:val="1"/>
    <w:qFormat/>
    <w:rsid w:val="002B1762"/>
    <w:pPr>
      <w:spacing w:after="0" w:line="240" w:lineRule="auto"/>
    </w:pPr>
  </w:style>
  <w:style w:type="character" w:customStyle="1" w:styleId="afe">
    <w:name w:val="Без интервала Знак"/>
    <w:basedOn w:val="a0"/>
    <w:link w:val="afd"/>
    <w:uiPriority w:val="1"/>
    <w:rsid w:val="002B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065572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47880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868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15926" TargetMode="External"/><Relationship Id="rId19" Type="http://schemas.openxmlformats.org/officeDocument/2006/relationships/hyperlink" Target="http://moodle.bgsh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841021" TargetMode="External"/><Relationship Id="rId14" Type="http://schemas.openxmlformats.org/officeDocument/2006/relationships/hyperlink" Target="https://e.lanbook.com/book/182391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E1170E" w:rsidP="00E1170E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606681DC224C7095BA365F4419C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55C25-7C60-43BE-A403-A4DB46E21232}"/>
      </w:docPartPr>
      <w:docPartBody>
        <w:p w:rsidR="00E1170E" w:rsidRDefault="00537121" w:rsidP="00537121">
          <w:pPr>
            <w:pStyle w:val="17606681DC224C7095BA365F4419CC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85508C902499D98296A9277E19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C5145-8306-4120-B19B-9627DD18E07D}"/>
      </w:docPartPr>
      <w:docPartBody>
        <w:p w:rsidR="00E1170E" w:rsidRDefault="00537121" w:rsidP="00537121">
          <w:pPr>
            <w:pStyle w:val="D7A85508C902499D98296A9277E197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6F15C7A42D4555AB825895B5CD7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A532-1869-458A-9202-3E8A00294825}"/>
      </w:docPartPr>
      <w:docPartBody>
        <w:p w:rsidR="00625CEF" w:rsidRDefault="00F721B7" w:rsidP="00F721B7">
          <w:pPr>
            <w:pStyle w:val="C36F15C7A42D4555AB825895B5CD7D0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9A80B9D284E52B5C02B882A76A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D8AA5-7C4B-420E-97D8-0C46E5872D58}"/>
      </w:docPartPr>
      <w:docPartBody>
        <w:p w:rsidR="00625CEF" w:rsidRDefault="00F721B7" w:rsidP="00F721B7">
          <w:pPr>
            <w:pStyle w:val="E039A80B9D284E52B5C02B882A76A1B6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E7D409578D4162A6B142F817EF5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69805-8C72-4A8D-907D-D06C2910DFC7}"/>
      </w:docPartPr>
      <w:docPartBody>
        <w:p w:rsidR="00625CEF" w:rsidRDefault="00F721B7" w:rsidP="00F721B7">
          <w:pPr>
            <w:pStyle w:val="19E7D409578D4162A6B142F817EF512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AE19DFBE541288393BA10F4AF8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9BB7-5A97-4529-A7A9-1E0842A3B0FE}"/>
      </w:docPartPr>
      <w:docPartBody>
        <w:p w:rsidR="00625CEF" w:rsidRDefault="00F721B7" w:rsidP="00F721B7">
          <w:pPr>
            <w:pStyle w:val="4CCAE19DFBE541288393BA10F4AF8C3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F5842371EF489C83F8FF65AD741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65581-8667-40F4-BB9C-CF96E831C4CF}"/>
      </w:docPartPr>
      <w:docPartBody>
        <w:p w:rsidR="00625CEF" w:rsidRDefault="00F721B7" w:rsidP="00F721B7">
          <w:pPr>
            <w:pStyle w:val="00F5842371EF489C83F8FF65AD74111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B75C4C9ADA4A7E8A2EEAC96E572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A8017-8559-445D-B23D-789FDB1D5552}"/>
      </w:docPartPr>
      <w:docPartBody>
        <w:p w:rsidR="00625CEF" w:rsidRDefault="00F721B7" w:rsidP="00F721B7">
          <w:pPr>
            <w:pStyle w:val="11B75C4C9ADA4A7E8A2EEAC96E5727C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B91497D4954B9B815559D851FB5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2C29D-E46E-433C-8CD9-1C55CCB110A1}"/>
      </w:docPartPr>
      <w:docPartBody>
        <w:p w:rsidR="00625CEF" w:rsidRDefault="00F721B7" w:rsidP="00F721B7">
          <w:pPr>
            <w:pStyle w:val="2FB91497D4954B9B815559D851FB5C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AD860A2F044F26AD0AD9022BAD0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510B9-78FE-451D-90AE-F6DA340DED2D}"/>
      </w:docPartPr>
      <w:docPartBody>
        <w:p w:rsidR="00625CEF" w:rsidRDefault="00F721B7" w:rsidP="00F721B7">
          <w:pPr>
            <w:pStyle w:val="F9AD860A2F044F26AD0AD9022BAD01D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D5978EE094A4BB4E4BF581C862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81DB8-3BEE-48A9-BD38-A1CFB96863C5}"/>
      </w:docPartPr>
      <w:docPartBody>
        <w:p w:rsidR="00625CEF" w:rsidRDefault="00F721B7" w:rsidP="00F721B7">
          <w:pPr>
            <w:pStyle w:val="BC1D5978EE094A4BB4E4BF581C862A2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6F0B1088D469A9E9EE620E1C7D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6FE9E-4FFE-42D7-991D-45D9ED4B7776}"/>
      </w:docPartPr>
      <w:docPartBody>
        <w:p w:rsidR="00625CEF" w:rsidRDefault="00625CEF" w:rsidP="00625CEF">
          <w:pPr>
            <w:pStyle w:val="0E76F0B1088D469A9E9EE620E1C7DC0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A5124C45E4E7FA66C2E7C21A6A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680AF-0225-4EDA-BAE9-56CDD7461E83}"/>
      </w:docPartPr>
      <w:docPartBody>
        <w:p w:rsidR="00625CEF" w:rsidRDefault="00625CEF" w:rsidP="00625CEF">
          <w:pPr>
            <w:pStyle w:val="DFCA5124C45E4E7FA66C2E7C21A6AB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6FE6D1968542D69B3000B4AE083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68702-6935-44C0-9BB1-BBD3CFEB89D6}"/>
      </w:docPartPr>
      <w:docPartBody>
        <w:p w:rsidR="00543EE1" w:rsidRDefault="00625CEF" w:rsidP="00625CEF">
          <w:pPr>
            <w:pStyle w:val="4B6FE6D1968542D69B3000B4AE083D1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CB94779AE340E8BFDA1DD03C2BF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BAD2E-4E52-405B-A529-8B0F19903273}"/>
      </w:docPartPr>
      <w:docPartBody>
        <w:p w:rsidR="00543EE1" w:rsidRDefault="00625CEF" w:rsidP="00625CEF">
          <w:pPr>
            <w:pStyle w:val="42CB94779AE340E8BFDA1DD03C2BF5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DE2F2CF74248BD97B287C891502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399A2-1142-4831-A642-CAD44CE54D6E}"/>
      </w:docPartPr>
      <w:docPartBody>
        <w:p w:rsidR="00543EE1" w:rsidRDefault="00625CEF" w:rsidP="00625CEF">
          <w:pPr>
            <w:pStyle w:val="1FDE2F2CF74248BD97B287C8915022B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A85066D34C45F496F5058180342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4CCEF-4D0E-4643-A3F5-83E794D89358}"/>
      </w:docPartPr>
      <w:docPartBody>
        <w:p w:rsidR="00543EE1" w:rsidRDefault="00625CEF" w:rsidP="00625CEF">
          <w:pPr>
            <w:pStyle w:val="CEA85066D34C45F496F5058180342CF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6EB78C18634590848825F2A2D4D5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6AAD3-D7D6-4632-9C4D-16EA2C4BE41B}"/>
      </w:docPartPr>
      <w:docPartBody>
        <w:p w:rsidR="00543EE1" w:rsidRDefault="00625CEF" w:rsidP="00625CEF">
          <w:pPr>
            <w:pStyle w:val="B36EB78C18634590848825F2A2D4D5B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112494F47445ECAA56B754F9C4B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5BF79-FB77-44E9-B831-C9B88457C1F5}"/>
      </w:docPartPr>
      <w:docPartBody>
        <w:p w:rsidR="00543EE1" w:rsidRDefault="00625CEF" w:rsidP="00625CEF">
          <w:pPr>
            <w:pStyle w:val="C2112494F47445ECAA56B754F9C4B03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22B5EE519745A5ADC3B67BAE1F0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028D7-13FF-409C-BE99-D3ED4A2F05E2}"/>
      </w:docPartPr>
      <w:docPartBody>
        <w:p w:rsidR="00543EE1" w:rsidRDefault="00625CEF" w:rsidP="00625CEF">
          <w:pPr>
            <w:pStyle w:val="CE22B5EE519745A5ADC3B67BAE1F089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370AAAA6C84876AB5BD3D77B351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1ED7C-7191-4831-9B97-96BC44EDE849}"/>
      </w:docPartPr>
      <w:docPartBody>
        <w:p w:rsidR="00543EE1" w:rsidRDefault="00625CEF" w:rsidP="00625CEF">
          <w:pPr>
            <w:pStyle w:val="46370AAAA6C84876AB5BD3D77B3512B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15750BC7C44E22A943102C56805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3A2C6-7853-4EB9-B0AE-EE62D7138AA1}"/>
      </w:docPartPr>
      <w:docPartBody>
        <w:p w:rsidR="00543EE1" w:rsidRDefault="00625CEF" w:rsidP="00625CEF">
          <w:pPr>
            <w:pStyle w:val="1D15750BC7C44E22A943102C568053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71D9F273BA4B2AA0D34657D9C01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E1D42-5194-47D2-8D5F-45755C5C2397}"/>
      </w:docPartPr>
      <w:docPartBody>
        <w:p w:rsidR="00543EE1" w:rsidRDefault="00625CEF" w:rsidP="00625CEF">
          <w:pPr>
            <w:pStyle w:val="1B71D9F273BA4B2AA0D34657D9C01B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201BD55834F2991C6A0D94E622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C484A-6C3B-44B4-8761-DC2CD5AC966D}"/>
      </w:docPartPr>
      <w:docPartBody>
        <w:p w:rsidR="00543EE1" w:rsidRDefault="00625CEF" w:rsidP="00625CEF">
          <w:pPr>
            <w:pStyle w:val="223201BD55834F2991C6A0D94E62206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0421F6E7340FC967F6F43F0DED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412CA-D80D-41D7-A104-7D02115DF385}"/>
      </w:docPartPr>
      <w:docPartBody>
        <w:p w:rsidR="00543EE1" w:rsidRDefault="00625CEF" w:rsidP="00625CEF">
          <w:pPr>
            <w:pStyle w:val="2760421F6E7340FC967F6F43F0DED25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A6DFDAA364442B440F485B00A9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9DF9D-7831-4777-9915-F861A1BF1E15}"/>
      </w:docPartPr>
      <w:docPartBody>
        <w:p w:rsidR="00543EE1" w:rsidRDefault="00543EE1" w:rsidP="00543EE1">
          <w:pPr>
            <w:pStyle w:val="35EA6DFDAA364442B440F485B00A9B29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FD486061213B4749B197B21E2E41E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9E7DC-F08E-4AA6-8C22-C2BF8FF49CC0}"/>
      </w:docPartPr>
      <w:docPartBody>
        <w:p w:rsidR="00543EE1" w:rsidRDefault="00543EE1" w:rsidP="00543EE1">
          <w:pPr>
            <w:pStyle w:val="FD486061213B4749B197B21E2E41EE4F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34264B"/>
    <w:rsid w:val="00375C73"/>
    <w:rsid w:val="004775CA"/>
    <w:rsid w:val="00537121"/>
    <w:rsid w:val="00543EE1"/>
    <w:rsid w:val="005A09BF"/>
    <w:rsid w:val="00625CEF"/>
    <w:rsid w:val="00640CA1"/>
    <w:rsid w:val="006A4B46"/>
    <w:rsid w:val="006C735E"/>
    <w:rsid w:val="007247A6"/>
    <w:rsid w:val="007C37A9"/>
    <w:rsid w:val="009539FA"/>
    <w:rsid w:val="009F36B5"/>
    <w:rsid w:val="00AD41A5"/>
    <w:rsid w:val="00B149CA"/>
    <w:rsid w:val="00B72996"/>
    <w:rsid w:val="00B774B8"/>
    <w:rsid w:val="00B83F2F"/>
    <w:rsid w:val="00DA10D3"/>
    <w:rsid w:val="00E01966"/>
    <w:rsid w:val="00E1170E"/>
    <w:rsid w:val="00E97CBA"/>
    <w:rsid w:val="00EC39C6"/>
    <w:rsid w:val="00F721B7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3EE1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1EC7E96B254CF18B86A41EF967A104">
    <w:name w:val="541EC7E96B254CF18B86A41EF967A104"/>
    <w:rsid w:val="00F721B7"/>
  </w:style>
  <w:style w:type="paragraph" w:customStyle="1" w:styleId="547AAB6EF64342F3BCCDC3A0610F63CE">
    <w:name w:val="547AAB6EF64342F3BCCDC3A0610F63CE"/>
    <w:rsid w:val="00F721B7"/>
  </w:style>
  <w:style w:type="paragraph" w:customStyle="1" w:styleId="C36F15C7A42D4555AB825895B5CD7D09">
    <w:name w:val="C36F15C7A42D4555AB825895B5CD7D09"/>
    <w:rsid w:val="00F721B7"/>
  </w:style>
  <w:style w:type="paragraph" w:customStyle="1" w:styleId="E039A80B9D284E52B5C02B882A76A1B6">
    <w:name w:val="E039A80B9D284E52B5C02B882A76A1B6"/>
    <w:rsid w:val="00F721B7"/>
  </w:style>
  <w:style w:type="paragraph" w:customStyle="1" w:styleId="AA473A586B784D6BA2D36FDDA5DBC965">
    <w:name w:val="AA473A586B784D6BA2D36FDDA5DBC965"/>
    <w:rsid w:val="00F721B7"/>
  </w:style>
  <w:style w:type="paragraph" w:customStyle="1" w:styleId="19E7D409578D4162A6B142F817EF5124">
    <w:name w:val="19E7D409578D4162A6B142F817EF5124"/>
    <w:rsid w:val="00F721B7"/>
  </w:style>
  <w:style w:type="paragraph" w:customStyle="1" w:styleId="4CCAE19DFBE541288393BA10F4AF8C3C">
    <w:name w:val="4CCAE19DFBE541288393BA10F4AF8C3C"/>
    <w:rsid w:val="00F721B7"/>
  </w:style>
  <w:style w:type="paragraph" w:customStyle="1" w:styleId="00F5842371EF489C83F8FF65AD741117">
    <w:name w:val="00F5842371EF489C83F8FF65AD741117"/>
    <w:rsid w:val="00F721B7"/>
  </w:style>
  <w:style w:type="paragraph" w:customStyle="1" w:styleId="11B75C4C9ADA4A7E8A2EEAC96E5727CB">
    <w:name w:val="11B75C4C9ADA4A7E8A2EEAC96E5727CB"/>
    <w:rsid w:val="00F721B7"/>
  </w:style>
  <w:style w:type="paragraph" w:customStyle="1" w:styleId="2FB91497D4954B9B815559D851FB5C23">
    <w:name w:val="2FB91497D4954B9B815559D851FB5C23"/>
    <w:rsid w:val="00F721B7"/>
  </w:style>
  <w:style w:type="paragraph" w:customStyle="1" w:styleId="F9AD860A2F044F26AD0AD9022BAD01D0">
    <w:name w:val="F9AD860A2F044F26AD0AD9022BAD01D0"/>
    <w:rsid w:val="00F721B7"/>
  </w:style>
  <w:style w:type="paragraph" w:customStyle="1" w:styleId="BC1D5978EE094A4BB4E4BF581C862A25">
    <w:name w:val="BC1D5978EE094A4BB4E4BF581C862A25"/>
    <w:rsid w:val="00F721B7"/>
  </w:style>
  <w:style w:type="paragraph" w:customStyle="1" w:styleId="790ED8CFB58945C89BF942FE074D7024">
    <w:name w:val="790ED8CFB58945C89BF942FE074D7024"/>
    <w:rsid w:val="00F721B7"/>
  </w:style>
  <w:style w:type="paragraph" w:customStyle="1" w:styleId="3FCD4E9A17B2405FAF7837FDA9F5C6A3">
    <w:name w:val="3FCD4E9A17B2405FAF7837FDA9F5C6A3"/>
    <w:rsid w:val="00625CEF"/>
  </w:style>
  <w:style w:type="paragraph" w:customStyle="1" w:styleId="0E76F0B1088D469A9E9EE620E1C7DC0D">
    <w:name w:val="0E76F0B1088D469A9E9EE620E1C7DC0D"/>
    <w:rsid w:val="00625CEF"/>
  </w:style>
  <w:style w:type="paragraph" w:customStyle="1" w:styleId="A412DA0705234068B52927CB2281D852">
    <w:name w:val="A412DA0705234068B52927CB2281D852"/>
    <w:rsid w:val="00625CEF"/>
  </w:style>
  <w:style w:type="paragraph" w:customStyle="1" w:styleId="19FAB43A88A64D8C8669F7382D0E170A">
    <w:name w:val="19FAB43A88A64D8C8669F7382D0E170A"/>
    <w:rsid w:val="00625CEF"/>
  </w:style>
  <w:style w:type="paragraph" w:customStyle="1" w:styleId="325B11CC00824E19BF5F8F7BE6BC93B2">
    <w:name w:val="325B11CC00824E19BF5F8F7BE6BC93B2"/>
    <w:rsid w:val="00625CEF"/>
  </w:style>
  <w:style w:type="paragraph" w:customStyle="1" w:styleId="16DC6571BD9741179DA3D13309C8094E">
    <w:name w:val="16DC6571BD9741179DA3D13309C8094E"/>
    <w:rsid w:val="00625CEF"/>
  </w:style>
  <w:style w:type="paragraph" w:customStyle="1" w:styleId="CEAA78722E894041824FA04FDB4CE340">
    <w:name w:val="CEAA78722E894041824FA04FDB4CE340"/>
    <w:rsid w:val="00625CEF"/>
  </w:style>
  <w:style w:type="paragraph" w:customStyle="1" w:styleId="4852B2DCF8864BAC8FBABE884A98D7BE">
    <w:name w:val="4852B2DCF8864BAC8FBABE884A98D7BE"/>
    <w:rsid w:val="00625CEF"/>
  </w:style>
  <w:style w:type="paragraph" w:customStyle="1" w:styleId="41733A7A1BBE4EF593122652B454BAD3">
    <w:name w:val="41733A7A1BBE4EF593122652B454BAD3"/>
    <w:rsid w:val="00625CEF"/>
  </w:style>
  <w:style w:type="paragraph" w:customStyle="1" w:styleId="C0C776AC27704996B123128F9546C7AD">
    <w:name w:val="C0C776AC27704996B123128F9546C7AD"/>
    <w:rsid w:val="00625CEF"/>
  </w:style>
  <w:style w:type="paragraph" w:customStyle="1" w:styleId="3CC55B04E41242CCA77441521921DC9B">
    <w:name w:val="3CC55B04E41242CCA77441521921DC9B"/>
    <w:rsid w:val="00625CEF"/>
  </w:style>
  <w:style w:type="paragraph" w:customStyle="1" w:styleId="927C7500140D43E0975B24F91919F4C1">
    <w:name w:val="927C7500140D43E0975B24F91919F4C1"/>
    <w:rsid w:val="00625CEF"/>
  </w:style>
  <w:style w:type="paragraph" w:customStyle="1" w:styleId="024A93F97B734C0FB0C40AD725ED7327">
    <w:name w:val="024A93F97B734C0FB0C40AD725ED7327"/>
    <w:rsid w:val="00625CEF"/>
  </w:style>
  <w:style w:type="paragraph" w:customStyle="1" w:styleId="DFCA5124C45E4E7FA66C2E7C21A6ABA0">
    <w:name w:val="DFCA5124C45E4E7FA66C2E7C21A6ABA0"/>
    <w:rsid w:val="00625CEF"/>
  </w:style>
  <w:style w:type="paragraph" w:customStyle="1" w:styleId="1C1C21E16A1D4F098EA70C09F84156AA">
    <w:name w:val="1C1C21E16A1D4F098EA70C09F84156AA"/>
    <w:rsid w:val="00625CEF"/>
  </w:style>
  <w:style w:type="paragraph" w:customStyle="1" w:styleId="327A535EBA2044A9847590D120F604D1">
    <w:name w:val="327A535EBA2044A9847590D120F604D1"/>
    <w:rsid w:val="00625CEF"/>
  </w:style>
  <w:style w:type="paragraph" w:customStyle="1" w:styleId="0BBFE51D57EA44988352E22F6D90E9D1">
    <w:name w:val="0BBFE51D57EA44988352E22F6D90E9D1"/>
    <w:rsid w:val="00625CEF"/>
  </w:style>
  <w:style w:type="paragraph" w:customStyle="1" w:styleId="4B6FE6D1968542D69B3000B4AE083D11">
    <w:name w:val="4B6FE6D1968542D69B3000B4AE083D11"/>
    <w:rsid w:val="00625CEF"/>
  </w:style>
  <w:style w:type="paragraph" w:customStyle="1" w:styleId="4274E60C5BD24B06A32E36246AEF45C2">
    <w:name w:val="4274E60C5BD24B06A32E36246AEF45C2"/>
    <w:rsid w:val="00625CEF"/>
  </w:style>
  <w:style w:type="paragraph" w:customStyle="1" w:styleId="FE9BE4B7ED244FE7A7CB14762EF90E55">
    <w:name w:val="FE9BE4B7ED244FE7A7CB14762EF90E55"/>
    <w:rsid w:val="00625CEF"/>
  </w:style>
  <w:style w:type="paragraph" w:customStyle="1" w:styleId="417695C158604D9CB7879E459B769D72">
    <w:name w:val="417695C158604D9CB7879E459B769D72"/>
    <w:rsid w:val="00625CEF"/>
  </w:style>
  <w:style w:type="paragraph" w:customStyle="1" w:styleId="CCECF061A15E49ECBE24B8FAA41FFD7B">
    <w:name w:val="CCECF061A15E49ECBE24B8FAA41FFD7B"/>
    <w:rsid w:val="00625CEF"/>
  </w:style>
  <w:style w:type="paragraph" w:customStyle="1" w:styleId="36B7145398414D7CA34A4058A97779DE">
    <w:name w:val="36B7145398414D7CA34A4058A97779DE"/>
    <w:rsid w:val="00625CEF"/>
  </w:style>
  <w:style w:type="paragraph" w:customStyle="1" w:styleId="00F5A30F08784AE589FF86A1F14CB1F0">
    <w:name w:val="00F5A30F08784AE589FF86A1F14CB1F0"/>
    <w:rsid w:val="00625CEF"/>
  </w:style>
  <w:style w:type="paragraph" w:customStyle="1" w:styleId="42CB94779AE340E8BFDA1DD03C2BF5F1">
    <w:name w:val="42CB94779AE340E8BFDA1DD03C2BF5F1"/>
    <w:rsid w:val="00625CEF"/>
  </w:style>
  <w:style w:type="paragraph" w:customStyle="1" w:styleId="1FDE2F2CF74248BD97B287C8915022B6">
    <w:name w:val="1FDE2F2CF74248BD97B287C8915022B6"/>
    <w:rsid w:val="00625CEF"/>
  </w:style>
  <w:style w:type="paragraph" w:customStyle="1" w:styleId="883695AE374D4DA9A05E14A82CD6D06B">
    <w:name w:val="883695AE374D4DA9A05E14A82CD6D06B"/>
    <w:rsid w:val="00625CEF"/>
  </w:style>
  <w:style w:type="paragraph" w:customStyle="1" w:styleId="83D9CAFD40AD41E0BAE98D578C6A25F6">
    <w:name w:val="83D9CAFD40AD41E0BAE98D578C6A25F6"/>
    <w:rsid w:val="00625CEF"/>
  </w:style>
  <w:style w:type="paragraph" w:customStyle="1" w:styleId="1531F2B1425043129EEEE59C13652FA3">
    <w:name w:val="1531F2B1425043129EEEE59C13652FA3"/>
    <w:rsid w:val="00625CEF"/>
  </w:style>
  <w:style w:type="paragraph" w:customStyle="1" w:styleId="E24E9D6F05C54993B904831C85F38265">
    <w:name w:val="E24E9D6F05C54993B904831C85F38265"/>
    <w:rsid w:val="00625CEF"/>
  </w:style>
  <w:style w:type="paragraph" w:customStyle="1" w:styleId="483518E5C6334A239CB6895B4209E577">
    <w:name w:val="483518E5C6334A239CB6895B4209E577"/>
    <w:rsid w:val="00625CEF"/>
  </w:style>
  <w:style w:type="paragraph" w:customStyle="1" w:styleId="D0A33F2BCF32499398925564F3D5868F">
    <w:name w:val="D0A33F2BCF32499398925564F3D5868F"/>
    <w:rsid w:val="00625CEF"/>
  </w:style>
  <w:style w:type="paragraph" w:customStyle="1" w:styleId="8D0EA04BF75844C4A1B331DA0DCAA443">
    <w:name w:val="8D0EA04BF75844C4A1B331DA0DCAA443"/>
    <w:rsid w:val="00625CEF"/>
  </w:style>
  <w:style w:type="paragraph" w:customStyle="1" w:styleId="37F0B108505D451AA098B36058376528">
    <w:name w:val="37F0B108505D451AA098B36058376528"/>
    <w:rsid w:val="00625CEF"/>
  </w:style>
  <w:style w:type="paragraph" w:customStyle="1" w:styleId="C43844DBF6D1416A93D17351BA7152F2">
    <w:name w:val="C43844DBF6D1416A93D17351BA7152F2"/>
    <w:rsid w:val="00625CEF"/>
  </w:style>
  <w:style w:type="paragraph" w:customStyle="1" w:styleId="2AA091BBD50A4F568995F884F5AA0D10">
    <w:name w:val="2AA091BBD50A4F568995F884F5AA0D10"/>
    <w:rsid w:val="00625CEF"/>
  </w:style>
  <w:style w:type="paragraph" w:customStyle="1" w:styleId="8A2E33900DE54C8196B13081D0799E4B">
    <w:name w:val="8A2E33900DE54C8196B13081D0799E4B"/>
    <w:rsid w:val="00625CEF"/>
  </w:style>
  <w:style w:type="paragraph" w:customStyle="1" w:styleId="9B96513B6BBA4275876C31F903A41436">
    <w:name w:val="9B96513B6BBA4275876C31F903A41436"/>
    <w:rsid w:val="00625CEF"/>
  </w:style>
  <w:style w:type="paragraph" w:customStyle="1" w:styleId="CEA85066D34C45F496F5058180342CF2">
    <w:name w:val="CEA85066D34C45F496F5058180342CF2"/>
    <w:rsid w:val="00625CEF"/>
  </w:style>
  <w:style w:type="paragraph" w:customStyle="1" w:styleId="BC365A0BCD8D480BA4BA7BF1FB3BA396">
    <w:name w:val="BC365A0BCD8D480BA4BA7BF1FB3BA396"/>
    <w:rsid w:val="00625CEF"/>
  </w:style>
  <w:style w:type="paragraph" w:customStyle="1" w:styleId="4AF90387A1F343778030F0F737D93FEF">
    <w:name w:val="4AF90387A1F343778030F0F737D93FEF"/>
    <w:rsid w:val="00625CEF"/>
  </w:style>
  <w:style w:type="paragraph" w:customStyle="1" w:styleId="6DA4F90B9D2144989D0E18BEB4C6FCF6">
    <w:name w:val="6DA4F90B9D2144989D0E18BEB4C6FCF6"/>
    <w:rsid w:val="00625CEF"/>
  </w:style>
  <w:style w:type="paragraph" w:customStyle="1" w:styleId="37B3CCC3B7884106903B2F392943FD59">
    <w:name w:val="37B3CCC3B7884106903B2F392943FD59"/>
    <w:rsid w:val="00625CEF"/>
  </w:style>
  <w:style w:type="paragraph" w:customStyle="1" w:styleId="AB5088684B5044979C4267DB48205FD3">
    <w:name w:val="AB5088684B5044979C4267DB48205FD3"/>
    <w:rsid w:val="00625CEF"/>
  </w:style>
  <w:style w:type="paragraph" w:customStyle="1" w:styleId="9AD0CB70915344218228917659A247B1">
    <w:name w:val="9AD0CB70915344218228917659A247B1"/>
    <w:rsid w:val="00625CEF"/>
  </w:style>
  <w:style w:type="paragraph" w:customStyle="1" w:styleId="720F1E6F79C445BA9FA0283B959C5327">
    <w:name w:val="720F1E6F79C445BA9FA0283B959C5327"/>
    <w:rsid w:val="00625CEF"/>
  </w:style>
  <w:style w:type="paragraph" w:customStyle="1" w:styleId="B854875CF63648F08FAE27DA5BCDE4E0">
    <w:name w:val="B854875CF63648F08FAE27DA5BCDE4E0"/>
    <w:rsid w:val="00625CEF"/>
  </w:style>
  <w:style w:type="paragraph" w:customStyle="1" w:styleId="A4FED38AE5994D569039B7081F37B262">
    <w:name w:val="A4FED38AE5994D569039B7081F37B262"/>
    <w:rsid w:val="00625CEF"/>
  </w:style>
  <w:style w:type="paragraph" w:customStyle="1" w:styleId="45EC0E7FD39144BBA4961F4DE5EC96F4">
    <w:name w:val="45EC0E7FD39144BBA4961F4DE5EC96F4"/>
    <w:rsid w:val="00625CEF"/>
  </w:style>
  <w:style w:type="paragraph" w:customStyle="1" w:styleId="A28362FD02174B4C9AC29214107DAA99">
    <w:name w:val="A28362FD02174B4C9AC29214107DAA99"/>
    <w:rsid w:val="00625CEF"/>
  </w:style>
  <w:style w:type="paragraph" w:customStyle="1" w:styleId="4A2FC7E71C6F442D9A94DE75E62C69E2">
    <w:name w:val="4A2FC7E71C6F442D9A94DE75E62C69E2"/>
    <w:rsid w:val="00625CEF"/>
  </w:style>
  <w:style w:type="paragraph" w:customStyle="1" w:styleId="BFAFA800EA2144768FC98FF897442C66">
    <w:name w:val="BFAFA800EA2144768FC98FF897442C66"/>
    <w:rsid w:val="00625CEF"/>
  </w:style>
  <w:style w:type="paragraph" w:customStyle="1" w:styleId="89777CF9F07148E6A5B28E3E6B671CFC">
    <w:name w:val="89777CF9F07148E6A5B28E3E6B671CFC"/>
    <w:rsid w:val="00625CEF"/>
  </w:style>
  <w:style w:type="paragraph" w:customStyle="1" w:styleId="8888B8379AB2452B87C230EE7508B449">
    <w:name w:val="8888B8379AB2452B87C230EE7508B449"/>
    <w:rsid w:val="00625CEF"/>
  </w:style>
  <w:style w:type="paragraph" w:customStyle="1" w:styleId="83C9B338988A45629C7C95DF018FFEC0">
    <w:name w:val="83C9B338988A45629C7C95DF018FFEC0"/>
    <w:rsid w:val="00625CEF"/>
  </w:style>
  <w:style w:type="paragraph" w:customStyle="1" w:styleId="40FB748E4A824904BFAF9AAD6D0D9797">
    <w:name w:val="40FB748E4A824904BFAF9AAD6D0D9797"/>
    <w:rsid w:val="00625CEF"/>
  </w:style>
  <w:style w:type="paragraph" w:customStyle="1" w:styleId="26F00E03809F4EBD8F67D99C315465BD">
    <w:name w:val="26F00E03809F4EBD8F67D99C315465BD"/>
    <w:rsid w:val="00625CEF"/>
  </w:style>
  <w:style w:type="paragraph" w:customStyle="1" w:styleId="B36EB78C18634590848825F2A2D4D5BD">
    <w:name w:val="B36EB78C18634590848825F2A2D4D5BD"/>
    <w:rsid w:val="00625CEF"/>
  </w:style>
  <w:style w:type="paragraph" w:customStyle="1" w:styleId="C2112494F47445ECAA56B754F9C4B034">
    <w:name w:val="C2112494F47445ECAA56B754F9C4B034"/>
    <w:rsid w:val="00625CEF"/>
  </w:style>
  <w:style w:type="paragraph" w:customStyle="1" w:styleId="CE22B5EE519745A5ADC3B67BAE1F0893">
    <w:name w:val="CE22B5EE519745A5ADC3B67BAE1F0893"/>
    <w:rsid w:val="00625CEF"/>
  </w:style>
  <w:style w:type="paragraph" w:customStyle="1" w:styleId="46370AAAA6C84876AB5BD3D77B3512B4">
    <w:name w:val="46370AAAA6C84876AB5BD3D77B3512B4"/>
    <w:rsid w:val="00625CEF"/>
  </w:style>
  <w:style w:type="paragraph" w:customStyle="1" w:styleId="1D15750BC7C44E22A943102C56805307">
    <w:name w:val="1D15750BC7C44E22A943102C56805307"/>
    <w:rsid w:val="00625CEF"/>
  </w:style>
  <w:style w:type="paragraph" w:customStyle="1" w:styleId="7C1633759B8D4C228C3CDDDA84C857BC">
    <w:name w:val="7C1633759B8D4C228C3CDDDA84C857BC"/>
    <w:rsid w:val="00625CEF"/>
  </w:style>
  <w:style w:type="paragraph" w:customStyle="1" w:styleId="1B71D9F273BA4B2AA0D34657D9C01BD2">
    <w:name w:val="1B71D9F273BA4B2AA0D34657D9C01BD2"/>
    <w:rsid w:val="00625CEF"/>
  </w:style>
  <w:style w:type="paragraph" w:customStyle="1" w:styleId="223201BD55834F2991C6A0D94E62206E">
    <w:name w:val="223201BD55834F2991C6A0D94E62206E"/>
    <w:rsid w:val="00625CEF"/>
  </w:style>
  <w:style w:type="paragraph" w:customStyle="1" w:styleId="2760421F6E7340FC967F6F43F0DED25D">
    <w:name w:val="2760421F6E7340FC967F6F43F0DED25D"/>
    <w:rsid w:val="00625CEF"/>
  </w:style>
  <w:style w:type="paragraph" w:customStyle="1" w:styleId="35EA6DFDAA364442B440F485B00A9B29">
    <w:name w:val="35EA6DFDAA364442B440F485B00A9B29"/>
    <w:rsid w:val="00543EE1"/>
  </w:style>
  <w:style w:type="paragraph" w:customStyle="1" w:styleId="FD486061213B4749B197B21E2E41EE4F">
    <w:name w:val="FD486061213B4749B197B21E2E41EE4F"/>
    <w:rsid w:val="00543E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D9BFB-2119-4272-94E7-900E2E7F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0</TotalTime>
  <Pages>19</Pages>
  <Words>7889</Words>
  <Characters>44971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2022-03-30T02:27:00Z</cp:lastPrinted>
  <dcterms:created xsi:type="dcterms:W3CDTF">2022-07-03T06:12:00Z</dcterms:created>
  <dcterms:modified xsi:type="dcterms:W3CDTF">2022-07-03T06:12:00Z</dcterms:modified>
</cp:coreProperties>
</file>