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Arial"/>
          <w:b/>
          <w:sz w:val="24"/>
          <w:szCs w:val="24"/>
        </w:rPr>
        <w:id w:val="87100268"/>
        <w:placeholder>
          <w:docPart w:val="D05A0A0AB9194D248309609DBC5D2DA7"/>
        </w:placeholder>
        <w:text w:multiLine="1"/>
      </w:sdtPr>
      <w:sdtContent>
        <w:p w:rsidR="008914CC" w:rsidRPr="00AF2D39" w:rsidRDefault="008914CC" w:rsidP="008914CC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8914CC" w:rsidRPr="00AF2D39" w:rsidRDefault="00F14041" w:rsidP="008914CC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D05A0A0AB9194D248309609DBC5D2DA7"/>
          </w:placeholder>
          <w:text w:multiLine="1"/>
        </w:sdtPr>
        <w:sdtContent>
          <w:r w:rsidR="008914CC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8914CC">
            <w:rPr>
              <w:rFonts w:cs="Arial"/>
              <w:b/>
              <w:sz w:val="24"/>
              <w:szCs w:val="24"/>
            </w:rPr>
            <w:br/>
            <w:t>имени В.Р. Филиппова»</w:t>
          </w:r>
        </w:sdtContent>
      </w:sdt>
      <w:r w:rsidR="008914CC" w:rsidRPr="00AF2D39">
        <w:rPr>
          <w:rFonts w:cs="Arial"/>
          <w:b/>
          <w:sz w:val="24"/>
          <w:szCs w:val="24"/>
        </w:rPr>
        <w:t xml:space="preserve"> </w:t>
      </w:r>
    </w:p>
    <w:p w:rsidR="008914CC" w:rsidRPr="00AF2D39" w:rsidRDefault="008914CC" w:rsidP="008914CC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46D214ADA90640A3AAF3BEE1687C2A3F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Content>
        <w:p w:rsidR="008914CC" w:rsidRPr="00AF2D39" w:rsidRDefault="008914CC" w:rsidP="008914CC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Технологический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8914CC" w:rsidRPr="00AF2D39" w:rsidTr="008914CC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D05A0A0AB9194D248309609DBC5D2DA7"/>
              </w:placeholder>
              <w:text/>
            </w:sdtPr>
            <w:sdtContent>
              <w:p w:rsidR="008914CC" w:rsidRPr="00AF2D39" w:rsidRDefault="008914CC" w:rsidP="008914CC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D05A0A0AB9194D248309609DBC5D2DA7"/>
              </w:placeholder>
              <w:text/>
            </w:sdtPr>
            <w:sdtContent>
              <w:p w:rsidR="008914CC" w:rsidRPr="00AF2D39" w:rsidRDefault="008914CC" w:rsidP="008914CC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885652DF55734D2395E4BAD2BA654FF6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8914CC" w:rsidRDefault="008914CC" w:rsidP="008914CC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Частная зоотехния и технология производства продукции животноводства</w:t>
                </w:r>
              </w:p>
            </w:sdtContent>
          </w:sdt>
          <w:p w:rsidR="008914CC" w:rsidRPr="001F3F56" w:rsidRDefault="008914CC" w:rsidP="008914CC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8914CC" w:rsidRPr="001F3F56" w:rsidRDefault="008914CC" w:rsidP="008914CC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8914CC" w:rsidRPr="001F3F56" w:rsidRDefault="008914CC" w:rsidP="008914CC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8914CC" w:rsidRPr="001F3F56" w:rsidRDefault="008914CC" w:rsidP="008914CC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8914CC" w:rsidRPr="001F3F56" w:rsidRDefault="008914CC" w:rsidP="008914CC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8914CC" w:rsidRPr="001F3F56" w:rsidRDefault="008914CC" w:rsidP="008914CC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8914CC" w:rsidRPr="001F3F56" w:rsidRDefault="008914CC" w:rsidP="008914CC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8914CC" w:rsidRPr="00AF2D39" w:rsidRDefault="008914CC" w:rsidP="008914CC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14CC" w:rsidRPr="00AF2D39" w:rsidRDefault="008914CC" w:rsidP="008914CC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D05A0A0AB9194D248309609DBC5D2DA7"/>
              </w:placeholder>
              <w:text/>
            </w:sdtPr>
            <w:sdtContent>
              <w:p w:rsidR="008914CC" w:rsidRPr="00AF2D39" w:rsidRDefault="008914CC" w:rsidP="008914CC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6E2FBD44B3464683A523C7FDC6E2E566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Content>
              <w:p w:rsidR="008914CC" w:rsidRPr="00AF2D39" w:rsidRDefault="008914CC" w:rsidP="008914CC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8914CC" w:rsidRPr="001F3F56" w:rsidRDefault="008914CC" w:rsidP="008914CC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8914CC" w:rsidRPr="001F3F56" w:rsidRDefault="008914CC" w:rsidP="008914CC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8914CC" w:rsidRPr="001F3F56" w:rsidRDefault="008914CC" w:rsidP="008914CC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8914CC" w:rsidRPr="001F3F56" w:rsidRDefault="008914CC" w:rsidP="008914CC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8914CC" w:rsidRPr="001F3F56" w:rsidRDefault="008914CC" w:rsidP="008914CC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8914CC" w:rsidRPr="001F3F56" w:rsidRDefault="008914CC" w:rsidP="008914CC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8914CC" w:rsidRPr="001F3F56" w:rsidRDefault="008914CC" w:rsidP="008914CC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8914CC" w:rsidRPr="00AF2D39" w:rsidRDefault="008914CC" w:rsidP="008914CC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8914CC" w:rsidRPr="00AF2D39" w:rsidRDefault="008914CC" w:rsidP="008914CC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contentLocked"/>
        <w:placeholder>
          <w:docPart w:val="D05A0A0AB9194D248309609DBC5D2DA7"/>
        </w:placeholder>
        <w:text w:multiLine="1"/>
      </w:sdtPr>
      <w:sdtContent>
        <w:p w:rsidR="008914CC" w:rsidRPr="00AF2D39" w:rsidRDefault="008914CC" w:rsidP="008914CC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8914CC" w:rsidRPr="00AF2D39" w:rsidRDefault="00F14041" w:rsidP="008914CC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placeholder>
            <w:docPart w:val="34293E3A843F4B4CB9BD05D42ABD7A8A"/>
          </w:placeholder>
          <w:text/>
        </w:sdtPr>
        <w:sdtContent>
          <w:r w:rsidR="008914CC">
            <w:rPr>
              <w:rFonts w:cs="Arial"/>
              <w:b/>
              <w:sz w:val="24"/>
              <w:szCs w:val="24"/>
            </w:rPr>
            <w:t>2.1.5</w:t>
          </w:r>
        </w:sdtContent>
      </w:sdt>
      <w:r w:rsidR="008914CC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D05A0A0AB9194D248309609DBC5D2DA7"/>
          </w:placeholder>
          <w:text/>
        </w:sdtPr>
        <w:sdtContent>
          <w:r w:rsidR="008914CC" w:rsidRPr="008914CC">
            <w:rPr>
              <w:rFonts w:cs="Arial"/>
              <w:b/>
              <w:sz w:val="24"/>
              <w:szCs w:val="24"/>
            </w:rPr>
            <w:t>Технология приготовления кормов и кормление сельскохозяйственных животных</w:t>
          </w:r>
        </w:sdtContent>
      </w:sdt>
    </w:p>
    <w:p w:rsidR="008914CC" w:rsidRDefault="008914CC" w:rsidP="008914CC">
      <w:pPr>
        <w:jc w:val="center"/>
        <w:rPr>
          <w:rFonts w:cs="Arial"/>
          <w:b/>
          <w:sz w:val="24"/>
          <w:szCs w:val="24"/>
        </w:rPr>
      </w:pPr>
    </w:p>
    <w:p w:rsidR="001D71F3" w:rsidRPr="00AF2D39" w:rsidRDefault="001D71F3" w:rsidP="008914CC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по научной специальности</w:t>
      </w:r>
    </w:p>
    <w:sdt>
      <w:sdtPr>
        <w:rPr>
          <w:rFonts w:cs="Arial"/>
          <w:b/>
          <w:sz w:val="24"/>
          <w:szCs w:val="24"/>
        </w:rPr>
        <w:id w:val="261957854"/>
        <w:placeholder>
          <w:docPart w:val="D05A0A0AB9194D248309609DBC5D2DA7"/>
        </w:placeholder>
        <w:text/>
      </w:sdtPr>
      <w:sdtContent>
        <w:p w:rsidR="008914CC" w:rsidRPr="008914CC" w:rsidRDefault="008914CC" w:rsidP="008914CC">
          <w:pPr>
            <w:jc w:val="center"/>
            <w:rPr>
              <w:rFonts w:cs="Arial"/>
              <w:b/>
              <w:sz w:val="24"/>
              <w:szCs w:val="24"/>
            </w:rPr>
          </w:pPr>
          <w:r w:rsidRPr="008914CC">
            <w:rPr>
              <w:rFonts w:cs="Arial"/>
              <w:b/>
              <w:sz w:val="24"/>
              <w:szCs w:val="24"/>
            </w:rPr>
            <w:t>4.2.4. Частная зоотехния, кормление, технологии приготовления кормов и производства продукции животноводства</w:t>
          </w:r>
        </w:p>
      </w:sdtContent>
    </w:sdt>
    <w:p w:rsidR="008914CC" w:rsidRPr="00AF2D39" w:rsidRDefault="008914CC" w:rsidP="008914CC">
      <w:pPr>
        <w:jc w:val="center"/>
        <w:rPr>
          <w:rFonts w:cs="Arial"/>
          <w:sz w:val="24"/>
          <w:szCs w:val="24"/>
        </w:rPr>
      </w:pPr>
    </w:p>
    <w:p w:rsidR="008914CC" w:rsidRDefault="008914CC" w:rsidP="008914CC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851"/>
        <w:gridCol w:w="1525"/>
        <w:gridCol w:w="2496"/>
        <w:gridCol w:w="2215"/>
      </w:tblGrid>
      <w:tr w:rsidR="008914CC" w:rsidRPr="005F571E" w:rsidTr="008914CC">
        <w:tc>
          <w:tcPr>
            <w:tcW w:w="1909" w:type="pct"/>
          </w:tcPr>
          <w:p w:rsidR="008914CC" w:rsidRPr="00DA7D93" w:rsidRDefault="008914CC" w:rsidP="008914CC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63BE8C15E9294AB2957253E87091DD89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8914CC" w:rsidRDefault="008914CC" w:rsidP="008914CC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Частная зоотехния и технология производства продукции животноводства</w:t>
                </w:r>
              </w:p>
            </w:sdtContent>
          </w:sdt>
        </w:tc>
      </w:tr>
      <w:tr w:rsidR="008914CC" w:rsidRPr="005F571E" w:rsidTr="008914CC">
        <w:tc>
          <w:tcPr>
            <w:tcW w:w="1909" w:type="pct"/>
          </w:tcPr>
          <w:p w:rsidR="008914CC" w:rsidRPr="00DA7D93" w:rsidRDefault="008914CC" w:rsidP="008914CC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</w:t>
            </w:r>
          </w:p>
          <w:p w:rsidR="008914CC" w:rsidRPr="00083B2E" w:rsidRDefault="008914CC" w:rsidP="008914CC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_________________</w:t>
            </w:r>
          </w:p>
          <w:p w:rsidR="008914CC" w:rsidRPr="00083B2E" w:rsidRDefault="008914CC" w:rsidP="008914CC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_______________</w:t>
            </w:r>
          </w:p>
          <w:p w:rsidR="008914CC" w:rsidRPr="00083B2E" w:rsidRDefault="008914CC" w:rsidP="008914CC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8914CC" w:rsidRPr="005F571E" w:rsidTr="008914CC">
        <w:tc>
          <w:tcPr>
            <w:tcW w:w="1909" w:type="pct"/>
          </w:tcPr>
          <w:p w:rsidR="008914CC" w:rsidRPr="00DA7D93" w:rsidRDefault="008914CC" w:rsidP="008914CC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8914CC" w:rsidRPr="00083B2E" w:rsidRDefault="008914CC" w:rsidP="008914CC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8914CC" w:rsidRPr="00083B2E" w:rsidRDefault="008914CC" w:rsidP="008914CC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8914CC" w:rsidRPr="00083B2E" w:rsidRDefault="008914CC" w:rsidP="008914CC">
            <w:pPr>
              <w:jc w:val="center"/>
            </w:pPr>
          </w:p>
        </w:tc>
      </w:tr>
      <w:tr w:rsidR="008914CC" w:rsidRPr="005F571E" w:rsidTr="008914CC">
        <w:tc>
          <w:tcPr>
            <w:tcW w:w="1909" w:type="pct"/>
          </w:tcPr>
          <w:p w:rsidR="008914CC" w:rsidRPr="00DA7D93" w:rsidRDefault="008914CC" w:rsidP="008914CC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8914CC" w:rsidRPr="00083B2E" w:rsidRDefault="008914CC" w:rsidP="008914CC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8914CC" w:rsidRPr="00083B2E" w:rsidRDefault="008914CC" w:rsidP="008914CC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8914CC" w:rsidRPr="00083B2E" w:rsidRDefault="008914CC" w:rsidP="008914CC">
            <w:pPr>
              <w:spacing w:after="200"/>
              <w:jc w:val="center"/>
            </w:pPr>
          </w:p>
        </w:tc>
      </w:tr>
      <w:tr w:rsidR="008914CC" w:rsidRPr="005F571E" w:rsidTr="008914CC">
        <w:tc>
          <w:tcPr>
            <w:tcW w:w="1909" w:type="pct"/>
          </w:tcPr>
          <w:p w:rsidR="008914CC" w:rsidRPr="00DA7D93" w:rsidRDefault="008914CC" w:rsidP="008914CC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</w:t>
            </w:r>
          </w:p>
          <w:p w:rsidR="008914CC" w:rsidRPr="00083B2E" w:rsidRDefault="008914CC" w:rsidP="008914CC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_________________</w:t>
            </w:r>
          </w:p>
          <w:p w:rsidR="008914CC" w:rsidRPr="00083B2E" w:rsidRDefault="008914CC" w:rsidP="008914CC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_______________</w:t>
            </w:r>
          </w:p>
          <w:p w:rsidR="008914CC" w:rsidRPr="00083B2E" w:rsidRDefault="008914CC" w:rsidP="008914CC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8914CC" w:rsidRPr="005F571E" w:rsidTr="008914CC">
        <w:tc>
          <w:tcPr>
            <w:tcW w:w="1909" w:type="pct"/>
          </w:tcPr>
          <w:p w:rsidR="008914CC" w:rsidRPr="00DA7D93" w:rsidRDefault="008914CC" w:rsidP="008914CC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докторантурой</w:t>
            </w:r>
          </w:p>
        </w:tc>
        <w:tc>
          <w:tcPr>
            <w:tcW w:w="756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</w:t>
            </w:r>
          </w:p>
          <w:p w:rsidR="008914CC" w:rsidRPr="00083B2E" w:rsidRDefault="008914CC" w:rsidP="008914CC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_________________</w:t>
            </w:r>
          </w:p>
          <w:p w:rsidR="008914CC" w:rsidRPr="00083B2E" w:rsidRDefault="008914CC" w:rsidP="008914CC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_______________</w:t>
            </w:r>
          </w:p>
          <w:p w:rsidR="008914CC" w:rsidRPr="00083B2E" w:rsidRDefault="008914CC" w:rsidP="008914CC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8914CC" w:rsidRPr="005F571E" w:rsidTr="008914CC">
        <w:tc>
          <w:tcPr>
            <w:tcW w:w="1909" w:type="pct"/>
          </w:tcPr>
          <w:p w:rsidR="008914CC" w:rsidRPr="00DA7D93" w:rsidRDefault="008914CC" w:rsidP="008914CC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8914CC" w:rsidRPr="00DA7D93" w:rsidRDefault="008914CC" w:rsidP="008914CC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</w:t>
            </w:r>
          </w:p>
          <w:p w:rsidR="008914CC" w:rsidRPr="00083B2E" w:rsidRDefault="008914CC" w:rsidP="008914CC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914CC" w:rsidRPr="00083B2E" w:rsidRDefault="008914CC" w:rsidP="008914CC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_______________</w:t>
            </w:r>
          </w:p>
          <w:p w:rsidR="008914CC" w:rsidRPr="00083B2E" w:rsidRDefault="008914CC" w:rsidP="008914CC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8914CC" w:rsidRDefault="008914CC" w:rsidP="008914CC">
      <w:pPr>
        <w:jc w:val="center"/>
        <w:rPr>
          <w:rFonts w:cs="Arial"/>
          <w:b/>
          <w:sz w:val="24"/>
          <w:szCs w:val="24"/>
        </w:rPr>
      </w:pPr>
    </w:p>
    <w:p w:rsidR="008914CC" w:rsidRPr="00AF2D39" w:rsidRDefault="008914CC" w:rsidP="008914CC">
      <w:pPr>
        <w:jc w:val="center"/>
        <w:rPr>
          <w:rFonts w:cs="Arial"/>
          <w:b/>
          <w:sz w:val="24"/>
          <w:szCs w:val="24"/>
        </w:rPr>
      </w:pPr>
    </w:p>
    <w:p w:rsidR="008914CC" w:rsidRDefault="00F14041" w:rsidP="008914CC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D05A0A0AB9194D248309609DBC5D2DA7"/>
          </w:placeholder>
          <w:text/>
        </w:sdtPr>
        <w:sdtContent>
          <w:r w:rsidR="008914CC">
            <w:rPr>
              <w:rFonts w:cs="Arial"/>
              <w:b/>
              <w:sz w:val="24"/>
              <w:szCs w:val="24"/>
            </w:rPr>
            <w:t>Улан – Удэ, 2022</w:t>
          </w:r>
        </w:sdtContent>
      </w:sdt>
      <w:r w:rsidR="008914CC">
        <w:rPr>
          <w:rFonts w:cs="Arial"/>
          <w:b/>
        </w:rPr>
        <w:br w:type="page"/>
      </w:r>
    </w:p>
    <w:p w:rsidR="008914CC" w:rsidRDefault="008914CC" w:rsidP="008914CC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Pr="00823BC6">
        <w:t xml:space="preserve"> </w:t>
      </w:r>
      <w:sdt>
        <w:sdtPr>
          <w:id w:val="864585461"/>
          <w:placeholder>
            <w:docPart w:val="A5D68C62217A41B697255D77A64C59DA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B72A2E">
            <w:t>Частная зоотехния и технология производства продукции животноводства</w:t>
          </w:r>
        </w:sdtContent>
      </w:sdt>
      <w:r w:rsidRPr="0082011A">
        <w:rPr>
          <w:rFonts w:cs="Arial"/>
        </w:rPr>
        <w:t xml:space="preserve"> </w:t>
      </w:r>
    </w:p>
    <w:p w:rsidR="008914CC" w:rsidRPr="009D337B" w:rsidRDefault="008914CC" w:rsidP="008914CC">
      <w:pPr>
        <w:spacing w:after="200"/>
        <w:ind w:firstLine="709"/>
      </w:pPr>
      <w:r>
        <w:rPr>
          <w:rFonts w:cs="Arial"/>
        </w:rPr>
        <w:t>От «___» _________________ 20 __ г. п</w:t>
      </w:r>
      <w:r w:rsidRPr="0082011A">
        <w:rPr>
          <w:rFonts w:cs="Arial"/>
        </w:rPr>
        <w:t>ротокол №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FCA3E327C47D41F6BFDC0687BD0773F8"/>
          </w:placeholder>
          <w:text/>
        </w:sdtPr>
        <w:sdtContent>
          <w:r>
            <w:rPr>
              <w:rFonts w:cs="Arial"/>
            </w:rPr>
            <w:t>____</w:t>
          </w:r>
        </w:sdtContent>
      </w:sdt>
    </w:p>
    <w:p w:rsidR="008914CC" w:rsidRPr="0082011A" w:rsidRDefault="008914CC" w:rsidP="008914CC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Pr="00461AC9">
        <w:t xml:space="preserve"> </w:t>
      </w:r>
      <w:sdt>
        <w:sdtPr>
          <w:id w:val="864585467"/>
          <w:placeholder>
            <w:docPart w:val="4ACC7BC286534620B4BE342B4DB469D2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B72A2E">
            <w:t>Частная зоотехния и технология производства продукции животноводства</w:t>
          </w:r>
        </w:sdtContent>
      </w:sdt>
      <w:r w:rsidRPr="007010D1">
        <w:t xml:space="preserve"> </w:t>
      </w:r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70"/>
        <w:gridCol w:w="3354"/>
        <w:gridCol w:w="3188"/>
      </w:tblGrid>
      <w:tr w:rsidR="008914CC" w:rsidRPr="00083B2E" w:rsidTr="008914CC">
        <w:tc>
          <w:tcPr>
            <w:tcW w:w="1370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</w:t>
            </w:r>
          </w:p>
          <w:p w:rsidR="008914CC" w:rsidRPr="00083B2E" w:rsidRDefault="008914CC" w:rsidP="008914CC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_________________</w:t>
            </w:r>
          </w:p>
          <w:p w:rsidR="008914CC" w:rsidRPr="00083B2E" w:rsidRDefault="008914CC" w:rsidP="008914CC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___________________</w:t>
            </w:r>
          </w:p>
          <w:p w:rsidR="008914CC" w:rsidRPr="00083B2E" w:rsidRDefault="008914CC" w:rsidP="008914CC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8914CC" w:rsidRPr="00083B2E" w:rsidRDefault="008914CC" w:rsidP="008914CC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8914CC" w:rsidRPr="0082011A" w:rsidRDefault="008914CC" w:rsidP="008914CC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8914CC" w:rsidRDefault="008914CC" w:rsidP="008914CC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271B63E1095C4B0EA931D1DB485DD05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B72A2E" w:rsidRPr="00B72A2E">
            <w:rPr>
              <w:rFonts w:cs="Arial"/>
            </w:rPr>
            <w:t xml:space="preserve">технологического </w:t>
          </w:r>
          <w:proofErr w:type="gramStart"/>
          <w:r w:rsidR="00B72A2E" w:rsidRPr="00B72A2E">
            <w:rPr>
              <w:rFonts w:cs="Arial"/>
            </w:rPr>
            <w:t>факультета</w:t>
          </w:r>
        </w:sdtContent>
      </w:sdt>
      <w:r w:rsidRPr="0082011A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82011A">
        <w:rPr>
          <w:rFonts w:cs="Arial"/>
        </w:rPr>
        <w:t>от</w:t>
      </w:r>
      <w:proofErr w:type="gramEnd"/>
      <w:r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8D4339D2D9924912A0DDC6B78D9C8DCF"/>
          </w:placeholder>
          <w:text/>
        </w:sdtPr>
        <w:sdtContent>
          <w:r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>
        <w:rPr>
          <w:rFonts w:cs="Arial"/>
          <w:b/>
          <w:bCs/>
        </w:rPr>
        <w:t xml:space="preserve"> </w:t>
      </w:r>
    </w:p>
    <w:p w:rsidR="008914CC" w:rsidRDefault="008914CC" w:rsidP="008914CC">
      <w:pPr>
        <w:spacing w:line="360" w:lineRule="auto"/>
        <w:ind w:firstLine="709"/>
        <w:rPr>
          <w:rFonts w:cs="Arial"/>
          <w:b/>
          <w:bCs/>
        </w:rPr>
      </w:pPr>
    </w:p>
    <w:p w:rsidR="008914CC" w:rsidRDefault="008914CC" w:rsidP="008914CC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>
        <w:rPr>
          <w:rFonts w:cs="Arial"/>
        </w:rPr>
        <w:t xml:space="preserve"> </w:t>
      </w:r>
      <w:sdt>
        <w:sdtPr>
          <w:rPr>
            <w:rFonts w:cs="Arial"/>
            <w:sz w:val="24"/>
            <w:szCs w:val="24"/>
          </w:rPr>
          <w:id w:val="713361419"/>
          <w:placeholder>
            <w:docPart w:val="FD0DC58AF2BF47739223FEC2E27667E2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>
            <w:rPr>
              <w:rFonts w:cs="Arial"/>
              <w:sz w:val="24"/>
              <w:szCs w:val="24"/>
            </w:rPr>
            <w:t>технологического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70"/>
        <w:gridCol w:w="3354"/>
        <w:gridCol w:w="3188"/>
      </w:tblGrid>
      <w:tr w:rsidR="008914CC" w:rsidRPr="00DA7D93" w:rsidTr="008914CC">
        <w:tc>
          <w:tcPr>
            <w:tcW w:w="1370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</w:t>
            </w:r>
          </w:p>
          <w:p w:rsidR="008914CC" w:rsidRPr="00083B2E" w:rsidRDefault="008914CC" w:rsidP="008914CC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_________________</w:t>
            </w:r>
          </w:p>
          <w:p w:rsidR="008914CC" w:rsidRPr="00083B2E" w:rsidRDefault="008914CC" w:rsidP="008914CC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___________________</w:t>
            </w:r>
          </w:p>
          <w:p w:rsidR="008914CC" w:rsidRPr="00083B2E" w:rsidRDefault="008914CC" w:rsidP="008914CC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8914CC" w:rsidRDefault="008914CC" w:rsidP="008914CC">
      <w:pPr>
        <w:spacing w:line="360" w:lineRule="auto"/>
        <w:rPr>
          <w:rFonts w:cs="Arial"/>
        </w:rPr>
      </w:pPr>
    </w:p>
    <w:p w:rsidR="008914CC" w:rsidRDefault="008914CC" w:rsidP="008914CC">
      <w:pPr>
        <w:spacing w:line="360" w:lineRule="auto"/>
        <w:rPr>
          <w:rFonts w:cs="Arial"/>
        </w:rPr>
      </w:pPr>
    </w:p>
    <w:p w:rsidR="008914CC" w:rsidRDefault="008914CC" w:rsidP="008914C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69"/>
        <w:gridCol w:w="3189"/>
      </w:tblGrid>
      <w:tr w:rsidR="008914CC" w:rsidRPr="00DA7D93" w:rsidTr="008914CC">
        <w:tc>
          <w:tcPr>
            <w:tcW w:w="2182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</w:t>
            </w:r>
          </w:p>
          <w:p w:rsidR="008914CC" w:rsidRPr="00083B2E" w:rsidRDefault="008914CC" w:rsidP="008914CC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8914CC" w:rsidRPr="00083B2E" w:rsidRDefault="008914CC" w:rsidP="008914CC">
            <w:pPr>
              <w:jc w:val="center"/>
            </w:pPr>
            <w:r w:rsidRPr="00083B2E">
              <w:t>___________________</w:t>
            </w:r>
          </w:p>
          <w:p w:rsidR="008914CC" w:rsidRPr="00083B2E" w:rsidRDefault="008914CC" w:rsidP="008914CC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8914CC" w:rsidRPr="0082011A" w:rsidRDefault="008914CC" w:rsidP="008914C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8914CC" w:rsidRPr="00083B2E" w:rsidTr="008914CC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D05A0A0AB9194D248309609DBC5D2DA7"/>
              </w:placeholder>
              <w:text/>
            </w:sdtPr>
            <w:sdtContent>
              <w:p w:rsidR="008914CC" w:rsidRPr="00083B2E" w:rsidRDefault="008914CC" w:rsidP="008914CC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D05A0A0AB9194D248309609DBC5D2DA7"/>
              </w:placeholder>
              <w:text/>
            </w:sdtPr>
            <w:sdtContent>
              <w:p w:rsidR="008914CC" w:rsidRPr="00083B2E" w:rsidRDefault="008914CC" w:rsidP="008914CC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D05A0A0AB9194D248309609DBC5D2DA7"/>
              </w:placeholder>
              <w:text/>
            </w:sdtPr>
            <w:sdtContent>
              <w:p w:rsidR="008914CC" w:rsidRPr="00083B2E" w:rsidRDefault="008914CC" w:rsidP="008914CC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8914CC" w:rsidRPr="00083B2E" w:rsidRDefault="008914CC" w:rsidP="008914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D05A0A0AB9194D248309609DBC5D2DA7"/>
              </w:placeholder>
              <w:text/>
            </w:sdtPr>
            <w:sdtContent>
              <w:p w:rsidR="008914CC" w:rsidRPr="00083B2E" w:rsidRDefault="008914CC" w:rsidP="008914CC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D05A0A0AB9194D248309609DBC5D2DA7"/>
              </w:placeholder>
              <w:text/>
            </w:sdtPr>
            <w:sdtContent>
              <w:p w:rsidR="008914CC" w:rsidRPr="00083B2E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D05A0A0AB9194D248309609DBC5D2DA7"/>
              </w:placeholder>
              <w:text/>
            </w:sdtPr>
            <w:sdtContent>
              <w:p w:rsidR="008914CC" w:rsidRPr="00083B2E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8914CC" w:rsidRPr="00083B2E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8914CC" w:rsidRPr="00083B2E" w:rsidTr="008914CC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8914CC" w:rsidRPr="00083B2E" w:rsidRDefault="008914CC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8914CC" w:rsidRPr="00083B2E" w:rsidRDefault="008914CC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D05A0A0AB9194D248309609DBC5D2DA7"/>
              </w:placeholder>
              <w:text/>
            </w:sdtPr>
            <w:sdtContent>
              <w:p w:rsidR="008914CC" w:rsidRPr="00083B2E" w:rsidRDefault="008914CC" w:rsidP="008914CC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D05A0A0AB9194D248309609DBC5D2DA7"/>
              </w:placeholder>
              <w:text/>
            </w:sdtPr>
            <w:sdtContent>
              <w:p w:rsidR="008914CC" w:rsidRPr="00083B2E" w:rsidRDefault="008914CC" w:rsidP="008914CC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D05A0A0AB9194D248309609DBC5D2DA7"/>
              </w:placeholder>
              <w:text/>
            </w:sdtPr>
            <w:sdtContent>
              <w:p w:rsidR="008914CC" w:rsidRPr="00083B2E" w:rsidRDefault="008914CC" w:rsidP="008914CC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D05A0A0AB9194D248309609DBC5D2DA7"/>
              </w:placeholder>
              <w:text/>
            </w:sdtPr>
            <w:sdtContent>
              <w:p w:rsidR="008914CC" w:rsidRPr="00083B2E" w:rsidRDefault="008914CC" w:rsidP="008914CC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8914CC" w:rsidRPr="00083B2E" w:rsidTr="008914CC">
        <w:trPr>
          <w:trHeight w:hRule="exact" w:val="397"/>
        </w:trPr>
        <w:tc>
          <w:tcPr>
            <w:tcW w:w="534" w:type="dxa"/>
            <w:vAlign w:val="center"/>
          </w:tcPr>
          <w:p w:rsidR="008914CC" w:rsidRPr="00083B2E" w:rsidRDefault="008914CC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0E0DD27AAE7D4FC98EAC4B5C4B045E6B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8914CC" w:rsidRPr="00083B2E" w:rsidRDefault="008914CC" w:rsidP="008914CC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914CC" w:rsidRPr="00083B2E" w:rsidRDefault="00F14041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D05A0A0AB9194D248309609DBC5D2DA7"/>
                </w:placeholder>
                <w:text/>
              </w:sdtPr>
              <w:sdtContent>
                <w:r w:rsidR="008914CC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8914CC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01B14F2D6C5C41019874EB6B9D3CE589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914CC" w:rsidRPr="00083B2E" w:rsidRDefault="008914CC" w:rsidP="008914CC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_»_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914CC" w:rsidRPr="00083B2E" w:rsidRDefault="008914CC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44543D664CED48AA96C712CF0951C68A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914CC" w:rsidRPr="00083B2E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_»_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_20__г</w:t>
                </w:r>
              </w:p>
            </w:sdtContent>
          </w:sdt>
          <w:p w:rsidR="008914CC" w:rsidRPr="00083B2E" w:rsidRDefault="008914CC" w:rsidP="008914CC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8914CC" w:rsidRPr="00083B2E" w:rsidTr="008914CC">
        <w:trPr>
          <w:trHeight w:hRule="exact" w:val="397"/>
        </w:trPr>
        <w:tc>
          <w:tcPr>
            <w:tcW w:w="534" w:type="dxa"/>
            <w:vAlign w:val="center"/>
          </w:tcPr>
          <w:p w:rsidR="008914CC" w:rsidRPr="00083B2E" w:rsidRDefault="008914CC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2F53D702DE3748878A30942894F68092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8914CC" w:rsidRPr="00083B2E" w:rsidRDefault="008914CC" w:rsidP="008914CC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914CC" w:rsidRPr="00083B2E" w:rsidRDefault="00F14041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D05A0A0AB9194D248309609DBC5D2DA7"/>
                </w:placeholder>
                <w:text/>
              </w:sdtPr>
              <w:sdtContent>
                <w:r w:rsidR="008914CC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8914CC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EE38D87420D744F6AEA0B34A599ADD5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914CC" w:rsidRPr="00083B2E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_»_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914CC" w:rsidRPr="00083B2E" w:rsidRDefault="008914CC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D39FDD9033A84DFF88918E16C4021F92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914CC" w:rsidRPr="00083B2E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_»_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_20__г</w:t>
                </w:r>
              </w:p>
            </w:sdtContent>
          </w:sdt>
        </w:tc>
      </w:tr>
      <w:tr w:rsidR="008914CC" w:rsidRPr="00083B2E" w:rsidTr="008914CC">
        <w:trPr>
          <w:trHeight w:hRule="exact" w:val="397"/>
        </w:trPr>
        <w:tc>
          <w:tcPr>
            <w:tcW w:w="534" w:type="dxa"/>
            <w:vAlign w:val="center"/>
          </w:tcPr>
          <w:p w:rsidR="008914CC" w:rsidRPr="00083B2E" w:rsidRDefault="008914CC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BFEAAAC0B4384CD9AE038ACD96D84435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8914CC" w:rsidRPr="00083B2E" w:rsidRDefault="008914CC" w:rsidP="008914CC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914CC" w:rsidRPr="00083B2E" w:rsidRDefault="00F14041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D05A0A0AB9194D248309609DBC5D2DA7"/>
                </w:placeholder>
                <w:text/>
              </w:sdtPr>
              <w:sdtContent>
                <w:r w:rsidR="008914CC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8914CC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7EF6489F673845AC9CA41C1125B42A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914CC" w:rsidRPr="00083B2E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_»_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914CC" w:rsidRPr="00083B2E" w:rsidRDefault="008914CC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99F515CA9DAE4E74A1F93F535D6E81E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914CC" w:rsidRPr="00083B2E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_»_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_20__г</w:t>
                </w:r>
              </w:p>
            </w:sdtContent>
          </w:sdt>
        </w:tc>
      </w:tr>
      <w:tr w:rsidR="008914CC" w:rsidRPr="00083B2E" w:rsidTr="008914CC">
        <w:trPr>
          <w:trHeight w:hRule="exact" w:val="397"/>
        </w:trPr>
        <w:tc>
          <w:tcPr>
            <w:tcW w:w="534" w:type="dxa"/>
            <w:vAlign w:val="center"/>
          </w:tcPr>
          <w:p w:rsidR="008914CC" w:rsidRPr="00083B2E" w:rsidRDefault="008914CC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B09AA2E2A83540CF8350CD887C16D7EE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8914CC" w:rsidRPr="00083B2E" w:rsidRDefault="008914CC" w:rsidP="008914CC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914CC" w:rsidRPr="00083B2E" w:rsidRDefault="00F14041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D05A0A0AB9194D248309609DBC5D2DA7"/>
                </w:placeholder>
                <w:text/>
              </w:sdtPr>
              <w:sdtContent>
                <w:r w:rsidR="008914CC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8914CC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64BBC342419747CD829A7562904BB708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914CC" w:rsidRPr="00083B2E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_»_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914CC" w:rsidRPr="00083B2E" w:rsidRDefault="008914CC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F8CF9F59D45B40CFAC2B9E3D53C50B93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914CC" w:rsidRPr="00083B2E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_»_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_20__г</w:t>
                </w:r>
              </w:p>
            </w:sdtContent>
          </w:sdt>
        </w:tc>
      </w:tr>
      <w:tr w:rsidR="008914CC" w:rsidRPr="00083B2E" w:rsidTr="008914CC">
        <w:trPr>
          <w:trHeight w:hRule="exact" w:val="397"/>
        </w:trPr>
        <w:tc>
          <w:tcPr>
            <w:tcW w:w="534" w:type="dxa"/>
            <w:vAlign w:val="center"/>
          </w:tcPr>
          <w:p w:rsidR="008914CC" w:rsidRPr="00083B2E" w:rsidRDefault="008914CC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EA703EEA32C43ADA56D475B1BCAB58B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8914CC" w:rsidRPr="00083B2E" w:rsidRDefault="008914CC" w:rsidP="008914CC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914CC" w:rsidRPr="00083B2E" w:rsidRDefault="00F14041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D05A0A0AB9194D248309609DBC5D2DA7"/>
                </w:placeholder>
                <w:text/>
              </w:sdtPr>
              <w:sdtContent>
                <w:r w:rsidR="008914CC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8914CC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99CB75A866784C6AB990F42C331458C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914CC" w:rsidRPr="00083B2E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_»_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914CC" w:rsidRPr="00083B2E" w:rsidRDefault="008914CC" w:rsidP="008914CC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26E0F3AC109492E8B2F3C9CBEC7442A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914CC" w:rsidRPr="00083B2E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_»_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_20__г</w:t>
                </w:r>
              </w:p>
            </w:sdtContent>
          </w:sdt>
        </w:tc>
      </w:tr>
    </w:tbl>
    <w:p w:rsidR="008914CC" w:rsidRPr="0082011A" w:rsidRDefault="008914CC" w:rsidP="008914C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8914CC" w:rsidRDefault="008914CC" w:rsidP="008914CC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8914CC" w:rsidRPr="00C713CB" w:rsidRDefault="008914CC" w:rsidP="008914CC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8914CC" w:rsidRPr="009D337B" w:rsidRDefault="008914CC" w:rsidP="008914CC">
      <w:pPr>
        <w:jc w:val="center"/>
        <w:rPr>
          <w:rFonts w:cs="Arial"/>
          <w:b/>
        </w:rPr>
      </w:pPr>
    </w:p>
    <w:p w:rsidR="008914CC" w:rsidRPr="009D337B" w:rsidRDefault="008914CC" w:rsidP="008914CC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8914CC" w:rsidRPr="009D337B" w:rsidRDefault="008914CC" w:rsidP="008914CC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>
        <w:rPr>
          <w:rFonts w:cs="Arial"/>
        </w:rPr>
        <w:t>Федеральные</w:t>
      </w:r>
      <w:r w:rsidRPr="009D337B">
        <w:rPr>
          <w:rFonts w:cs="Arial"/>
        </w:rPr>
        <w:t xml:space="preserve"> </w:t>
      </w:r>
      <w:r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– </w:t>
      </w:r>
      <w:sdt>
        <w:sdtPr>
          <w:rPr>
            <w:rFonts w:cs="Arial"/>
          </w:rPr>
          <w:id w:val="87100413"/>
          <w:placeholder>
            <w:docPart w:val="D05A0A0AB9194D248309609DBC5D2DA7"/>
          </w:placeholder>
          <w:text/>
        </w:sdtPr>
        <w:sdtContent>
          <w:r w:rsidRPr="008914CC">
            <w:rPr>
              <w:rFonts w:cs="Arial"/>
            </w:rPr>
            <w:t>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</w:t>
          </w:r>
        </w:sdtContent>
      </w:sdt>
      <w:r w:rsidRPr="009D337B">
        <w:rPr>
          <w:rFonts w:cs="Arial"/>
        </w:rPr>
        <w:t xml:space="preserve"> по </w:t>
      </w:r>
      <w:r>
        <w:rPr>
          <w:rFonts w:cs="Arial"/>
        </w:rPr>
        <w:t>научной специальности (поле выбора)</w:t>
      </w:r>
      <w:r w:rsidRPr="009D337B">
        <w:rPr>
          <w:rFonts w:cs="Arial"/>
        </w:rPr>
        <w:t xml:space="preserve"> </w:t>
      </w:r>
      <w:sdt>
        <w:sdtPr>
          <w:rPr>
            <w:rFonts w:cs="Arial"/>
          </w:rPr>
          <w:id w:val="87100414"/>
          <w:placeholder>
            <w:docPart w:val="D05A0A0AB9194D248309609DBC5D2DA7"/>
          </w:placeholder>
          <w:text/>
        </w:sdtPr>
        <w:sdtContent>
          <w:r w:rsidRPr="008914CC">
            <w:rPr>
              <w:rFonts w:cs="Arial"/>
            </w:rPr>
            <w:t>4.2.4. Частная зоотехния, кормление, технологии приготовления кормов и производства продукции животноводства</w:t>
          </w:r>
        </w:sdtContent>
      </w:sdt>
      <w:r w:rsidRPr="009D337B">
        <w:rPr>
          <w:rFonts w:cs="Arial"/>
        </w:rPr>
        <w:t>, утверждённый приказом Министерства науки</w:t>
      </w:r>
      <w:r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01B14F2D6C5C41019874EB6B9D3CE589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Content>
          <w:r>
            <w:rPr>
              <w:rFonts w:cs="Arial"/>
            </w:rPr>
            <w:t>20.10.2021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D05A0A0AB9194D248309609DBC5D2DA7"/>
          </w:placeholder>
          <w:text/>
        </w:sdtPr>
        <w:sdtContent>
          <w:r>
            <w:rPr>
              <w:rFonts w:cs="Arial"/>
            </w:rPr>
            <w:t>951</w:t>
          </w:r>
        </w:sdtContent>
      </w:sdt>
      <w:r w:rsidRPr="009D337B">
        <w:rPr>
          <w:rFonts w:cs="Arial"/>
        </w:rPr>
        <w:t>;</w:t>
      </w:r>
    </w:p>
    <w:p w:rsidR="008914CC" w:rsidRPr="009D337B" w:rsidRDefault="008914CC" w:rsidP="008914CC">
      <w:pPr>
        <w:ind w:firstLine="709"/>
        <w:jc w:val="both"/>
        <w:rPr>
          <w:rFonts w:cs="Arial"/>
        </w:rPr>
      </w:pPr>
    </w:p>
    <w:p w:rsidR="008914CC" w:rsidRPr="009D337B" w:rsidRDefault="008914CC" w:rsidP="008914CC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8914CC" w:rsidRPr="009D337B" w:rsidRDefault="008914CC" w:rsidP="008914CC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8914CC" w:rsidRDefault="008914CC" w:rsidP="008914CC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8914CC" w:rsidRPr="009D337B" w:rsidRDefault="008914CC" w:rsidP="008914CC">
      <w:pPr>
        <w:ind w:left="709"/>
        <w:rPr>
          <w:rFonts w:cs="Arial"/>
        </w:rPr>
      </w:pPr>
    </w:p>
    <w:p w:rsidR="008914CC" w:rsidRPr="009D337B" w:rsidRDefault="008914CC" w:rsidP="008914CC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 xml:space="preserve">1.3 </w:t>
      </w:r>
      <w:proofErr w:type="gramStart"/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8914CC" w:rsidRPr="009D337B" w:rsidRDefault="008914CC" w:rsidP="008914CC">
      <w:pPr>
        <w:pStyle w:val="aa"/>
        <w:ind w:firstLine="720"/>
        <w:jc w:val="both"/>
        <w:rPr>
          <w:rFonts w:cs="Arial"/>
          <w:b/>
          <w:szCs w:val="20"/>
        </w:rPr>
      </w:pPr>
    </w:p>
    <w:p w:rsidR="008914CC" w:rsidRPr="009D337B" w:rsidRDefault="008914CC" w:rsidP="008914CC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8914CC" w:rsidRPr="00C713CB" w:rsidRDefault="008914CC" w:rsidP="008914CC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ОБУЧЕНИЯ ПО ДИСЦИПЛИНЕ (МОДУЛЮ), </w:t>
      </w:r>
      <w:r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Pr="00C713CB">
        <w:rPr>
          <w:rStyle w:val="FontStyle20"/>
          <w:rFonts w:ascii="Arial" w:hAnsi="Arial" w:cs="Arial"/>
          <w:color w:val="auto"/>
        </w:rPr>
        <w:t>ЛОГИЧЕСКИЕ И СОДЕРЖАТЕЛЬНО-МЕТОДИЧЕСКИЕ ВЗАИМОСВЯЗИ ДИСЦИПЛИНЫ</w:t>
      </w:r>
      <w:bookmarkEnd w:id="11"/>
    </w:p>
    <w:p w:rsidR="008914CC" w:rsidRPr="00C713CB" w:rsidRDefault="008914CC" w:rsidP="008914CC">
      <w:pPr>
        <w:pStyle w:val="1"/>
        <w:spacing w:before="0"/>
        <w:jc w:val="center"/>
        <w:rPr>
          <w:rStyle w:val="FontStyle20"/>
          <w:rFonts w:ascii="Arial" w:hAnsi="Arial" w:cs="Arial"/>
          <w:color w:val="auto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</w:rPr>
        <w:t>С ДРУГИМИ ДИСЦИПЛИНАМИ И ПРАКТИКАМИ В СОСТАВЕ ООП</w:t>
      </w:r>
      <w:bookmarkEnd w:id="12"/>
    </w:p>
    <w:p w:rsidR="008914CC" w:rsidRPr="009D337B" w:rsidRDefault="008914CC" w:rsidP="008914CC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8914CC" w:rsidRPr="009D337B" w:rsidRDefault="008914CC" w:rsidP="008914CC">
      <w:pPr>
        <w:pStyle w:val="ae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Cs/>
        </w:rPr>
        <w:t xml:space="preserve">2.1. </w:t>
      </w:r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r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  <w:spacing w:val="0"/>
          </w:rPr>
          <w:id w:val="87100421"/>
          <w:placeholder>
            <w:docPart w:val="D05A0A0AB9194D248309609DBC5D2DA7"/>
          </w:placeholder>
          <w:text w:multiLine="1"/>
        </w:sdtPr>
        <w:sdtContent>
          <w:r w:rsidRPr="008914CC">
            <w:rPr>
              <w:rFonts w:ascii="Arial" w:hAnsi="Arial" w:cs="Arial"/>
              <w:iCs/>
              <w:spacing w:val="0"/>
            </w:rPr>
            <w:t>является получение</w:t>
          </w:r>
          <w:r w:rsidR="00174AC5">
            <w:rPr>
              <w:rFonts w:ascii="Arial" w:hAnsi="Arial" w:cs="Arial"/>
              <w:iCs/>
              <w:spacing w:val="0"/>
            </w:rPr>
            <w:t xml:space="preserve"> </w:t>
          </w:r>
          <w:r w:rsidRPr="008914CC">
            <w:rPr>
              <w:rFonts w:ascii="Arial" w:hAnsi="Arial" w:cs="Arial"/>
              <w:iCs/>
              <w:spacing w:val="0"/>
            </w:rPr>
            <w:t>теоретических знаний и приобретение практических умений и навыков в</w:t>
          </w:r>
          <w:r w:rsidR="00174AC5">
            <w:rPr>
              <w:rFonts w:ascii="Arial" w:hAnsi="Arial" w:cs="Arial"/>
              <w:iCs/>
              <w:spacing w:val="0"/>
            </w:rPr>
            <w:t xml:space="preserve"> </w:t>
          </w:r>
          <w:r w:rsidRPr="008914CC">
            <w:rPr>
              <w:rFonts w:ascii="Arial" w:hAnsi="Arial" w:cs="Arial"/>
              <w:iCs/>
              <w:spacing w:val="0"/>
            </w:rPr>
            <w:t>области современных методов рационального кормления разных видов</w:t>
          </w:r>
          <w:r w:rsidR="00174AC5">
            <w:rPr>
              <w:rFonts w:ascii="Arial" w:hAnsi="Arial" w:cs="Arial"/>
              <w:iCs/>
              <w:spacing w:val="0"/>
            </w:rPr>
            <w:t xml:space="preserve"> </w:t>
          </w:r>
          <w:r w:rsidRPr="008914CC">
            <w:rPr>
              <w:rFonts w:ascii="Arial" w:hAnsi="Arial" w:cs="Arial"/>
              <w:iCs/>
              <w:spacing w:val="0"/>
            </w:rPr>
            <w:t>животных, при использовании достижений науки в оценке качества кормов и</w:t>
          </w:r>
          <w:r w:rsidR="00174AC5">
            <w:rPr>
              <w:rFonts w:ascii="Arial" w:hAnsi="Arial" w:cs="Arial"/>
              <w:iCs/>
              <w:spacing w:val="0"/>
            </w:rPr>
            <w:t xml:space="preserve"> </w:t>
          </w:r>
          <w:r w:rsidRPr="008914CC">
            <w:rPr>
              <w:rFonts w:ascii="Arial" w:hAnsi="Arial" w:cs="Arial"/>
              <w:iCs/>
              <w:spacing w:val="0"/>
            </w:rPr>
            <w:t>продукции, умении составлять рационы кормления и прогнозировать</w:t>
          </w:r>
          <w:r w:rsidR="00174AC5">
            <w:rPr>
              <w:rFonts w:ascii="Arial" w:hAnsi="Arial" w:cs="Arial"/>
              <w:iCs/>
              <w:spacing w:val="0"/>
            </w:rPr>
            <w:t xml:space="preserve"> </w:t>
          </w:r>
          <w:r w:rsidRPr="008914CC">
            <w:rPr>
              <w:rFonts w:ascii="Arial" w:hAnsi="Arial" w:cs="Arial"/>
              <w:iCs/>
              <w:spacing w:val="0"/>
            </w:rPr>
            <w:t>последствия изменения кормления на биологические, хозяйственные и</w:t>
          </w:r>
          <w:r w:rsidR="00174AC5">
            <w:rPr>
              <w:rFonts w:ascii="Arial" w:hAnsi="Arial" w:cs="Arial"/>
              <w:iCs/>
              <w:spacing w:val="0"/>
            </w:rPr>
            <w:t xml:space="preserve"> </w:t>
          </w:r>
          <w:r w:rsidRPr="008914CC">
            <w:rPr>
              <w:rFonts w:ascii="Arial" w:hAnsi="Arial" w:cs="Arial"/>
              <w:iCs/>
              <w:spacing w:val="0"/>
            </w:rPr>
            <w:t>продуктивные особенности сельскохозяйственных животных разных видов</w:t>
          </w:r>
          <w:r w:rsidR="00174AC5">
            <w:rPr>
              <w:rFonts w:ascii="Arial" w:hAnsi="Arial" w:cs="Arial"/>
              <w:iCs/>
              <w:spacing w:val="0"/>
            </w:rPr>
            <w:t xml:space="preserve"> </w:t>
          </w:r>
          <w:r w:rsidRPr="008914CC">
            <w:rPr>
              <w:rFonts w:ascii="Arial" w:hAnsi="Arial" w:cs="Arial"/>
              <w:iCs/>
              <w:spacing w:val="0"/>
            </w:rPr>
            <w:t>для решения профессиональных задач.</w:t>
          </w:r>
        </w:sdtContent>
      </w:sdt>
    </w:p>
    <w:p w:rsidR="008914CC" w:rsidRPr="009D337B" w:rsidRDefault="008914CC" w:rsidP="00174AC5">
      <w:pPr>
        <w:pStyle w:val="ae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iCs/>
            <w:spacing w:val="0"/>
          </w:rPr>
          <w:id w:val="87100422"/>
          <w:placeholder>
            <w:docPart w:val="D05A0A0AB9194D248309609DBC5D2DA7"/>
          </w:placeholder>
          <w:text w:multiLine="1"/>
        </w:sdtPr>
        <w:sdtContent>
          <w:r w:rsidR="00174AC5" w:rsidRPr="00174AC5">
            <w:rPr>
              <w:rFonts w:ascii="Arial" w:hAnsi="Arial" w:cs="Arial"/>
              <w:iCs/>
              <w:spacing w:val="0"/>
            </w:rPr>
            <w:t xml:space="preserve"> изучить оценку питательности кормов и научные основы полноценного кормления животных, научные основы нормированного кормления животных</w:t>
          </w:r>
        </w:sdtContent>
      </w:sdt>
    </w:p>
    <w:p w:rsidR="008914CC" w:rsidRPr="009D337B" w:rsidRDefault="008914CC" w:rsidP="008914CC">
      <w:pPr>
        <w:tabs>
          <w:tab w:val="num" w:pos="1134"/>
        </w:tabs>
        <w:jc w:val="both"/>
        <w:rPr>
          <w:rFonts w:cs="Arial"/>
        </w:rPr>
      </w:pPr>
    </w:p>
    <w:p w:rsidR="008914CC" w:rsidRDefault="008914CC" w:rsidP="008914CC">
      <w:pPr>
        <w:jc w:val="center"/>
        <w:rPr>
          <w:b/>
        </w:rPr>
      </w:pPr>
      <w:r>
        <w:rPr>
          <w:b/>
        </w:rPr>
        <w:t xml:space="preserve">2.2 </w:t>
      </w:r>
      <w:r w:rsidRPr="00DF593D">
        <w:rPr>
          <w:b/>
        </w:rPr>
        <w:t xml:space="preserve">Перечень планируемых результатов обучения по дисциплине </w:t>
      </w:r>
    </w:p>
    <w:p w:rsidR="008914CC" w:rsidRDefault="008914CC" w:rsidP="008914CC">
      <w:pPr>
        <w:ind w:firstLine="709"/>
        <w:jc w:val="both"/>
      </w:pPr>
      <w:r>
        <w:t xml:space="preserve">В результате изучения дисциплины обучающийся должен: </w:t>
      </w:r>
    </w:p>
    <w:p w:rsidR="008914CC" w:rsidRDefault="008914CC" w:rsidP="00087578">
      <w:pPr>
        <w:jc w:val="both"/>
      </w:pPr>
      <w:r>
        <w:t xml:space="preserve">знать: </w:t>
      </w:r>
      <w:r w:rsidR="00174AC5">
        <w:t>рекомендации по рациональному кормлению высокопродуктивных животных, методы исследования в области кормопроизводства и требования нормативных документов</w:t>
      </w:r>
      <w:r w:rsidR="00087578">
        <w:t>, потребность в питательных вещества, биологически активных веществах, микро-, макроэлементах и витаминах животных разных видов и методы кормления животных.</w:t>
      </w:r>
    </w:p>
    <w:p w:rsidR="00087578" w:rsidRDefault="008914CC" w:rsidP="00087578">
      <w:pPr>
        <w:jc w:val="both"/>
      </w:pPr>
      <w:r>
        <w:t xml:space="preserve">уметь: </w:t>
      </w:r>
      <w:r w:rsidR="00087578">
        <w:t>передовые технологии нормированного кормления животных на основе использования сбалансированных рационов в целях повышения продуктивности животных, применять технологии кормления животных на основе использования сбалансированных рационов в целях профилактики патологии обмена веществ и повышения продуктивности животных, теоретические и методологические основы современных систем и методов нормированного кормления животных.</w:t>
      </w:r>
    </w:p>
    <w:p w:rsidR="008914CC" w:rsidRPr="00DF593D" w:rsidRDefault="008914CC" w:rsidP="00174AC5">
      <w:pPr>
        <w:jc w:val="both"/>
      </w:pPr>
      <w:r>
        <w:t xml:space="preserve">владеть: </w:t>
      </w:r>
      <w:r w:rsidR="00087578">
        <w:t>необходимой системой знаний в области рационального кормления высокопродуктивных животных, современными методами оценки питательности кормов и приемами кормления при эффективном использовании животных, современными методами оценки свойств кормов и методами кормления различных видов животных при использовании сбалансированных рационов.</w:t>
      </w:r>
    </w:p>
    <w:p w:rsidR="008914CC" w:rsidRDefault="008914CC" w:rsidP="008914CC">
      <w:pPr>
        <w:jc w:val="center"/>
        <w:rPr>
          <w:rFonts w:cs="Arial"/>
          <w:b/>
          <w:szCs w:val="18"/>
        </w:rPr>
      </w:pPr>
    </w:p>
    <w:p w:rsidR="008914CC" w:rsidRPr="00C06368" w:rsidRDefault="008914CC" w:rsidP="00087578">
      <w:pPr>
        <w:ind w:left="567"/>
        <w:rPr>
          <w:rStyle w:val="FontStyle20"/>
          <w:rFonts w:ascii="Arial" w:hAnsi="Arial" w:cs="Arial"/>
          <w:b/>
        </w:rPr>
      </w:pPr>
      <w:r>
        <w:rPr>
          <w:rStyle w:val="FontStyle20"/>
          <w:rFonts w:ascii="Arial" w:hAnsi="Arial" w:cs="Arial"/>
          <w:b/>
        </w:rPr>
        <w:t xml:space="preserve">2.3 </w:t>
      </w:r>
      <w:r w:rsidRPr="009C4B1D">
        <w:rPr>
          <w:rStyle w:val="FontStyle20"/>
          <w:rFonts w:ascii="Arial" w:hAnsi="Arial" w:cs="Arial"/>
          <w:b/>
        </w:rPr>
        <w:t>Логические, методические и содержательные взаимосвязи дисциплины (модуля) с</w:t>
      </w:r>
      <w:r w:rsidR="00087578">
        <w:rPr>
          <w:rStyle w:val="FontStyle20"/>
          <w:rFonts w:ascii="Arial" w:hAnsi="Arial" w:cs="Arial"/>
          <w:b/>
        </w:rPr>
        <w:t xml:space="preserve"> </w:t>
      </w:r>
      <w:r w:rsidRPr="00C06368">
        <w:rPr>
          <w:rStyle w:val="FontStyle20"/>
          <w:rFonts w:ascii="Arial" w:hAnsi="Arial" w:cs="Arial"/>
          <w:b/>
        </w:rPr>
        <w:t>д</w:t>
      </w:r>
      <w:r>
        <w:rPr>
          <w:rStyle w:val="FontStyle20"/>
          <w:rFonts w:ascii="Arial" w:hAnsi="Arial" w:cs="Arial"/>
          <w:b/>
        </w:rPr>
        <w:t xml:space="preserve">ругими дисциплинами (модулями), педагогической </w:t>
      </w:r>
      <w:r w:rsidRPr="00C06368">
        <w:rPr>
          <w:rStyle w:val="FontStyle20"/>
          <w:rFonts w:ascii="Arial" w:hAnsi="Arial" w:cs="Arial"/>
          <w:b/>
        </w:rPr>
        <w:t>практик</w:t>
      </w:r>
      <w:r>
        <w:rPr>
          <w:rStyle w:val="FontStyle20"/>
          <w:rFonts w:ascii="Arial" w:hAnsi="Arial" w:cs="Arial"/>
          <w:b/>
        </w:rPr>
        <w:t>ой</w:t>
      </w:r>
      <w:r w:rsidRPr="00C06368">
        <w:rPr>
          <w:rStyle w:val="FontStyle20"/>
          <w:rFonts w:ascii="Arial" w:hAnsi="Arial" w:cs="Arial"/>
          <w:b/>
        </w:rPr>
        <w:t xml:space="preserve"> </w:t>
      </w:r>
      <w:r>
        <w:rPr>
          <w:rStyle w:val="FontStyle20"/>
          <w:rFonts w:ascii="Arial" w:hAnsi="Arial" w:cs="Arial"/>
          <w:b/>
        </w:rPr>
        <w:t>и ИА в</w:t>
      </w:r>
      <w:r w:rsidRPr="00C06368">
        <w:rPr>
          <w:rStyle w:val="FontStyle20"/>
          <w:rFonts w:ascii="Arial" w:hAnsi="Arial" w:cs="Arial"/>
          <w:b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3183"/>
        <w:gridCol w:w="2407"/>
        <w:gridCol w:w="2409"/>
      </w:tblGrid>
      <w:tr w:rsidR="008914CC" w:rsidRPr="002A38B5" w:rsidTr="008914CC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</w:t>
                </w:r>
                <w:proofErr w:type="gramStart"/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наименование  дисциплин</w:t>
                </w:r>
                <w:proofErr w:type="gramEnd"/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(модулей), практик, 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8914CC" w:rsidRPr="002A38B5" w:rsidTr="008914CC">
        <w:tc>
          <w:tcPr>
            <w:tcW w:w="846" w:type="pct"/>
            <w:vAlign w:val="center"/>
          </w:tcPr>
          <w:sdt>
            <w:sdtPr>
              <w:rPr>
                <w:rStyle w:val="a3"/>
                <w:rFonts w:eastAsiaTheme="majorEastAsia"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D05A0A0AB9194D248309609DBC5D2DA7"/>
              </w:placeholder>
              <w:text w:multiLine="1"/>
            </w:sdtPr>
            <w:sdtContent>
              <w:p w:rsidR="008914CC" w:rsidRPr="002A38B5" w:rsidRDefault="008914CC" w:rsidP="008914CC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eastAsiaTheme="majorEastAsia" w:cs="Arial"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eastAsiaTheme="majorEastAsia" w:cs="Arial"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8914CC" w:rsidRPr="002A38B5" w:rsidRDefault="008914CC" w:rsidP="008914CC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8914CC" w:rsidRPr="002A38B5" w:rsidRDefault="00F14041" w:rsidP="008914CC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D05A0A0AB9194D248309609DBC5D2DA7"/>
                </w:placeholder>
                <w:text w:multiLine="1"/>
              </w:sdtPr>
              <w:sdtContent>
                <w:r w:rsidR="008914CC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8914CC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8914CC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14CC" w:rsidRPr="002A38B5" w:rsidTr="008914CC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302CA08E27F4640B1434CB8D3378BFB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302CA08E27F4640B1434CB8D3378BFB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302CA08E27F4640B1434CB8D3378BFB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302CA08E27F4640B1434CB8D3378BFB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087578" w:rsidRPr="002A38B5" w:rsidTr="00F14041">
        <w:tc>
          <w:tcPr>
            <w:tcW w:w="846" w:type="pct"/>
          </w:tcPr>
          <w:p w:rsidR="00087578" w:rsidRPr="00BD61EC" w:rsidRDefault="00087578" w:rsidP="00087578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2.1.1 </w:t>
            </w:r>
            <w:r w:rsidRPr="00BD61EC">
              <w:rPr>
                <w:sz w:val="16"/>
                <w:szCs w:val="16"/>
              </w:rPr>
              <w:t>История и философия науки</w:t>
            </w:r>
          </w:p>
        </w:tc>
        <w:tc>
          <w:tcPr>
            <w:tcW w:w="1653" w:type="pct"/>
            <w:vAlign w:val="center"/>
          </w:tcPr>
          <w:p w:rsidR="00087578" w:rsidRPr="009B052F" w:rsidRDefault="00087578" w:rsidP="00087578">
            <w:pPr>
              <w:ind w:firstLine="208"/>
              <w:jc w:val="both"/>
              <w:rPr>
                <w:rFonts w:cs="Arial"/>
                <w:bCs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 xml:space="preserve">Знать: </w:t>
            </w:r>
            <w:sdt>
              <w:sdtPr>
                <w:rPr>
                  <w:rFonts w:cs="Arial"/>
                  <w:sz w:val="16"/>
                  <w:szCs w:val="16"/>
                </w:rPr>
                <w:id w:val="-1981141666"/>
                <w:placeholder>
                  <w:docPart w:val="9FF7DF8D2AAA421EB029652105E64E7E"/>
                </w:placeholder>
                <w:text w:multiLine="1"/>
              </w:sdtPr>
              <w:sdtContent>
                <w:r>
                  <w:rPr>
                    <w:rFonts w:cs="Arial"/>
                    <w:sz w:val="16"/>
                    <w:szCs w:val="16"/>
                  </w:rPr>
                  <w:t xml:space="preserve">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 мира и философских оснований науки. </w:t>
                </w:r>
              </w:sdtContent>
            </w:sdt>
          </w:p>
          <w:p w:rsidR="00087578" w:rsidRPr="009B052F" w:rsidRDefault="00087578" w:rsidP="00087578">
            <w:pPr>
              <w:ind w:firstLine="208"/>
              <w:jc w:val="both"/>
              <w:rPr>
                <w:rFonts w:cs="Arial"/>
                <w:bCs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 xml:space="preserve">Уметь: </w:t>
            </w:r>
            <w:sdt>
              <w:sdtPr>
                <w:rPr>
                  <w:rFonts w:cs="Arial"/>
                  <w:sz w:val="16"/>
                  <w:szCs w:val="16"/>
                </w:rPr>
                <w:id w:val="-1406144860"/>
                <w:placeholder>
                  <w:docPart w:val="9FF7DF8D2AAA421EB029652105E64E7E"/>
                </w:placeholder>
                <w:text w:multiLine="1"/>
              </w:sdtPr>
              <w:sdtContent>
                <w:r>
                  <w:rPr>
                    <w:rFonts w:cs="Arial"/>
                    <w:sz w:val="16"/>
                    <w:szCs w:val="16"/>
                  </w:rPr>
                  <w:t>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числе 4 междисциплинарные, на основе целостного системного научного мировоззрения с использованием знаний в области истории и философии науки.</w:t>
                </w:r>
              </w:sdtContent>
            </w:sdt>
          </w:p>
          <w:p w:rsidR="00087578" w:rsidRPr="002A38B5" w:rsidRDefault="00087578" w:rsidP="00087578">
            <w:pPr>
              <w:ind w:firstLine="208"/>
              <w:jc w:val="both"/>
              <w:rPr>
                <w:rFonts w:cs="Arial"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>Владеть:</w:t>
            </w:r>
            <w:r w:rsidRPr="009B052F">
              <w:rPr>
                <w:rFonts w:cs="Arial"/>
                <w:sz w:val="16"/>
                <w:szCs w:val="16"/>
              </w:rPr>
              <w:t xml:space="preserve"> навыками профессиональной научно-исследовательской деятельности и следовать этическим нормам принятым научным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  </w:r>
          </w:p>
        </w:tc>
        <w:tc>
          <w:tcPr>
            <w:tcW w:w="1250" w:type="pct"/>
          </w:tcPr>
          <w:p w:rsidR="00087578" w:rsidRDefault="00087578" w:rsidP="0008757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1.1.1(Н) Научная деятельность, направленная на подготовку диссертации к защите</w:t>
            </w:r>
          </w:p>
          <w:p w:rsidR="00087578" w:rsidRDefault="00087578" w:rsidP="0008757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2.3.1 Промежуточная аттестация по дисциплинам (модулям) практике</w:t>
            </w:r>
          </w:p>
          <w:p w:rsidR="00087578" w:rsidRPr="002A38B5" w:rsidRDefault="00087578" w:rsidP="0008757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2.1.6.1(Ф) </w:t>
            </w:r>
            <w:r w:rsidRPr="008C5C01">
              <w:rPr>
                <w:rFonts w:cs="Arial"/>
                <w:sz w:val="16"/>
                <w:szCs w:val="16"/>
              </w:rPr>
              <w:t>Методы генетического анализа и их использование в животноводстве</w:t>
            </w:r>
          </w:p>
        </w:tc>
        <w:tc>
          <w:tcPr>
            <w:tcW w:w="1251" w:type="pct"/>
          </w:tcPr>
          <w:p w:rsidR="00087578" w:rsidRDefault="00087578" w:rsidP="0008757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1.1.1(Н) Научная деятельность, направленная на подготовку диссертации к защите</w:t>
            </w:r>
          </w:p>
          <w:p w:rsidR="00087578" w:rsidRDefault="00087578" w:rsidP="000875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2.1.2 </w:t>
            </w:r>
            <w:r w:rsidRPr="00BD61EC">
              <w:rPr>
                <w:sz w:val="16"/>
                <w:szCs w:val="16"/>
              </w:rPr>
              <w:t>Методология научного исследования в животноводстве</w:t>
            </w:r>
          </w:p>
          <w:p w:rsidR="00087578" w:rsidRDefault="00087578" w:rsidP="000875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2.1.4 </w:t>
            </w:r>
            <w:r w:rsidRPr="00BD61EC">
              <w:rPr>
                <w:sz w:val="16"/>
                <w:szCs w:val="16"/>
              </w:rPr>
              <w:t>Разведение, селекция и генетика сельскохозяйственных животных</w:t>
            </w:r>
          </w:p>
          <w:p w:rsidR="00087578" w:rsidRDefault="00087578" w:rsidP="0008757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2.2.1(П) Педагогическая практика</w:t>
            </w:r>
          </w:p>
          <w:p w:rsidR="00087578" w:rsidRDefault="00087578" w:rsidP="0008757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2.3.1 Промежуточная аттестация по дисциплинам (модулям) практике</w:t>
            </w:r>
          </w:p>
          <w:p w:rsidR="00087578" w:rsidRPr="002A38B5" w:rsidRDefault="00087578" w:rsidP="00087578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87578" w:rsidRPr="002A38B5" w:rsidTr="00F14041">
        <w:tc>
          <w:tcPr>
            <w:tcW w:w="846" w:type="pct"/>
          </w:tcPr>
          <w:p w:rsidR="00087578" w:rsidRPr="00BD61EC" w:rsidRDefault="00087578" w:rsidP="00087578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2.1.2 </w:t>
            </w:r>
            <w:r w:rsidRPr="00BD61EC">
              <w:rPr>
                <w:sz w:val="16"/>
                <w:szCs w:val="16"/>
              </w:rPr>
              <w:t>Методология научного исследования в животноводстве</w:t>
            </w:r>
          </w:p>
        </w:tc>
        <w:tc>
          <w:tcPr>
            <w:tcW w:w="1653" w:type="pct"/>
            <w:vAlign w:val="center"/>
          </w:tcPr>
          <w:p w:rsidR="00087578" w:rsidRPr="009B052F" w:rsidRDefault="00087578" w:rsidP="00087578">
            <w:pPr>
              <w:ind w:firstLine="208"/>
              <w:jc w:val="both"/>
              <w:rPr>
                <w:rFonts w:cs="Arial"/>
                <w:bCs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 xml:space="preserve">Знать: </w:t>
            </w:r>
            <w:sdt>
              <w:sdtPr>
                <w:rPr>
                  <w:rFonts w:cs="Arial"/>
                  <w:bCs/>
                  <w:sz w:val="16"/>
                  <w:szCs w:val="16"/>
                </w:rPr>
                <w:id w:val="1781761098"/>
                <w:placeholder>
                  <w:docPart w:val="7E347080B02946FE937BE3E793C36C0E"/>
                </w:placeholder>
                <w:text w:multiLine="1"/>
              </w:sdtPr>
              <w:sdtContent>
                <w:r>
                  <w:rPr>
                    <w:rFonts w:cs="Arial"/>
                    <w:bCs/>
                    <w:sz w:val="16"/>
                    <w:szCs w:val="16"/>
                  </w:rPr>
                  <w:t xml:space="preserve">- понятийный аппарат методологии научного исследования; - теорию развития знания, методологическую концепцию, а также предшествующие и сосуществующие с ней </w:t>
                </w:r>
                <w:proofErr w:type="gramStart"/>
                <w:r>
                  <w:rPr>
                    <w:rFonts w:cs="Arial"/>
                    <w:bCs/>
                    <w:sz w:val="16"/>
                    <w:szCs w:val="16"/>
                  </w:rPr>
                  <w:t>концепции;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</w:t>
                </w:r>
                <w:proofErr w:type="gramEnd"/>
                <w:r>
                  <w:rPr>
                    <w:rFonts w:cs="Arial"/>
                    <w:bCs/>
                    <w:sz w:val="16"/>
                    <w:szCs w:val="16"/>
                  </w:rPr>
                  <w:t xml:space="preserve"> способы постановки и подходы к решению проблем;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дифференцированное решение эмпирических, логических и теоретических познавательных задач;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структуру и динамику творческого процесса</w:t>
                </w:r>
              </w:sdtContent>
            </w:sdt>
          </w:p>
          <w:p w:rsidR="00087578" w:rsidRPr="009B052F" w:rsidRDefault="00087578" w:rsidP="00087578">
            <w:pPr>
              <w:ind w:firstLine="208"/>
              <w:jc w:val="both"/>
              <w:rPr>
                <w:rFonts w:cs="Arial"/>
                <w:bCs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 xml:space="preserve">Уметь: </w:t>
            </w:r>
            <w:sdt>
              <w:sdtPr>
                <w:rPr>
                  <w:rFonts w:cs="Arial"/>
                  <w:bCs/>
                  <w:sz w:val="16"/>
                  <w:szCs w:val="16"/>
                </w:rPr>
                <w:id w:val="1884058271"/>
                <w:placeholder>
                  <w:docPart w:val="1EE14430EBD24B8D8199B86725A00792"/>
                </w:placeholder>
                <w:text w:multiLine="1"/>
              </w:sdtPr>
              <w:sdtContent>
                <w:r>
                  <w:rPr>
                    <w:rFonts w:cs="Arial"/>
                    <w:bCs/>
                    <w:sz w:val="16"/>
                    <w:szCs w:val="16"/>
                  </w:rPr>
                  <w:t>- выявлять перспективные направления научных исследований, обосновывать актуальность, теоретическую и практическую значимость исследуемой проблемы, формулировать гипотезы, проводить эмпирические и прикладные исследования;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обрабатывать экспериментальные данные;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представлять научную информацию в устной и письменной форме (в виде доклада, научного отчета, диссертации, эссе, аналитической справки и др.)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вести научную дискуссию, используя принципы, правила и требования диалектики и психологии спора</w:t>
                </w:r>
              </w:sdtContent>
            </w:sdt>
          </w:p>
          <w:p w:rsidR="00087578" w:rsidRPr="002A38B5" w:rsidRDefault="00087578" w:rsidP="00087578">
            <w:pPr>
              <w:ind w:firstLine="208"/>
              <w:jc w:val="both"/>
              <w:rPr>
                <w:rFonts w:cs="Arial"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 xml:space="preserve">Владеть: </w:t>
            </w:r>
            <w:sdt>
              <w:sdtPr>
                <w:rPr>
                  <w:rFonts w:cs="Arial"/>
                  <w:bCs/>
                  <w:sz w:val="16"/>
                  <w:szCs w:val="16"/>
                </w:rPr>
                <w:id w:val="-1463113300"/>
                <w:placeholder>
                  <w:docPart w:val="9E6D47E8CD674827B3FA27C502A880CB"/>
                </w:placeholder>
                <w:text w:multiLine="1"/>
              </w:sdtPr>
              <w:sdtContent>
                <w:r>
                  <w:rPr>
                    <w:rFonts w:cs="Arial"/>
                    <w:bCs/>
                    <w:sz w:val="16"/>
                    <w:szCs w:val="16"/>
                  </w:rPr>
                  <w:t xml:space="preserve">- методологией и методикой проведения научных </w:t>
                </w:r>
                <w:proofErr w:type="gramStart"/>
                <w:r>
                  <w:rPr>
                    <w:rFonts w:cs="Arial"/>
                    <w:bCs/>
                    <w:sz w:val="16"/>
                    <w:szCs w:val="16"/>
                  </w:rPr>
                  <w:t>исследований;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</w:t>
                </w:r>
                <w:proofErr w:type="gramEnd"/>
                <w:r>
                  <w:rPr>
                    <w:rFonts w:cs="Arial"/>
                    <w:bCs/>
                    <w:sz w:val="16"/>
                    <w:szCs w:val="16"/>
                  </w:rPr>
                  <w:t xml:space="preserve"> навыками самостоятельной научной и исследовательской работы;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методологией системного подхода к исследованию проблем;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методами графического изображения исследуемых проблем;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методикой подготовки кандидатской диссертации;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правилами оформления итоговой работы и подготовки презентации результатов исследований</w:t>
                </w:r>
              </w:sdtContent>
            </w:sdt>
          </w:p>
        </w:tc>
        <w:tc>
          <w:tcPr>
            <w:tcW w:w="1250" w:type="pct"/>
            <w:vAlign w:val="center"/>
          </w:tcPr>
          <w:p w:rsidR="00087578" w:rsidRPr="002A38B5" w:rsidRDefault="00087578" w:rsidP="0008757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Align w:val="center"/>
          </w:tcPr>
          <w:p w:rsidR="00087578" w:rsidRPr="002A38B5" w:rsidRDefault="00087578" w:rsidP="0008757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914CC" w:rsidRPr="00C713CB" w:rsidRDefault="008914CC" w:rsidP="008914CC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lastRenderedPageBreak/>
        <w:t>3. СТРУКТУРА И ТРУДОЕМКОСТЬ УЧЕБНОЙ ДИСЦИПЛИНЫ (МОДУЛЯ)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0"/>
        <w:gridCol w:w="2033"/>
        <w:gridCol w:w="2101"/>
        <w:gridCol w:w="1864"/>
      </w:tblGrid>
      <w:tr w:rsidR="008914CC" w:rsidRPr="002A38B5" w:rsidTr="008914CC">
        <w:tc>
          <w:tcPr>
            <w:tcW w:w="2941" w:type="pct"/>
            <w:gridSpan w:val="2"/>
            <w:vMerge w:val="restart"/>
            <w:vAlign w:val="center"/>
          </w:tcPr>
          <w:p w:rsidR="008914CC" w:rsidRPr="002A38B5" w:rsidRDefault="008914CC" w:rsidP="008914CC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pct"/>
            <w:gridSpan w:val="2"/>
            <w:vAlign w:val="center"/>
          </w:tcPr>
          <w:p w:rsidR="008914CC" w:rsidRPr="002A38B5" w:rsidRDefault="008914CC" w:rsidP="008914CC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8914CC" w:rsidRPr="002A38B5" w:rsidTr="008914CC">
        <w:tc>
          <w:tcPr>
            <w:tcW w:w="2941" w:type="pct"/>
            <w:gridSpan w:val="2"/>
            <w:vMerge/>
            <w:vAlign w:val="center"/>
          </w:tcPr>
          <w:p w:rsidR="008914CC" w:rsidRPr="002A38B5" w:rsidRDefault="008914CC" w:rsidP="008914CC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pct"/>
            <w:gridSpan w:val="2"/>
            <w:vAlign w:val="center"/>
          </w:tcPr>
          <w:p w:rsidR="008914CC" w:rsidRDefault="00F14041" w:rsidP="008914CC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543F5EA947B04FEEBA7C6EC920A213DE"/>
                </w:placeholder>
                <w:text/>
              </w:sdtPr>
              <w:sdtContent>
                <w:r w:rsidR="008914CC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8914CC" w:rsidRPr="002A38B5" w:rsidTr="008914CC">
        <w:trPr>
          <w:trHeight w:val="252"/>
        </w:trPr>
        <w:tc>
          <w:tcPr>
            <w:tcW w:w="2941" w:type="pct"/>
            <w:gridSpan w:val="2"/>
            <w:vMerge/>
            <w:vAlign w:val="center"/>
          </w:tcPr>
          <w:p w:rsidR="008914CC" w:rsidRPr="002A38B5" w:rsidRDefault="008914CC" w:rsidP="008914CC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01991666590C4669A4CB31028421BD6D"/>
              </w:placeholder>
              <w:text/>
            </w:sdtPr>
            <w:sdtContent>
              <w:p w:rsidR="008914CC" w:rsidRPr="002A38B5" w:rsidRDefault="008914CC" w:rsidP="008914CC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№ сем.</w:t>
                </w:r>
              </w:p>
            </w:sdtContent>
          </w:sdt>
        </w:tc>
        <w:tc>
          <w:tcPr>
            <w:tcW w:w="96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3"/>
              <w:placeholder>
                <w:docPart w:val="01991666590C4669A4CB31028421BD6D"/>
              </w:placeholder>
              <w:text/>
            </w:sdtPr>
            <w:sdtContent>
              <w:p w:rsidR="008914CC" w:rsidRPr="002A38B5" w:rsidRDefault="008914CC" w:rsidP="008914CC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№ сем.</w:t>
                </w:r>
              </w:p>
            </w:sdtContent>
          </w:sdt>
        </w:tc>
      </w:tr>
      <w:tr w:rsidR="008914CC" w:rsidRPr="002A38B5" w:rsidTr="008914CC">
        <w:trPr>
          <w:trHeight w:val="252"/>
        </w:trPr>
        <w:tc>
          <w:tcPr>
            <w:tcW w:w="2941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4502F3750D444176BB1A0972FD401956"/>
              </w:placeholder>
              <w:text/>
            </w:sdtPr>
            <w:sdtContent>
              <w:p w:rsidR="008914CC" w:rsidRPr="002A38B5" w:rsidRDefault="008914CC" w:rsidP="008914CC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091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4502F3750D444176BB1A0972FD401956"/>
              </w:placeholder>
              <w:text/>
            </w:sdtPr>
            <w:sdtContent>
              <w:p w:rsidR="008914CC" w:rsidRPr="002A38B5" w:rsidRDefault="008914CC" w:rsidP="008914CC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96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1"/>
              <w:placeholder>
                <w:docPart w:val="4502F3750D444176BB1A0972FD401956"/>
              </w:placeholder>
              <w:text/>
            </w:sdtPr>
            <w:sdtContent>
              <w:p w:rsidR="008914CC" w:rsidRPr="002A38B5" w:rsidRDefault="008914CC" w:rsidP="008914CC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</w:tr>
      <w:tr w:rsidR="008914CC" w:rsidRPr="002A38B5" w:rsidTr="008914CC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01991666590C4669A4CB31028421BD6D"/>
              </w:placeholder>
              <w:text/>
            </w:sdtPr>
            <w:sdtContent>
              <w:p w:rsidR="008914CC" w:rsidRPr="002A38B5" w:rsidRDefault="008914CC" w:rsidP="008914CC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091" w:type="pct"/>
            <w:vAlign w:val="center"/>
          </w:tcPr>
          <w:p w:rsidR="008914CC" w:rsidRPr="002A38B5" w:rsidRDefault="003E3B56" w:rsidP="008914CC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68" w:type="pct"/>
            <w:vAlign w:val="center"/>
          </w:tcPr>
          <w:p w:rsidR="008914CC" w:rsidRPr="002A38B5" w:rsidRDefault="008914CC" w:rsidP="008914CC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8914CC" w:rsidRPr="002A38B5" w:rsidTr="008914CC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01991666590C4669A4CB31028421BD6D"/>
              </w:placeholder>
              <w:text/>
            </w:sdtPr>
            <w:sdtContent>
              <w:p w:rsidR="008914CC" w:rsidRPr="002A38B5" w:rsidRDefault="008914CC" w:rsidP="008914CC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091" w:type="pct"/>
            <w:vAlign w:val="center"/>
          </w:tcPr>
          <w:p w:rsidR="008914CC" w:rsidRPr="002A38B5" w:rsidRDefault="003E3B56" w:rsidP="008914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68" w:type="pct"/>
            <w:vAlign w:val="center"/>
          </w:tcPr>
          <w:p w:rsidR="008914CC" w:rsidRPr="002A38B5" w:rsidRDefault="008914CC" w:rsidP="008914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8914CC" w:rsidRPr="002A38B5" w:rsidTr="008914CC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01991666590C4669A4CB31028421BD6D"/>
              </w:placeholder>
              <w:text/>
            </w:sdtPr>
            <w:sdtContent>
              <w:p w:rsidR="008914CC" w:rsidRPr="002A38B5" w:rsidRDefault="008914CC" w:rsidP="008914CC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91" w:type="pct"/>
            <w:vAlign w:val="center"/>
          </w:tcPr>
          <w:p w:rsidR="008914CC" w:rsidRPr="002A38B5" w:rsidRDefault="003E3B56" w:rsidP="008914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68" w:type="pct"/>
            <w:vAlign w:val="center"/>
          </w:tcPr>
          <w:p w:rsidR="008914CC" w:rsidRPr="002A38B5" w:rsidRDefault="008914CC" w:rsidP="008914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8914CC" w:rsidRPr="002A38B5" w:rsidTr="008914CC">
        <w:trPr>
          <w:trHeight w:val="170"/>
        </w:trPr>
        <w:tc>
          <w:tcPr>
            <w:tcW w:w="2941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01991666590C4669A4CB31028421BD6D"/>
              </w:placeholder>
              <w:text/>
            </w:sdtPr>
            <w:sdtContent>
              <w:p w:rsidR="008914CC" w:rsidRPr="002A38B5" w:rsidRDefault="008914CC" w:rsidP="008914CC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091" w:type="pct"/>
            <w:vAlign w:val="center"/>
          </w:tcPr>
          <w:p w:rsidR="008914CC" w:rsidRPr="002A38B5" w:rsidRDefault="003E3B56" w:rsidP="008914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68" w:type="pct"/>
            <w:vAlign w:val="center"/>
          </w:tcPr>
          <w:p w:rsidR="008914CC" w:rsidRPr="002A38B5" w:rsidRDefault="008914CC" w:rsidP="008914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8914CC" w:rsidRPr="002A38B5" w:rsidTr="008914CC">
        <w:trPr>
          <w:trHeight w:val="170"/>
        </w:trPr>
        <w:tc>
          <w:tcPr>
            <w:tcW w:w="2941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01991666590C4669A4CB31028421BD6D"/>
              </w:placeholder>
              <w:text/>
            </w:sdtPr>
            <w:sdtContent>
              <w:p w:rsidR="008914CC" w:rsidRPr="002A38B5" w:rsidRDefault="008914CC" w:rsidP="008914CC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091" w:type="pct"/>
            <w:vAlign w:val="center"/>
          </w:tcPr>
          <w:p w:rsidR="008914CC" w:rsidRPr="002A38B5" w:rsidRDefault="003E3B56" w:rsidP="008914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</w:t>
            </w:r>
          </w:p>
        </w:tc>
        <w:tc>
          <w:tcPr>
            <w:tcW w:w="968" w:type="pct"/>
            <w:vAlign w:val="center"/>
          </w:tcPr>
          <w:p w:rsidR="008914CC" w:rsidRPr="002A38B5" w:rsidRDefault="008914CC" w:rsidP="008914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8914CC" w:rsidRPr="002A38B5" w:rsidTr="008914CC">
        <w:trPr>
          <w:trHeight w:val="170"/>
        </w:trPr>
        <w:tc>
          <w:tcPr>
            <w:tcW w:w="1885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01991666590C4669A4CB31028421BD6D"/>
              </w:placeholder>
              <w:text/>
            </w:sdtPr>
            <w:sdtContent>
              <w:p w:rsidR="008914CC" w:rsidRPr="002A38B5" w:rsidRDefault="008914CC" w:rsidP="008914CC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5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01991666590C4669A4CB31028421BD6D"/>
              </w:placeholder>
              <w:text/>
            </w:sdtPr>
            <w:sdtContent>
              <w:p w:rsidR="008914CC" w:rsidRPr="002A38B5" w:rsidRDefault="008914CC" w:rsidP="008914CC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091" w:type="pct"/>
            <w:vAlign w:val="center"/>
          </w:tcPr>
          <w:p w:rsidR="008914CC" w:rsidRPr="002A38B5" w:rsidRDefault="003E3B56" w:rsidP="003E3B56">
            <w:pPr>
              <w:shd w:val="clear" w:color="auto" w:fill="FFFFFF"/>
              <w:ind w:right="46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108</w:t>
            </w:r>
          </w:p>
        </w:tc>
        <w:tc>
          <w:tcPr>
            <w:tcW w:w="968" w:type="pct"/>
            <w:vAlign w:val="center"/>
          </w:tcPr>
          <w:p w:rsidR="008914CC" w:rsidRPr="002A38B5" w:rsidRDefault="008914CC" w:rsidP="008914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8914CC" w:rsidRPr="002A38B5" w:rsidTr="008914CC">
        <w:trPr>
          <w:trHeight w:val="170"/>
        </w:trPr>
        <w:tc>
          <w:tcPr>
            <w:tcW w:w="1885" w:type="pct"/>
            <w:vMerge/>
            <w:vAlign w:val="center"/>
          </w:tcPr>
          <w:p w:rsidR="008914CC" w:rsidRPr="002A38B5" w:rsidRDefault="008914CC" w:rsidP="008914CC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5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01991666590C4669A4CB31028421BD6D"/>
              </w:placeholder>
              <w:text/>
            </w:sdtPr>
            <w:sdtContent>
              <w:p w:rsidR="008914CC" w:rsidRPr="002A38B5" w:rsidRDefault="008914CC" w:rsidP="008914CC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091" w:type="pct"/>
            <w:vAlign w:val="center"/>
          </w:tcPr>
          <w:p w:rsidR="008914CC" w:rsidRPr="002A38B5" w:rsidRDefault="003E3B56" w:rsidP="003E3B56">
            <w:pPr>
              <w:shd w:val="clear" w:color="auto" w:fill="FFFFFF"/>
              <w:ind w:right="46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3</w:t>
            </w:r>
          </w:p>
        </w:tc>
        <w:tc>
          <w:tcPr>
            <w:tcW w:w="968" w:type="pct"/>
            <w:vAlign w:val="center"/>
          </w:tcPr>
          <w:p w:rsidR="008914CC" w:rsidRPr="002A38B5" w:rsidRDefault="008914CC" w:rsidP="008914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</w:tbl>
    <w:sdt>
      <w:sdtPr>
        <w:rPr>
          <w:rFonts w:ascii="Times New Roman" w:hAnsi="Times New Roman" w:cs="Arial"/>
          <w:color w:val="000000"/>
          <w:sz w:val="16"/>
          <w:szCs w:val="22"/>
        </w:rPr>
        <w:id w:val="610752610"/>
        <w:placeholder>
          <w:docPart w:val="6D90319430DC4F0EA3677FE4928E4387"/>
        </w:placeholder>
        <w:showingPlcHdr/>
        <w:text w:multiLine="1"/>
      </w:sdtPr>
      <w:sdtContent>
        <w:p w:rsidR="008914CC" w:rsidRDefault="003E3B56" w:rsidP="008914CC">
          <w:pPr>
            <w:rPr>
              <w:rFonts w:cs="Arial"/>
              <w:sz w:val="16"/>
            </w:rPr>
          </w:pPr>
          <w:r w:rsidRPr="00A75C13">
            <w:rPr>
              <w:rStyle w:val="a3"/>
              <w:rFonts w:eastAsiaTheme="majorEastAsia"/>
              <w:sz w:val="16"/>
              <w:szCs w:val="16"/>
            </w:rPr>
            <w:t xml:space="preserve">Примечание: </w:t>
          </w:r>
          <w:r w:rsidRPr="00A75C13">
            <w:rPr>
              <w:rStyle w:val="a3"/>
              <w:rFonts w:eastAsiaTheme="majorEastAsia"/>
              <w:sz w:val="16"/>
              <w:szCs w:val="16"/>
            </w:rPr>
            <w:br/>
            <w:t>*- семестр – для очной формы обучения, курс – для заочной формы обучения;</w:t>
          </w:r>
          <w:r w:rsidRPr="00A75C13">
            <w:rPr>
              <w:rStyle w:val="a3"/>
              <w:rFonts w:eastAsiaTheme="majorEastAsia"/>
              <w:sz w:val="16"/>
              <w:szCs w:val="16"/>
            </w:rPr>
            <w:br/>
            <w:t>** - КР/КП, контрольной работы (для обучающихся заочной формы обучения), расчетно-графической (расчетно-аналитической) работы и др.</w:t>
          </w:r>
        </w:p>
      </w:sdtContent>
    </w:sdt>
    <w:p w:rsidR="008914CC" w:rsidRDefault="008914CC" w:rsidP="008914CC">
      <w:pPr>
        <w:rPr>
          <w:rFonts w:cs="Arial"/>
          <w:sz w:val="16"/>
        </w:rPr>
      </w:pPr>
    </w:p>
    <w:p w:rsidR="008914CC" w:rsidRPr="00271C55" w:rsidRDefault="008914CC" w:rsidP="008914CC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8914CC" w:rsidRPr="00455CC9" w:rsidRDefault="008914CC" w:rsidP="008914CC">
      <w:pPr>
        <w:rPr>
          <w:rFonts w:cs="Arial"/>
          <w:sz w:val="18"/>
          <w:szCs w:val="18"/>
        </w:rPr>
      </w:pPr>
    </w:p>
    <w:p w:rsidR="008914CC" w:rsidRPr="00455CC9" w:rsidRDefault="008914CC" w:rsidP="008914CC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8914CC" w:rsidRPr="00455CC9" w:rsidRDefault="008914CC" w:rsidP="008914CC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8914CC" w:rsidRPr="002A38B5" w:rsidTr="003E3B56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D05A0A0AB9194D248309609DBC5D2DA7"/>
              </w:placeholder>
              <w:text w:multiLine="1"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D05A0A0AB9194D248309609DBC5D2DA7"/>
              </w:placeholder>
              <w:text w:multiLine="1"/>
            </w:sdtPr>
            <w:sdtContent>
              <w:p w:rsidR="008914CC" w:rsidRPr="002A38B5" w:rsidRDefault="008914CC" w:rsidP="008914CC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8914CC" w:rsidRPr="002A38B5" w:rsidRDefault="008914CC" w:rsidP="008914CC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8914CC" w:rsidRPr="002A38B5" w:rsidTr="003E3B56">
        <w:tc>
          <w:tcPr>
            <w:tcW w:w="4043" w:type="dxa"/>
            <w:gridSpan w:val="2"/>
            <w:vMerge/>
            <w:vAlign w:val="center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8914CC" w:rsidRPr="002A38B5" w:rsidRDefault="008914CC" w:rsidP="008914CC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8914CC" w:rsidRPr="002A38B5" w:rsidRDefault="008914CC" w:rsidP="008914CC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14CC" w:rsidRPr="002A38B5" w:rsidTr="003E3B56">
        <w:tc>
          <w:tcPr>
            <w:tcW w:w="4043" w:type="dxa"/>
            <w:gridSpan w:val="2"/>
            <w:vMerge/>
          </w:tcPr>
          <w:p w:rsidR="008914CC" w:rsidRPr="002A38B5" w:rsidRDefault="008914CC" w:rsidP="008914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8914CC" w:rsidRPr="002A38B5" w:rsidRDefault="008914CC" w:rsidP="008914C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D05A0A0AB9194D248309609DBC5D2DA7"/>
              </w:placeholder>
              <w:text w:multiLine="1"/>
            </w:sdtPr>
            <w:sdtContent>
              <w:p w:rsidR="008914CC" w:rsidRPr="002A38B5" w:rsidRDefault="008914CC" w:rsidP="008914CC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сам.работы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8914CC" w:rsidRPr="002A38B5" w:rsidRDefault="008914CC" w:rsidP="008914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914CC" w:rsidRPr="002A38B5" w:rsidRDefault="008914CC" w:rsidP="008914CC">
            <w:pPr>
              <w:rPr>
                <w:rFonts w:cs="Arial"/>
                <w:sz w:val="16"/>
                <w:szCs w:val="16"/>
              </w:rPr>
            </w:pPr>
          </w:p>
        </w:tc>
      </w:tr>
      <w:tr w:rsidR="008914CC" w:rsidRPr="002A38B5" w:rsidTr="003E3B56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8914CC" w:rsidRPr="002A38B5" w:rsidRDefault="008914CC" w:rsidP="008914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8914CC" w:rsidRPr="002A38B5" w:rsidRDefault="008914CC" w:rsidP="008914C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8914CC" w:rsidRPr="002A38B5" w:rsidRDefault="008914CC" w:rsidP="008914C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914CC" w:rsidRPr="002A38B5" w:rsidRDefault="008914CC" w:rsidP="008914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914CC" w:rsidRPr="002A38B5" w:rsidRDefault="008914CC" w:rsidP="008914CC">
            <w:pPr>
              <w:rPr>
                <w:rFonts w:cs="Arial"/>
                <w:sz w:val="16"/>
                <w:szCs w:val="16"/>
              </w:rPr>
            </w:pPr>
          </w:p>
        </w:tc>
      </w:tr>
      <w:tr w:rsidR="008914CC" w:rsidRPr="002A38B5" w:rsidTr="003E3B56">
        <w:tc>
          <w:tcPr>
            <w:tcW w:w="4043" w:type="dxa"/>
            <w:gridSpan w:val="2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8914CC" w:rsidRPr="002A38B5" w:rsidTr="003E3B56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8914CC" w:rsidRPr="002A38B5" w:rsidTr="003E3B56">
        <w:tc>
          <w:tcPr>
            <w:tcW w:w="317" w:type="dxa"/>
            <w:vMerge w:val="restart"/>
            <w:vAlign w:val="center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8914CC" w:rsidRPr="003E3B56" w:rsidRDefault="003E3B56" w:rsidP="003E3B56">
            <w:pPr>
              <w:ind w:left="-57" w:right="-57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Раздел 1 </w:t>
            </w:r>
            <w:r w:rsidRPr="003E3B56">
              <w:rPr>
                <w:rFonts w:cs="Arial"/>
                <w:b/>
                <w:sz w:val="16"/>
                <w:szCs w:val="16"/>
              </w:rPr>
              <w:t xml:space="preserve">Оценка питательности кормов и научные основы полноценного </w:t>
            </w:r>
            <w:r>
              <w:rPr>
                <w:rFonts w:cs="Arial"/>
                <w:b/>
                <w:sz w:val="16"/>
                <w:szCs w:val="16"/>
              </w:rPr>
              <w:t>кормления животных</w:t>
            </w:r>
          </w:p>
        </w:tc>
        <w:tc>
          <w:tcPr>
            <w:tcW w:w="538" w:type="dxa"/>
          </w:tcPr>
          <w:p w:rsidR="008914CC" w:rsidRPr="002A38B5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538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8914CC" w:rsidRPr="002A38B5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6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14CC" w:rsidRPr="002A38B5" w:rsidTr="003E3B56">
        <w:tc>
          <w:tcPr>
            <w:tcW w:w="317" w:type="dxa"/>
            <w:vMerge/>
          </w:tcPr>
          <w:p w:rsidR="008914CC" w:rsidRPr="002A38B5" w:rsidRDefault="008914CC" w:rsidP="008914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914CC" w:rsidRPr="002A38B5" w:rsidRDefault="008914CC" w:rsidP="003E3B56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1.1 </w:t>
            </w:r>
            <w:r w:rsidR="003E3B56" w:rsidRPr="003E3B56">
              <w:rPr>
                <w:rFonts w:cs="Arial"/>
                <w:i/>
                <w:sz w:val="16"/>
                <w:szCs w:val="16"/>
              </w:rPr>
              <w:t>Оценка питательности кормов по</w:t>
            </w:r>
            <w:r w:rsidR="003E3B56">
              <w:rPr>
                <w:rFonts w:cs="Arial"/>
                <w:i/>
                <w:sz w:val="16"/>
                <w:szCs w:val="16"/>
              </w:rPr>
              <w:t xml:space="preserve"> </w:t>
            </w:r>
            <w:r w:rsidR="003E3B56" w:rsidRPr="003E3B56">
              <w:rPr>
                <w:rFonts w:cs="Arial"/>
                <w:i/>
                <w:sz w:val="16"/>
                <w:szCs w:val="16"/>
              </w:rPr>
              <w:t xml:space="preserve">химическому составу и </w:t>
            </w:r>
            <w:proofErr w:type="spellStart"/>
            <w:r w:rsidR="003E3B56" w:rsidRPr="003E3B56">
              <w:rPr>
                <w:rFonts w:cs="Arial"/>
                <w:i/>
                <w:sz w:val="16"/>
                <w:szCs w:val="16"/>
              </w:rPr>
              <w:t>переваримым</w:t>
            </w:r>
            <w:proofErr w:type="spellEnd"/>
            <w:r w:rsidR="003E3B56">
              <w:rPr>
                <w:rFonts w:cs="Arial"/>
                <w:i/>
                <w:sz w:val="16"/>
                <w:szCs w:val="16"/>
              </w:rPr>
              <w:t xml:space="preserve"> </w:t>
            </w:r>
            <w:r w:rsidR="003E3B56" w:rsidRPr="003E3B56">
              <w:rPr>
                <w:rFonts w:cs="Arial"/>
                <w:i/>
                <w:sz w:val="16"/>
                <w:szCs w:val="16"/>
              </w:rPr>
              <w:t>питательным веществам. Баланс веществ и</w:t>
            </w:r>
            <w:r w:rsidR="003E3B56">
              <w:rPr>
                <w:rFonts w:cs="Arial"/>
                <w:i/>
                <w:sz w:val="16"/>
                <w:szCs w:val="16"/>
              </w:rPr>
              <w:t xml:space="preserve"> </w:t>
            </w:r>
            <w:r w:rsidR="003E3B56" w:rsidRPr="003E3B56">
              <w:rPr>
                <w:rFonts w:cs="Arial"/>
                <w:i/>
                <w:sz w:val="16"/>
                <w:szCs w:val="16"/>
              </w:rPr>
              <w:t>энергии</w:t>
            </w:r>
          </w:p>
        </w:tc>
        <w:tc>
          <w:tcPr>
            <w:tcW w:w="538" w:type="dxa"/>
          </w:tcPr>
          <w:p w:rsidR="008914CC" w:rsidRPr="002A38B5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8914CC" w:rsidRPr="002A38B5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6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E3B56" w:rsidRPr="002A38B5" w:rsidTr="00F14041">
        <w:trPr>
          <w:trHeight w:val="378"/>
        </w:trPr>
        <w:tc>
          <w:tcPr>
            <w:tcW w:w="317" w:type="dxa"/>
            <w:vMerge/>
          </w:tcPr>
          <w:p w:rsidR="003E3B56" w:rsidRPr="002A38B5" w:rsidRDefault="003E3B56" w:rsidP="008914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3E3B56" w:rsidRPr="002A38B5" w:rsidRDefault="003E3B56" w:rsidP="003E3B56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1.2 </w:t>
            </w:r>
            <w:r w:rsidRPr="003E3B56">
              <w:rPr>
                <w:rFonts w:cs="Arial"/>
                <w:i/>
                <w:sz w:val="16"/>
                <w:szCs w:val="16"/>
              </w:rPr>
              <w:t>Оценка энергетической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3E3B56">
              <w:rPr>
                <w:rFonts w:cs="Arial"/>
                <w:i/>
                <w:sz w:val="16"/>
                <w:szCs w:val="16"/>
              </w:rPr>
              <w:t>питательности кормов</w:t>
            </w:r>
          </w:p>
        </w:tc>
        <w:tc>
          <w:tcPr>
            <w:tcW w:w="538" w:type="dxa"/>
          </w:tcPr>
          <w:p w:rsidR="003E3B56" w:rsidRPr="002A38B5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3E3B56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3E3B56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3E3B56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3E3B56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3E3B56" w:rsidRPr="002A38B5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6" w:type="dxa"/>
          </w:tcPr>
          <w:p w:rsidR="003E3B56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3E3B56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3E3B56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14CC" w:rsidRPr="002A38B5" w:rsidTr="003E3B56">
        <w:tc>
          <w:tcPr>
            <w:tcW w:w="317" w:type="dxa"/>
            <w:vMerge w:val="restart"/>
            <w:vAlign w:val="center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3E3B56" w:rsidRPr="003E3B56" w:rsidRDefault="003E3B56" w:rsidP="003E3B56">
            <w:pPr>
              <w:rPr>
                <w:rFonts w:cs="Arial"/>
                <w:b/>
                <w:sz w:val="16"/>
                <w:szCs w:val="16"/>
              </w:rPr>
            </w:pPr>
            <w:r w:rsidRPr="003E3B56">
              <w:rPr>
                <w:rFonts w:cs="Arial"/>
                <w:b/>
                <w:sz w:val="16"/>
                <w:szCs w:val="16"/>
              </w:rPr>
              <w:t>Раздел 2. Нормированное кормление</w:t>
            </w:r>
          </w:p>
          <w:p w:rsidR="008914CC" w:rsidRPr="002A38B5" w:rsidRDefault="003E3B56" w:rsidP="003E3B56">
            <w:pPr>
              <w:rPr>
                <w:rFonts w:cs="Arial"/>
                <w:i/>
                <w:sz w:val="16"/>
                <w:szCs w:val="16"/>
              </w:rPr>
            </w:pPr>
            <w:r w:rsidRPr="003E3B56">
              <w:rPr>
                <w:rFonts w:cs="Arial"/>
                <w:b/>
                <w:sz w:val="16"/>
                <w:szCs w:val="16"/>
              </w:rPr>
              <w:t>сельскохозяйственных животных</w:t>
            </w:r>
          </w:p>
        </w:tc>
        <w:tc>
          <w:tcPr>
            <w:tcW w:w="538" w:type="dxa"/>
          </w:tcPr>
          <w:p w:rsidR="008914CC" w:rsidRPr="002A38B5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538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538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44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40" w:type="dxa"/>
          </w:tcPr>
          <w:p w:rsidR="008914CC" w:rsidRPr="002A38B5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6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14CC" w:rsidRPr="002A38B5" w:rsidTr="003E3B56">
        <w:tc>
          <w:tcPr>
            <w:tcW w:w="317" w:type="dxa"/>
            <w:vMerge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3E3B56" w:rsidRPr="003E3B56" w:rsidRDefault="008914CC" w:rsidP="003E3B56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2.1 </w:t>
            </w:r>
            <w:r w:rsidR="003E3B56" w:rsidRPr="003E3B56">
              <w:rPr>
                <w:rFonts w:cs="Arial"/>
                <w:sz w:val="16"/>
                <w:szCs w:val="16"/>
              </w:rPr>
              <w:t xml:space="preserve">Кормление </w:t>
            </w:r>
            <w:proofErr w:type="spellStart"/>
            <w:r w:rsidR="003E3B56" w:rsidRPr="003E3B56">
              <w:rPr>
                <w:rFonts w:cs="Arial"/>
                <w:sz w:val="16"/>
                <w:szCs w:val="16"/>
              </w:rPr>
              <w:t>лактирующих</w:t>
            </w:r>
            <w:proofErr w:type="spellEnd"/>
            <w:r w:rsidR="003E3B56" w:rsidRPr="003E3B56">
              <w:rPr>
                <w:rFonts w:cs="Arial"/>
                <w:sz w:val="16"/>
                <w:szCs w:val="16"/>
              </w:rPr>
              <w:t>, стельных</w:t>
            </w:r>
          </w:p>
          <w:p w:rsidR="003E3B56" w:rsidRPr="003E3B56" w:rsidRDefault="003E3B56" w:rsidP="003E3B56">
            <w:pPr>
              <w:rPr>
                <w:rFonts w:cs="Arial"/>
                <w:sz w:val="16"/>
                <w:szCs w:val="16"/>
              </w:rPr>
            </w:pPr>
            <w:r w:rsidRPr="003E3B56">
              <w:rPr>
                <w:rFonts w:cs="Arial"/>
                <w:sz w:val="16"/>
                <w:szCs w:val="16"/>
              </w:rPr>
              <w:t>сухостойных коров, нетелей и племенных</w:t>
            </w:r>
          </w:p>
          <w:p w:rsidR="003E3B56" w:rsidRPr="003E3B56" w:rsidRDefault="003E3B56" w:rsidP="003E3B56">
            <w:pPr>
              <w:rPr>
                <w:rFonts w:cs="Arial"/>
                <w:sz w:val="16"/>
                <w:szCs w:val="16"/>
              </w:rPr>
            </w:pPr>
            <w:r w:rsidRPr="003E3B56">
              <w:rPr>
                <w:rFonts w:cs="Arial"/>
                <w:sz w:val="16"/>
                <w:szCs w:val="16"/>
              </w:rPr>
              <w:t>быков, телят, молодняка старшего возраста.</w:t>
            </w:r>
          </w:p>
          <w:p w:rsidR="008914CC" w:rsidRPr="002A38B5" w:rsidRDefault="003E3B56" w:rsidP="003E3B56">
            <w:pPr>
              <w:rPr>
                <w:rFonts w:cs="Arial"/>
                <w:sz w:val="16"/>
                <w:szCs w:val="16"/>
              </w:rPr>
            </w:pPr>
            <w:r w:rsidRPr="003E3B56">
              <w:rPr>
                <w:rFonts w:cs="Arial"/>
                <w:sz w:val="16"/>
                <w:szCs w:val="16"/>
              </w:rPr>
              <w:t>Корма, рационы и техника кормления</w:t>
            </w:r>
          </w:p>
        </w:tc>
        <w:tc>
          <w:tcPr>
            <w:tcW w:w="538" w:type="dxa"/>
          </w:tcPr>
          <w:p w:rsidR="008914CC" w:rsidRPr="002A38B5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8914CC" w:rsidRPr="002A38B5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14CC" w:rsidRPr="002A38B5" w:rsidTr="003E3B56">
        <w:tc>
          <w:tcPr>
            <w:tcW w:w="317" w:type="dxa"/>
            <w:vMerge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914CC" w:rsidRPr="002A38B5" w:rsidRDefault="008914CC" w:rsidP="003E3B56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2.2 </w:t>
            </w:r>
            <w:r w:rsidR="003E3B56" w:rsidRPr="003E3B56">
              <w:rPr>
                <w:rFonts w:cs="Arial"/>
                <w:sz w:val="16"/>
                <w:szCs w:val="16"/>
              </w:rPr>
              <w:t>Нормированное кормление овец и</w:t>
            </w:r>
            <w:r w:rsidR="003E3B56">
              <w:rPr>
                <w:rFonts w:cs="Arial"/>
                <w:sz w:val="16"/>
                <w:szCs w:val="16"/>
              </w:rPr>
              <w:t xml:space="preserve"> </w:t>
            </w:r>
            <w:r w:rsidR="003E3B56" w:rsidRPr="003E3B56">
              <w:rPr>
                <w:rFonts w:cs="Arial"/>
                <w:sz w:val="16"/>
                <w:szCs w:val="16"/>
              </w:rPr>
              <w:t>коз</w:t>
            </w:r>
          </w:p>
        </w:tc>
        <w:tc>
          <w:tcPr>
            <w:tcW w:w="538" w:type="dxa"/>
          </w:tcPr>
          <w:p w:rsidR="008914CC" w:rsidRPr="002A38B5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8914CC" w:rsidRPr="002A38B5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14CC" w:rsidRPr="002A38B5" w:rsidTr="003E3B56">
        <w:tc>
          <w:tcPr>
            <w:tcW w:w="317" w:type="dxa"/>
            <w:vMerge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914CC" w:rsidRPr="002A38B5" w:rsidRDefault="008914CC" w:rsidP="003E3B56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2.3 </w:t>
            </w:r>
            <w:r w:rsidR="003E3B56" w:rsidRPr="003E3B56">
              <w:rPr>
                <w:rFonts w:cs="Arial"/>
                <w:sz w:val="16"/>
                <w:szCs w:val="16"/>
              </w:rPr>
              <w:t>. Нормированное кормление свиней</w:t>
            </w:r>
            <w:r w:rsidR="003E3B56">
              <w:rPr>
                <w:rFonts w:cs="Arial"/>
                <w:sz w:val="16"/>
                <w:szCs w:val="16"/>
              </w:rPr>
              <w:t>, лошадей и сельскохозяйственных птиц</w:t>
            </w:r>
          </w:p>
        </w:tc>
        <w:tc>
          <w:tcPr>
            <w:tcW w:w="538" w:type="dxa"/>
          </w:tcPr>
          <w:p w:rsidR="008914CC" w:rsidRPr="002A38B5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538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</w:tcPr>
          <w:p w:rsidR="008914CC" w:rsidRPr="002A38B5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14CC" w:rsidRPr="002A38B5" w:rsidTr="003E3B56">
        <w:tc>
          <w:tcPr>
            <w:tcW w:w="317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914CC" w:rsidRPr="002A38B5" w:rsidRDefault="008914CC" w:rsidP="008914CC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14CC" w:rsidRPr="002A38B5" w:rsidTr="003E3B56">
        <w:tc>
          <w:tcPr>
            <w:tcW w:w="317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914CC" w:rsidRPr="002A38B5" w:rsidRDefault="008914CC" w:rsidP="008914CC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8914CC" w:rsidRPr="002A38B5" w:rsidRDefault="008914CC" w:rsidP="008914CC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8914CC" w:rsidRPr="002A38B5" w:rsidRDefault="008914CC" w:rsidP="008914CC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8914CC" w:rsidRPr="002A38B5" w:rsidRDefault="008914CC" w:rsidP="008914CC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8914CC" w:rsidRPr="002A38B5" w:rsidRDefault="008914CC" w:rsidP="008914CC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8914CC" w:rsidRPr="002A38B5" w:rsidRDefault="008914CC" w:rsidP="008914CC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8914CC" w:rsidRPr="002A38B5" w:rsidRDefault="003E3B56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="008914CC" w:rsidRPr="002A38B5">
              <w:rPr>
                <w:rFonts w:cs="Arial"/>
                <w:sz w:val="16"/>
                <w:szCs w:val="16"/>
              </w:rPr>
              <w:t>ачет</w:t>
            </w:r>
          </w:p>
        </w:tc>
        <w:tc>
          <w:tcPr>
            <w:tcW w:w="68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14CC" w:rsidRPr="002A38B5" w:rsidTr="003E3B56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D05A0A0AB9194D248309609DBC5D2DA7"/>
              </w:placeholder>
              <w:text/>
            </w:sdtPr>
            <w:sdtContent>
              <w:p w:rsidR="008914CC" w:rsidRPr="002A38B5" w:rsidRDefault="008914CC" w:rsidP="008914C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8914CC" w:rsidRPr="002A38B5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914CC" w:rsidRDefault="008914CC" w:rsidP="008914CC">
      <w:pPr>
        <w:rPr>
          <w:rFonts w:cs="Arial"/>
          <w:sz w:val="16"/>
        </w:rPr>
      </w:pPr>
    </w:p>
    <w:p w:rsidR="008914CC" w:rsidRPr="00455CC9" w:rsidRDefault="008914CC" w:rsidP="008914CC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8914CC" w:rsidRPr="00F70D9B" w:rsidTr="008914CC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8914CC" w:rsidRPr="00F70D9B" w:rsidTr="008914CC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68F462AA0DB540129A685255ADD5478F"/>
              </w:placeholder>
              <w:text/>
            </w:sdtPr>
            <w:sdtContent>
              <w:p w:rsidR="008914CC" w:rsidRPr="00F70D9B" w:rsidRDefault="008914CC" w:rsidP="008914CC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68F462AA0DB540129A685255ADD5478F"/>
              </w:placeholder>
              <w:text/>
            </w:sdtPr>
            <w:sdtContent>
              <w:p w:rsidR="008914CC" w:rsidRPr="00F70D9B" w:rsidRDefault="008914CC" w:rsidP="008914CC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8914CC" w:rsidRPr="00F70D9B" w:rsidRDefault="008914CC" w:rsidP="008914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68F462AA0DB540129A685255ADD5478F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8914CC" w:rsidRPr="00F70D9B" w:rsidRDefault="008914CC" w:rsidP="008914CC">
            <w:pPr>
              <w:rPr>
                <w:rFonts w:cs="Arial"/>
                <w:sz w:val="16"/>
                <w:szCs w:val="16"/>
              </w:rPr>
            </w:pPr>
          </w:p>
        </w:tc>
      </w:tr>
      <w:tr w:rsidR="008914CC" w:rsidRPr="00F70D9B" w:rsidTr="008914CC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D0060CE25F6F40D9A86DCD8DDA81E397"/>
              </w:placeholder>
              <w:text/>
            </w:sdtPr>
            <w:sdtContent>
              <w:p w:rsidR="008914CC" w:rsidRPr="00F70D9B" w:rsidRDefault="008914CC" w:rsidP="008914CC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D0060CE25F6F40D9A86DCD8DDA81E397"/>
              </w:placeholder>
              <w:text/>
            </w:sdtPr>
            <w:sdtContent>
              <w:p w:rsidR="008914CC" w:rsidRPr="00F70D9B" w:rsidRDefault="008914CC" w:rsidP="008914CC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D0060CE25F6F40D9A86DCD8DDA81E397"/>
              </w:placeholder>
              <w:text/>
            </w:sdtPr>
            <w:sdtContent>
              <w:p w:rsidR="008914CC" w:rsidRPr="00F70D9B" w:rsidRDefault="008914CC" w:rsidP="008914CC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D0060CE25F6F40D9A86DCD8DDA81E397"/>
              </w:placeholder>
              <w:text/>
            </w:sdtPr>
            <w:sdtContent>
              <w:p w:rsidR="008914CC" w:rsidRPr="00F70D9B" w:rsidRDefault="008914CC" w:rsidP="008914CC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D0060CE25F6F40D9A86DCD8DDA81E397"/>
              </w:placeholder>
              <w:text/>
            </w:sdtPr>
            <w:sdtContent>
              <w:p w:rsidR="008914CC" w:rsidRPr="00F70D9B" w:rsidRDefault="008914CC" w:rsidP="008914CC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8914CC" w:rsidRPr="00F70D9B" w:rsidTr="008914CC">
        <w:tc>
          <w:tcPr>
            <w:tcW w:w="522" w:type="dxa"/>
            <w:vAlign w:val="center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8914CC" w:rsidRPr="00F70D9B" w:rsidRDefault="008914CC" w:rsidP="00F47334">
            <w:pPr>
              <w:jc w:val="both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="00F47334" w:rsidRPr="00F47334">
              <w:rPr>
                <w:rFonts w:cs="Arial"/>
                <w:sz w:val="16"/>
                <w:szCs w:val="16"/>
              </w:rPr>
              <w:t xml:space="preserve">Оценка питательности кормов по химическому составу и </w:t>
            </w:r>
            <w:proofErr w:type="spellStart"/>
            <w:r w:rsidR="00F47334" w:rsidRPr="00F47334">
              <w:rPr>
                <w:rFonts w:cs="Arial"/>
                <w:sz w:val="16"/>
                <w:szCs w:val="16"/>
              </w:rPr>
              <w:t>переваримым</w:t>
            </w:r>
            <w:proofErr w:type="spellEnd"/>
            <w:r w:rsidR="00F47334" w:rsidRPr="00F47334">
              <w:rPr>
                <w:rFonts w:cs="Arial"/>
                <w:sz w:val="16"/>
                <w:szCs w:val="16"/>
              </w:rPr>
              <w:t xml:space="preserve"> питательным веществам. Баланс веществ и энергии</w:t>
            </w:r>
          </w:p>
        </w:tc>
        <w:tc>
          <w:tcPr>
            <w:tcW w:w="2004" w:type="dxa"/>
          </w:tcPr>
          <w:p w:rsidR="008914CC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914CC" w:rsidRPr="00F70D9B" w:rsidRDefault="008914CC" w:rsidP="008914CC">
            <w:pPr>
              <w:rPr>
                <w:rFonts w:cs="Arial"/>
                <w:sz w:val="16"/>
                <w:szCs w:val="16"/>
              </w:rPr>
            </w:pPr>
          </w:p>
        </w:tc>
      </w:tr>
      <w:tr w:rsidR="008914CC" w:rsidRPr="00F70D9B" w:rsidTr="008914CC">
        <w:tc>
          <w:tcPr>
            <w:tcW w:w="522" w:type="dxa"/>
            <w:vAlign w:val="center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8914CC" w:rsidRPr="00F70D9B" w:rsidRDefault="008914CC" w:rsidP="00F47334">
            <w:pPr>
              <w:jc w:val="both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="00F47334" w:rsidRPr="00F47334">
              <w:rPr>
                <w:rFonts w:cs="Arial"/>
                <w:sz w:val="16"/>
                <w:szCs w:val="16"/>
              </w:rPr>
              <w:t>Оценка энергетической питательности кормов</w:t>
            </w:r>
          </w:p>
        </w:tc>
        <w:tc>
          <w:tcPr>
            <w:tcW w:w="2004" w:type="dxa"/>
          </w:tcPr>
          <w:p w:rsidR="008914CC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914CC" w:rsidRPr="00F70D9B" w:rsidRDefault="008914CC" w:rsidP="008914CC">
            <w:pPr>
              <w:rPr>
                <w:rFonts w:cs="Arial"/>
                <w:sz w:val="16"/>
                <w:szCs w:val="16"/>
              </w:rPr>
            </w:pPr>
          </w:p>
        </w:tc>
      </w:tr>
      <w:tr w:rsidR="008914CC" w:rsidRPr="00F70D9B" w:rsidTr="008914CC">
        <w:tc>
          <w:tcPr>
            <w:tcW w:w="522" w:type="dxa"/>
            <w:vMerge w:val="restart"/>
            <w:vAlign w:val="center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F47334" w:rsidRPr="003E3B56" w:rsidRDefault="008914CC" w:rsidP="00F47334">
            <w:pPr>
              <w:jc w:val="both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="00F47334" w:rsidRPr="003E3B56">
              <w:rPr>
                <w:rFonts w:cs="Arial"/>
                <w:sz w:val="16"/>
                <w:szCs w:val="16"/>
              </w:rPr>
              <w:t xml:space="preserve">Кормление </w:t>
            </w:r>
            <w:proofErr w:type="spellStart"/>
            <w:r w:rsidR="00F47334" w:rsidRPr="003E3B56">
              <w:rPr>
                <w:rFonts w:cs="Arial"/>
                <w:sz w:val="16"/>
                <w:szCs w:val="16"/>
              </w:rPr>
              <w:t>лактирующих</w:t>
            </w:r>
            <w:proofErr w:type="spellEnd"/>
            <w:r w:rsidR="00F47334" w:rsidRPr="003E3B56">
              <w:rPr>
                <w:rFonts w:cs="Arial"/>
                <w:sz w:val="16"/>
                <w:szCs w:val="16"/>
              </w:rPr>
              <w:t>, стельных</w:t>
            </w:r>
          </w:p>
          <w:p w:rsidR="00F47334" w:rsidRPr="003E3B56" w:rsidRDefault="00F47334" w:rsidP="00F47334">
            <w:pPr>
              <w:jc w:val="both"/>
              <w:rPr>
                <w:rFonts w:cs="Arial"/>
                <w:sz w:val="16"/>
                <w:szCs w:val="16"/>
              </w:rPr>
            </w:pPr>
            <w:r w:rsidRPr="003E3B56">
              <w:rPr>
                <w:rFonts w:cs="Arial"/>
                <w:sz w:val="16"/>
                <w:szCs w:val="16"/>
              </w:rPr>
              <w:lastRenderedPageBreak/>
              <w:t>сухостойных коров, нетелей и племенных</w:t>
            </w:r>
          </w:p>
          <w:p w:rsidR="00F47334" w:rsidRPr="003E3B56" w:rsidRDefault="00F47334" w:rsidP="00F47334">
            <w:pPr>
              <w:jc w:val="both"/>
              <w:rPr>
                <w:rFonts w:cs="Arial"/>
                <w:sz w:val="16"/>
                <w:szCs w:val="16"/>
              </w:rPr>
            </w:pPr>
            <w:r w:rsidRPr="003E3B56">
              <w:rPr>
                <w:rFonts w:cs="Arial"/>
                <w:sz w:val="16"/>
                <w:szCs w:val="16"/>
              </w:rPr>
              <w:t>быков, телят, молодняка старшего возраста.</w:t>
            </w:r>
          </w:p>
          <w:p w:rsidR="008914CC" w:rsidRPr="00F70D9B" w:rsidRDefault="00F47334" w:rsidP="00F47334">
            <w:pPr>
              <w:jc w:val="both"/>
              <w:rPr>
                <w:rFonts w:cs="Arial"/>
                <w:sz w:val="16"/>
                <w:szCs w:val="16"/>
              </w:rPr>
            </w:pPr>
            <w:r w:rsidRPr="003E3B56">
              <w:rPr>
                <w:rFonts w:cs="Arial"/>
                <w:sz w:val="16"/>
                <w:szCs w:val="16"/>
              </w:rPr>
              <w:t>Корма, рационы и техника кормления</w:t>
            </w:r>
          </w:p>
        </w:tc>
        <w:tc>
          <w:tcPr>
            <w:tcW w:w="2004" w:type="dxa"/>
          </w:tcPr>
          <w:p w:rsidR="008914CC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2091" w:type="dxa"/>
            <w:gridSpan w:val="2"/>
          </w:tcPr>
          <w:p w:rsidR="008914CC" w:rsidRPr="00F70D9B" w:rsidRDefault="00F47334" w:rsidP="008914C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Лекция-презентация</w:t>
            </w:r>
          </w:p>
        </w:tc>
      </w:tr>
      <w:tr w:rsidR="008914CC" w:rsidRPr="00F70D9B" w:rsidTr="008914CC">
        <w:tc>
          <w:tcPr>
            <w:tcW w:w="522" w:type="dxa"/>
            <w:vMerge/>
            <w:vAlign w:val="center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8914CC" w:rsidRPr="00F70D9B" w:rsidRDefault="008914CC" w:rsidP="00F47334">
            <w:pPr>
              <w:jc w:val="both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="00F47334" w:rsidRPr="003E3B56">
              <w:rPr>
                <w:rFonts w:cs="Arial"/>
                <w:sz w:val="16"/>
                <w:szCs w:val="16"/>
              </w:rPr>
              <w:t>Нормированное кормление овец и</w:t>
            </w:r>
            <w:r w:rsidR="00F47334">
              <w:rPr>
                <w:rFonts w:cs="Arial"/>
                <w:sz w:val="16"/>
                <w:szCs w:val="16"/>
              </w:rPr>
              <w:t xml:space="preserve"> </w:t>
            </w:r>
            <w:r w:rsidR="00F47334" w:rsidRPr="003E3B56">
              <w:rPr>
                <w:rFonts w:cs="Arial"/>
                <w:sz w:val="16"/>
                <w:szCs w:val="16"/>
              </w:rPr>
              <w:t>коз</w:t>
            </w:r>
          </w:p>
        </w:tc>
        <w:tc>
          <w:tcPr>
            <w:tcW w:w="2004" w:type="dxa"/>
          </w:tcPr>
          <w:p w:rsidR="008914CC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8914CC" w:rsidRPr="00F70D9B" w:rsidRDefault="00F47334" w:rsidP="008914C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Лекция-дискуссия</w:t>
            </w:r>
          </w:p>
        </w:tc>
      </w:tr>
      <w:tr w:rsidR="008914CC" w:rsidRPr="00F70D9B" w:rsidTr="008914CC">
        <w:tc>
          <w:tcPr>
            <w:tcW w:w="522" w:type="dxa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8914CC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665" w:type="dxa"/>
            <w:gridSpan w:val="3"/>
          </w:tcPr>
          <w:p w:rsidR="008914CC" w:rsidRPr="00F70D9B" w:rsidRDefault="00F47334" w:rsidP="00F4733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Тема. </w:t>
            </w:r>
            <w:r w:rsidRPr="003E3B56">
              <w:rPr>
                <w:rFonts w:cs="Arial"/>
                <w:sz w:val="16"/>
                <w:szCs w:val="16"/>
              </w:rPr>
              <w:t>Нормированное кормление свиней</w:t>
            </w:r>
            <w:r>
              <w:rPr>
                <w:rFonts w:cs="Arial"/>
                <w:sz w:val="16"/>
                <w:szCs w:val="16"/>
              </w:rPr>
              <w:t>, лошадей и сельскохозяйственных птиц</w:t>
            </w:r>
          </w:p>
        </w:tc>
        <w:tc>
          <w:tcPr>
            <w:tcW w:w="2004" w:type="dxa"/>
          </w:tcPr>
          <w:p w:rsidR="008914CC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91" w:type="dxa"/>
            <w:gridSpan w:val="2"/>
          </w:tcPr>
          <w:p w:rsidR="008914CC" w:rsidRPr="00F70D9B" w:rsidRDefault="008914CC" w:rsidP="008914CC">
            <w:pPr>
              <w:rPr>
                <w:rFonts w:cs="Arial"/>
                <w:sz w:val="16"/>
                <w:szCs w:val="16"/>
              </w:rPr>
            </w:pPr>
          </w:p>
        </w:tc>
      </w:tr>
      <w:tr w:rsidR="008914CC" w:rsidRPr="00F70D9B" w:rsidTr="008914CC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33888E73BF604E7D879FB92D612804E4"/>
              </w:placeholder>
              <w:text/>
            </w:sdtPr>
            <w:sdtContent>
              <w:p w:rsidR="008914CC" w:rsidRPr="00F70D9B" w:rsidRDefault="008914CC" w:rsidP="008914C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8914CC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8914CC" w:rsidRPr="00F70D9B" w:rsidTr="008914CC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8914CC" w:rsidRPr="00F70D9B" w:rsidTr="008914CC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 xml:space="preserve">- </w:t>
                </w:r>
                <w:proofErr w:type="gramStart"/>
                <w:r w:rsidRPr="00F70D9B">
                  <w:rPr>
                    <w:rFonts w:cs="Arial"/>
                    <w:sz w:val="16"/>
                    <w:szCs w:val="16"/>
                  </w:rPr>
                  <w:t>очная  форма</w:t>
                </w:r>
                <w:proofErr w:type="gramEnd"/>
                <w:r w:rsidRPr="00F70D9B">
                  <w:rPr>
                    <w:rFonts w:cs="Arial"/>
                    <w:sz w:val="16"/>
                    <w:szCs w:val="16"/>
                  </w:rPr>
                  <w:t xml:space="preserve"> обучения</w:t>
                </w:r>
              </w:p>
            </w:sdtContent>
          </w:sdt>
        </w:tc>
        <w:tc>
          <w:tcPr>
            <w:tcW w:w="708" w:type="dxa"/>
          </w:tcPr>
          <w:p w:rsidR="008914CC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8914CC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8914CC" w:rsidRDefault="008914CC" w:rsidP="008914CC">
      <w:pPr>
        <w:rPr>
          <w:rFonts w:cs="Arial"/>
          <w:sz w:val="16"/>
        </w:rPr>
      </w:pPr>
    </w:p>
    <w:p w:rsidR="008914CC" w:rsidRPr="00455CC9" w:rsidRDefault="008914CC" w:rsidP="008914CC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3802"/>
        <w:gridCol w:w="1418"/>
        <w:gridCol w:w="1417"/>
        <w:gridCol w:w="1134"/>
        <w:gridCol w:w="1237"/>
      </w:tblGrid>
      <w:tr w:rsidR="008914CC" w:rsidRPr="00F70D9B" w:rsidTr="00F47334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D1A8E73E0CCC48E4912C8B75BFB4C200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380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D1A8E73E0CCC48E4912C8B75BFB4C200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D1A8E73E0CCC48E4912C8B75BFB4C200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41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D1A8E73E0CCC48E4912C8B75BFB4C200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134" w:type="dxa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D1A8E73E0CCC48E4912C8B75BFB4C200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237" w:type="dxa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D1A8E73E0CCC48E4912C8B75BFB4C200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914CC" w:rsidRPr="00F70D9B" w:rsidTr="00F47334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3802" w:type="dxa"/>
            <w:vMerge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417" w:type="dxa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37" w:type="dxa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14CC" w:rsidRPr="00F70D9B" w:rsidTr="00F47334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802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134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237" w:type="dxa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F47334" w:rsidRPr="00F70D9B" w:rsidTr="00F47334">
        <w:trPr>
          <w:trHeight w:val="641"/>
        </w:trPr>
        <w:tc>
          <w:tcPr>
            <w:tcW w:w="435" w:type="dxa"/>
            <w:vMerge w:val="restart"/>
            <w:vAlign w:val="center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02" w:type="dxa"/>
          </w:tcPr>
          <w:p w:rsidR="00F47334" w:rsidRPr="00F70D9B" w:rsidRDefault="00F47334" w:rsidP="008914CC">
            <w:pPr>
              <w:pStyle w:val="af5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t>Химический состав кормов и физиологическое значение отдельных веществ. Схема зоотехнического анализа кормов. Переваримость питательных веществ корма. Методы и техника определения переваримости питательных веществ животными</w:t>
            </w:r>
          </w:p>
        </w:tc>
        <w:tc>
          <w:tcPr>
            <w:tcW w:w="1418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37" w:type="dxa"/>
          </w:tcPr>
          <w:p w:rsidR="00F47334" w:rsidRPr="00F70D9B" w:rsidRDefault="007633F5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F47334" w:rsidRPr="00F70D9B" w:rsidTr="007633F5">
        <w:trPr>
          <w:trHeight w:val="391"/>
        </w:trPr>
        <w:tc>
          <w:tcPr>
            <w:tcW w:w="435" w:type="dxa"/>
            <w:vMerge/>
            <w:vAlign w:val="center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02" w:type="dxa"/>
          </w:tcPr>
          <w:p w:rsidR="00F47334" w:rsidRDefault="00F47334" w:rsidP="008914CC">
            <w:pPr>
              <w:pStyle w:val="af5"/>
              <w:spacing w:after="0"/>
              <w:ind w:left="0"/>
              <w:jc w:val="both"/>
            </w:pPr>
            <w:r>
              <w:t>Оценка энергетической питательности кормов</w:t>
            </w:r>
          </w:p>
        </w:tc>
        <w:tc>
          <w:tcPr>
            <w:tcW w:w="1418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37" w:type="dxa"/>
          </w:tcPr>
          <w:p w:rsidR="00F47334" w:rsidRPr="00F70D9B" w:rsidRDefault="007633F5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F47334" w:rsidRPr="00F70D9B" w:rsidTr="00F47334">
        <w:trPr>
          <w:trHeight w:val="641"/>
        </w:trPr>
        <w:tc>
          <w:tcPr>
            <w:tcW w:w="435" w:type="dxa"/>
            <w:vMerge w:val="restart"/>
            <w:vAlign w:val="center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02" w:type="dxa"/>
          </w:tcPr>
          <w:p w:rsidR="00F47334" w:rsidRPr="00F70D9B" w:rsidRDefault="00F47334" w:rsidP="008914CC">
            <w:pPr>
              <w:pStyle w:val="af5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t>Принцип составления рационов для стельных сухостойных коров. Нормы, корма, рационы и техника кормления. Методика анализа рационов</w:t>
            </w:r>
          </w:p>
        </w:tc>
        <w:tc>
          <w:tcPr>
            <w:tcW w:w="1418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F47334" w:rsidRPr="00F70D9B" w:rsidRDefault="007633F5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215501">
              <w:rPr>
                <w:rFonts w:cs="Arial"/>
                <w:bCs/>
                <w:sz w:val="16"/>
                <w:szCs w:val="16"/>
              </w:rPr>
              <w:t>Разбор конкретной ситуации</w:t>
            </w:r>
          </w:p>
        </w:tc>
        <w:tc>
          <w:tcPr>
            <w:tcW w:w="1134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37" w:type="dxa"/>
          </w:tcPr>
          <w:p w:rsidR="00F47334" w:rsidRPr="00F70D9B" w:rsidRDefault="007633F5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Письменная работа</w:t>
            </w:r>
          </w:p>
        </w:tc>
      </w:tr>
      <w:tr w:rsidR="00F47334" w:rsidRPr="00F70D9B" w:rsidTr="00F47334">
        <w:trPr>
          <w:trHeight w:val="641"/>
        </w:trPr>
        <w:tc>
          <w:tcPr>
            <w:tcW w:w="435" w:type="dxa"/>
            <w:vMerge/>
            <w:vAlign w:val="center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802" w:type="dxa"/>
          </w:tcPr>
          <w:p w:rsidR="00F47334" w:rsidRPr="00F70D9B" w:rsidRDefault="00F47334" w:rsidP="008914CC">
            <w:pPr>
              <w:pStyle w:val="af5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t xml:space="preserve">Контроль полноценности питания и обеспеченности физиологических потребностей овцематок и </w:t>
            </w:r>
            <w:proofErr w:type="spellStart"/>
            <w:r>
              <w:t>козоматок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37" w:type="dxa"/>
          </w:tcPr>
          <w:p w:rsidR="00F47334" w:rsidRPr="00F70D9B" w:rsidRDefault="007633F5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F47334" w:rsidRPr="00F70D9B" w:rsidTr="00F47334">
        <w:trPr>
          <w:trHeight w:val="641"/>
        </w:trPr>
        <w:tc>
          <w:tcPr>
            <w:tcW w:w="435" w:type="dxa"/>
            <w:vMerge/>
            <w:vAlign w:val="center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02" w:type="dxa"/>
          </w:tcPr>
          <w:p w:rsidR="00F47334" w:rsidRPr="00F70D9B" w:rsidRDefault="00F47334" w:rsidP="008914CC">
            <w:pPr>
              <w:pStyle w:val="af5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t>Расчет рецептов комбикормов для свиней с использованием модели «идеального протеина». Последствия неполноценного кормления свиноматок.</w:t>
            </w:r>
          </w:p>
        </w:tc>
        <w:tc>
          <w:tcPr>
            <w:tcW w:w="1418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F47334" w:rsidRPr="00F70D9B" w:rsidRDefault="007633F5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215501">
              <w:rPr>
                <w:rFonts w:cs="Arial"/>
                <w:bCs/>
                <w:sz w:val="16"/>
                <w:szCs w:val="16"/>
              </w:rPr>
              <w:t>Разбор конкретной ситуации</w:t>
            </w:r>
          </w:p>
        </w:tc>
        <w:tc>
          <w:tcPr>
            <w:tcW w:w="1134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37" w:type="dxa"/>
          </w:tcPr>
          <w:p w:rsidR="00F47334" w:rsidRPr="00F70D9B" w:rsidRDefault="007633F5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Письменная работа</w:t>
            </w:r>
          </w:p>
        </w:tc>
      </w:tr>
      <w:tr w:rsidR="00F47334" w:rsidRPr="00F70D9B" w:rsidTr="00F47334">
        <w:trPr>
          <w:trHeight w:val="451"/>
        </w:trPr>
        <w:tc>
          <w:tcPr>
            <w:tcW w:w="435" w:type="dxa"/>
            <w:vMerge/>
            <w:vAlign w:val="center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02" w:type="dxa"/>
          </w:tcPr>
          <w:p w:rsidR="00F47334" w:rsidRPr="00F70D9B" w:rsidRDefault="00F47334" w:rsidP="008914CC">
            <w:pPr>
              <w:pStyle w:val="af5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t>Особенности кормления лошадей разного направления.</w:t>
            </w:r>
          </w:p>
        </w:tc>
        <w:tc>
          <w:tcPr>
            <w:tcW w:w="1418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7334" w:rsidRPr="00F70D9B" w:rsidRDefault="00F47334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37" w:type="dxa"/>
          </w:tcPr>
          <w:p w:rsidR="00F47334" w:rsidRPr="00F70D9B" w:rsidRDefault="007633F5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Письменная работа</w:t>
            </w:r>
          </w:p>
        </w:tc>
      </w:tr>
      <w:tr w:rsidR="008914CC" w:rsidRPr="00F70D9B" w:rsidTr="007633F5">
        <w:tc>
          <w:tcPr>
            <w:tcW w:w="6091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pStyle w:val="af5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255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237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8914CC" w:rsidRPr="00F70D9B" w:rsidTr="007633F5">
        <w:tc>
          <w:tcPr>
            <w:tcW w:w="6091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 xml:space="preserve">- </w:t>
                </w:r>
                <w:proofErr w:type="gramStart"/>
                <w:r w:rsidRPr="00F70D9B">
                  <w:rPr>
                    <w:rFonts w:cs="Arial"/>
                    <w:sz w:val="16"/>
                    <w:szCs w:val="16"/>
                  </w:rPr>
                  <w:t>очная  форма</w:t>
                </w:r>
                <w:proofErr w:type="gramEnd"/>
                <w:r w:rsidRPr="00F70D9B">
                  <w:rPr>
                    <w:rFonts w:cs="Arial"/>
                    <w:sz w:val="16"/>
                    <w:szCs w:val="16"/>
                  </w:rPr>
                  <w:t xml:space="preserve"> обучения</w:t>
                </w:r>
                <w:r w:rsidR="007633F5">
                  <w:rPr>
                    <w:rFonts w:cs="Arial"/>
                    <w:sz w:val="16"/>
                    <w:szCs w:val="16"/>
                  </w:rPr>
                  <w:t xml:space="preserve"> 18</w:t>
                </w:r>
              </w:p>
            </w:sdtContent>
          </w:sdt>
        </w:tc>
        <w:tc>
          <w:tcPr>
            <w:tcW w:w="255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237" w:type="dxa"/>
          </w:tcPr>
          <w:p w:rsidR="008914CC" w:rsidRPr="00F70D9B" w:rsidRDefault="007633F5" w:rsidP="008914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914CC" w:rsidRPr="00F70D9B" w:rsidTr="007633F5">
        <w:tc>
          <w:tcPr>
            <w:tcW w:w="6091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2551" w:type="dxa"/>
            <w:gridSpan w:val="2"/>
          </w:tcPr>
          <w:p w:rsidR="008914CC" w:rsidRPr="00F70D9B" w:rsidRDefault="008914CC" w:rsidP="008914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237" w:type="dxa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14CC" w:rsidRPr="00F70D9B" w:rsidTr="007633F5">
        <w:tc>
          <w:tcPr>
            <w:tcW w:w="6091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B59276B7302F44298E2D0D4B4298EBEB"/>
              </w:placeholder>
              <w:text/>
            </w:sdtPr>
            <w:sdtContent>
              <w:p w:rsidR="008914CC" w:rsidRPr="00F70D9B" w:rsidRDefault="008914CC" w:rsidP="008914C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 xml:space="preserve">- </w:t>
                </w:r>
                <w:proofErr w:type="gramStart"/>
                <w:r w:rsidRPr="00F70D9B">
                  <w:rPr>
                    <w:rFonts w:cs="Arial"/>
                    <w:sz w:val="16"/>
                    <w:szCs w:val="16"/>
                  </w:rPr>
                  <w:t>очная  форма</w:t>
                </w:r>
                <w:proofErr w:type="gramEnd"/>
                <w:r w:rsidRPr="00F70D9B">
                  <w:rPr>
                    <w:rFonts w:cs="Arial"/>
                    <w:sz w:val="16"/>
                    <w:szCs w:val="16"/>
                  </w:rPr>
                  <w:t xml:space="preserve"> обучения</w:t>
                </w:r>
              </w:p>
            </w:sdtContent>
          </w:sdt>
        </w:tc>
        <w:tc>
          <w:tcPr>
            <w:tcW w:w="2551" w:type="dxa"/>
            <w:gridSpan w:val="2"/>
          </w:tcPr>
          <w:p w:rsidR="008914CC" w:rsidRPr="00F70D9B" w:rsidRDefault="008914CC" w:rsidP="008914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237" w:type="dxa"/>
          </w:tcPr>
          <w:p w:rsidR="008914CC" w:rsidRPr="00F70D9B" w:rsidRDefault="008914CC" w:rsidP="008914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sdt>
      <w:sdtPr>
        <w:rPr>
          <w:rFonts w:cs="Arial"/>
          <w:sz w:val="16"/>
        </w:rPr>
        <w:id w:val="610752744"/>
        <w:placeholder>
          <w:docPart w:val="58A64B37023F42C9A8668263BD1EDB9A"/>
        </w:placeholder>
        <w:showingPlcHdr/>
        <w:text/>
      </w:sdtPr>
      <w:sdtContent>
        <w:p w:rsidR="008914CC" w:rsidRDefault="007633F5" w:rsidP="008914CC">
          <w:pPr>
            <w:rPr>
              <w:rFonts w:cs="Arial"/>
              <w:sz w:val="16"/>
            </w:rPr>
          </w:pPr>
          <w:r>
            <w:rPr>
              <w:rStyle w:val="a3"/>
              <w:rFonts w:eastAsiaTheme="majorEastAsia"/>
              <w:sz w:val="16"/>
              <w:szCs w:val="16"/>
            </w:rPr>
            <w:t>* в</w:t>
          </w:r>
          <w:r w:rsidRPr="00560C97">
            <w:rPr>
              <w:rStyle w:val="a3"/>
              <w:rFonts w:eastAsiaTheme="majorEastAsia"/>
              <w:sz w:val="16"/>
              <w:szCs w:val="16"/>
            </w:rPr>
            <w:t xml:space="preserve"> т.ч. при использовании материалов МООК «Название», название ВУЗа-разработчика, название платформы и ссылка на курс (с указанием даты последнего обращения) (заполняется в случае осуществления образовательного процесса с использованием массовых открытых онлайн-курсов (МООК) по подмодели 3 «МООК как элемент активации обучения в аудитории на основе предварительного самостоятельного изучения»)</w:t>
          </w:r>
        </w:p>
      </w:sdtContent>
    </w:sdt>
    <w:p w:rsidR="008914CC" w:rsidRDefault="008914CC" w:rsidP="008914CC">
      <w:pPr>
        <w:rPr>
          <w:rFonts w:cs="Arial"/>
          <w:sz w:val="16"/>
        </w:rPr>
      </w:pPr>
    </w:p>
    <w:p w:rsidR="008914CC" w:rsidRPr="00351CF5" w:rsidRDefault="008914CC" w:rsidP="008914CC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5. Самостоятельная работа</w:t>
      </w:r>
      <w:bookmarkEnd w:id="15"/>
    </w:p>
    <w:p w:rsidR="008914CC" w:rsidRPr="00455CC9" w:rsidRDefault="008914CC" w:rsidP="008914CC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547"/>
        <w:gridCol w:w="1421"/>
        <w:gridCol w:w="1510"/>
        <w:gridCol w:w="1818"/>
      </w:tblGrid>
      <w:tr w:rsidR="008914CC" w:rsidRPr="00F70D9B" w:rsidTr="008914CC">
        <w:tc>
          <w:tcPr>
            <w:tcW w:w="692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5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8914CC" w:rsidRPr="00F70D9B" w:rsidTr="008914CC">
        <w:tc>
          <w:tcPr>
            <w:tcW w:w="692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302CA08E27F4640B1434CB8D3378BFB"/>
            </w:placeholder>
            <w:text/>
          </w:sdtPr>
          <w:sdtContent>
            <w:tc>
              <w:tcPr>
                <w:tcW w:w="738" w:type="pct"/>
              </w:tcPr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5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8914CC" w:rsidRPr="00F70D9B" w:rsidTr="008914CC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8914CC" w:rsidRPr="00F70D9B" w:rsidTr="008914CC">
        <w:tc>
          <w:tcPr>
            <w:tcW w:w="692" w:type="pct"/>
          </w:tcPr>
          <w:p w:rsidR="008914CC" w:rsidRPr="00F70D9B" w:rsidRDefault="008914CC" w:rsidP="008914C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8914CC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>
              <w:t xml:space="preserve">Единицы энергетической питательности кормов: сенные эквиваленты, сумма </w:t>
            </w:r>
            <w:proofErr w:type="spellStart"/>
            <w:r>
              <w:t>переваримых</w:t>
            </w:r>
            <w:proofErr w:type="spellEnd"/>
            <w:r>
              <w:t xml:space="preserve"> питательных веществ (СППВ), </w:t>
            </w:r>
            <w:r>
              <w:lastRenderedPageBreak/>
              <w:t>крахмальный эквивалент, скандинавская кормовая единица.</w:t>
            </w:r>
          </w:p>
        </w:tc>
        <w:tc>
          <w:tcPr>
            <w:tcW w:w="738" w:type="pct"/>
          </w:tcPr>
          <w:p w:rsidR="008914CC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 w:rsidRPr="00FE3CE6">
              <w:rPr>
                <w:rFonts w:cs="Arial"/>
                <w:sz w:val="16"/>
                <w:szCs w:val="16"/>
              </w:rPr>
              <w:lastRenderedPageBreak/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8914CC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945" w:type="pct"/>
          </w:tcPr>
          <w:p w:rsidR="008914CC" w:rsidRPr="00F70D9B" w:rsidRDefault="00583324" w:rsidP="008914CC">
            <w:pPr>
              <w:jc w:val="both"/>
              <w:rPr>
                <w:rFonts w:cs="Arial"/>
                <w:sz w:val="16"/>
                <w:szCs w:val="16"/>
              </w:rPr>
            </w:pPr>
            <w:r w:rsidRPr="00FE3CE6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914CC" w:rsidRPr="00F70D9B" w:rsidTr="008914CC">
        <w:tc>
          <w:tcPr>
            <w:tcW w:w="692" w:type="pct"/>
          </w:tcPr>
          <w:p w:rsidR="008914CC" w:rsidRPr="00F70D9B" w:rsidRDefault="008914CC" w:rsidP="008914C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8914CC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>
              <w:t>Формы проявления недостаточности и несбалансированности рационов по углеводам. Факторы, определяющие полноценность липидного питания и методы его контроля. Доступность, усвоение и депонирование минеральных элементов в организме животных. Формы проявления недостаточности витаминов в рационах животных и птицы. Методы контроля витаминного питания животных.</w:t>
            </w:r>
          </w:p>
        </w:tc>
        <w:tc>
          <w:tcPr>
            <w:tcW w:w="738" w:type="pct"/>
          </w:tcPr>
          <w:p w:rsidR="008914CC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 w:rsidRPr="00FE3CE6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8914CC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945" w:type="pct"/>
          </w:tcPr>
          <w:p w:rsidR="008914CC" w:rsidRPr="00F70D9B" w:rsidRDefault="00583324" w:rsidP="008914C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7633F5" w:rsidRPr="00F70D9B" w:rsidTr="008914CC">
        <w:tc>
          <w:tcPr>
            <w:tcW w:w="692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7633F5" w:rsidRDefault="007633F5" w:rsidP="008914CC">
            <w:pPr>
              <w:jc w:val="both"/>
            </w:pPr>
            <w:r>
              <w:t xml:space="preserve">Особенности нормированного кормления первотелок, коров при раздое, после раздоя и во время запуска. Рациональное кормление высокопродуктивных коров по фазам лактации. Влияние уровня полноценного кормления коров в период сухостойного периода на жизнеспособность телят, здоровье и продуктивность коров. Особенности кормления быков-производителей. Влияние полноценности кормления на </w:t>
            </w:r>
            <w:proofErr w:type="spellStart"/>
            <w:r>
              <w:t>спермопродукцию</w:t>
            </w:r>
            <w:proofErr w:type="spellEnd"/>
            <w:r>
              <w:t xml:space="preserve"> быков. Нормы кормления. Корма, рационы и техника кормления.</w:t>
            </w:r>
          </w:p>
        </w:tc>
        <w:tc>
          <w:tcPr>
            <w:tcW w:w="738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 w:rsidRPr="00FE3CE6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45" w:type="pct"/>
          </w:tcPr>
          <w:p w:rsidR="007633F5" w:rsidRPr="00F70D9B" w:rsidRDefault="00583324" w:rsidP="008914CC">
            <w:pPr>
              <w:jc w:val="both"/>
              <w:rPr>
                <w:rFonts w:cs="Arial"/>
                <w:sz w:val="16"/>
                <w:szCs w:val="16"/>
              </w:rPr>
            </w:pPr>
            <w:r w:rsidRPr="00FE3CE6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633F5" w:rsidRPr="00F70D9B" w:rsidTr="008914CC">
        <w:tc>
          <w:tcPr>
            <w:tcW w:w="692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7633F5" w:rsidRDefault="007633F5" w:rsidP="008914CC">
            <w:pPr>
              <w:jc w:val="both"/>
            </w:pPr>
            <w:r>
              <w:t xml:space="preserve">Биологические особенности и продуктивность коз. Кормление </w:t>
            </w:r>
            <w:proofErr w:type="spellStart"/>
            <w:r>
              <w:t>козоматок</w:t>
            </w:r>
            <w:proofErr w:type="spellEnd"/>
            <w:r>
              <w:t xml:space="preserve"> и козлов-производителей. Выращивание козлят. Нагул и откорм коз. Корма, нормы, рационы и техника кормления.</w:t>
            </w:r>
          </w:p>
        </w:tc>
        <w:tc>
          <w:tcPr>
            <w:tcW w:w="738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 w:rsidRPr="00FE3CE6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45" w:type="pct"/>
          </w:tcPr>
          <w:p w:rsidR="007633F5" w:rsidRPr="00F70D9B" w:rsidRDefault="00583324" w:rsidP="008914CC">
            <w:pPr>
              <w:jc w:val="both"/>
              <w:rPr>
                <w:rFonts w:cs="Arial"/>
                <w:sz w:val="16"/>
                <w:szCs w:val="16"/>
              </w:rPr>
            </w:pPr>
            <w:r w:rsidRPr="00FE3CE6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633F5" w:rsidRPr="00F70D9B" w:rsidTr="008914CC">
        <w:tc>
          <w:tcPr>
            <w:tcW w:w="692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7633F5" w:rsidRDefault="007633F5" w:rsidP="008914CC">
            <w:pPr>
              <w:jc w:val="both"/>
            </w:pPr>
            <w:r>
              <w:t xml:space="preserve">Кормление хряков-производителей. Особенности потребностей в питательных веществах и энергии у хряков-производителей в зависимости от возраста и интенсивности полового использования. Влияние кормления производителей на качество </w:t>
            </w:r>
            <w:proofErr w:type="spellStart"/>
            <w:r>
              <w:t>спермопродукции</w:t>
            </w:r>
            <w:proofErr w:type="spellEnd"/>
            <w:r>
              <w:t xml:space="preserve"> и воспроизводительные функции</w:t>
            </w:r>
          </w:p>
        </w:tc>
        <w:tc>
          <w:tcPr>
            <w:tcW w:w="738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 w:rsidRPr="00FE3CE6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45" w:type="pct"/>
          </w:tcPr>
          <w:p w:rsidR="007633F5" w:rsidRPr="00F70D9B" w:rsidRDefault="00583324" w:rsidP="008914C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письменной работы</w:t>
            </w:r>
          </w:p>
        </w:tc>
      </w:tr>
      <w:tr w:rsidR="007633F5" w:rsidRPr="00F70D9B" w:rsidTr="008914CC">
        <w:tc>
          <w:tcPr>
            <w:tcW w:w="692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7633F5" w:rsidRDefault="007633F5" w:rsidP="008914CC">
            <w:pPr>
              <w:jc w:val="both"/>
            </w:pPr>
            <w:r>
              <w:t>Потребность племенных лошадей в энергии, питательных и биологически активных веществах. Нормы, корма и техника кормления. Обоснование потребностей и нормы кормления спортивных лошадей. Особенности кормления жеребят. Кормление лошадей при выращивании на мясо и при производстве кумыса.</w:t>
            </w:r>
          </w:p>
        </w:tc>
        <w:tc>
          <w:tcPr>
            <w:tcW w:w="738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 w:rsidRPr="00FE3CE6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45" w:type="pct"/>
          </w:tcPr>
          <w:p w:rsidR="007633F5" w:rsidRPr="00F70D9B" w:rsidRDefault="00583324" w:rsidP="008914CC">
            <w:pPr>
              <w:jc w:val="both"/>
              <w:rPr>
                <w:rFonts w:cs="Arial"/>
                <w:sz w:val="16"/>
                <w:szCs w:val="16"/>
              </w:rPr>
            </w:pPr>
            <w:r w:rsidRPr="00FE3CE6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633F5" w:rsidRPr="00F70D9B" w:rsidTr="008914CC">
        <w:tc>
          <w:tcPr>
            <w:tcW w:w="692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7633F5" w:rsidRDefault="007633F5" w:rsidP="008914CC">
            <w:pPr>
              <w:jc w:val="both"/>
            </w:pPr>
            <w:r>
              <w:t xml:space="preserve">Особенности кормления индеек, водоплавающей птицы. Нормы, </w:t>
            </w:r>
            <w:r>
              <w:lastRenderedPageBreak/>
              <w:t>корма, рационы и техника кормления.</w:t>
            </w:r>
          </w:p>
        </w:tc>
        <w:tc>
          <w:tcPr>
            <w:tcW w:w="738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 w:rsidRPr="00FE3CE6">
              <w:rPr>
                <w:rFonts w:cs="Arial"/>
                <w:sz w:val="16"/>
                <w:szCs w:val="16"/>
              </w:rPr>
              <w:lastRenderedPageBreak/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7633F5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5" w:type="pct"/>
          </w:tcPr>
          <w:p w:rsidR="007633F5" w:rsidRPr="00F70D9B" w:rsidRDefault="00583324" w:rsidP="008914C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письменной работы</w:t>
            </w:r>
          </w:p>
        </w:tc>
      </w:tr>
      <w:tr w:rsidR="008914CC" w:rsidRPr="00F70D9B" w:rsidTr="008914CC">
        <w:tc>
          <w:tcPr>
            <w:tcW w:w="692" w:type="pct"/>
          </w:tcPr>
          <w:p w:rsidR="008914CC" w:rsidRPr="00F70D9B" w:rsidRDefault="008914CC" w:rsidP="008914C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8914CC" w:rsidRPr="00F70D9B" w:rsidRDefault="008914CC" w:rsidP="008914C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8914CC" w:rsidRPr="00F70D9B" w:rsidRDefault="007633F5" w:rsidP="008914C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945" w:type="pct"/>
          </w:tcPr>
          <w:p w:rsidR="008914CC" w:rsidRPr="00F70D9B" w:rsidRDefault="008914CC" w:rsidP="008914CC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8914CC" w:rsidRDefault="008914CC" w:rsidP="008914CC">
      <w:pPr>
        <w:rPr>
          <w:rFonts w:cs="Arial"/>
          <w:sz w:val="16"/>
        </w:rPr>
      </w:pPr>
    </w:p>
    <w:p w:rsidR="008914CC" w:rsidRPr="00271C55" w:rsidRDefault="008914CC" w:rsidP="008914CC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6. ПРОМЕЖУТОЧНАЯ АТТЕСТАЦИЯ ОБУЧАЮЩИХСЯ</w:t>
      </w:r>
      <w:bookmarkEnd w:id="16"/>
    </w:p>
    <w:p w:rsidR="008914CC" w:rsidRPr="00271C55" w:rsidRDefault="008914CC" w:rsidP="008914CC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8914CC" w:rsidRPr="00F70D9B" w:rsidTr="008914CC">
        <w:trPr>
          <w:trHeight w:val="170"/>
        </w:trPr>
        <w:tc>
          <w:tcPr>
            <w:tcW w:w="9854" w:type="dxa"/>
            <w:gridSpan w:val="2"/>
            <w:vAlign w:val="center"/>
          </w:tcPr>
          <w:p w:rsidR="008914CC" w:rsidRPr="00F70D9B" w:rsidRDefault="008914CC" w:rsidP="008914CC">
            <w:pPr>
              <w:pStyle w:val="af5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8914CC" w:rsidRPr="00F70D9B" w:rsidRDefault="008914CC" w:rsidP="008914CC">
            <w:pPr>
              <w:pStyle w:val="af5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C523B8F24D9348ECB7AF60F7303214FC"/>
                </w:placeholder>
                <w:showingPlcHdr/>
                <w:text/>
              </w:sdtPr>
              <w:sdtContent>
                <w:r w:rsidRPr="00F70D9B">
                  <w:rPr>
                    <w:rStyle w:val="a3"/>
                    <w:rFonts w:ascii="Arial" w:eastAsiaTheme="majorEastAsia" w:hAnsi="Arial" w:cs="Arial"/>
                    <w:sz w:val="16"/>
                    <w:szCs w:val="16"/>
                  </w:rPr>
                  <w:t>Наименование дисциплины</w:t>
                </w:r>
              </w:sdtContent>
            </w:sdt>
            <w:bookmarkEnd w:id="20"/>
            <w:bookmarkEnd w:id="21"/>
          </w:p>
        </w:tc>
      </w:tr>
      <w:tr w:rsidR="008914CC" w:rsidRPr="00F70D9B" w:rsidTr="008914CC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pStyle w:val="af5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ФГБОУ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8914CC" w:rsidRPr="00F70D9B" w:rsidTr="008914CC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D05A0A0AB9194D248309609DBC5D2DA7"/>
              </w:placeholder>
              <w:text w:multiLine="1"/>
            </w:sdtPr>
            <w:sdtContent>
              <w:p w:rsidR="008914CC" w:rsidRPr="00F70D9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8914CC" w:rsidRPr="00F70D9B" w:rsidTr="008914CC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302CA08E27F4640B1434CB8D3378BFB"/>
              </w:placeholder>
              <w:text/>
            </w:sdtPr>
            <w:sdtContent>
              <w:p w:rsidR="008914CC" w:rsidRPr="00F70D9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302CA08E27F4640B1434CB8D3378BFB"/>
              </w:placeholder>
              <w:text/>
            </w:sdtPr>
            <w:sdtContent>
              <w:p w:rsidR="008914CC" w:rsidRPr="00F70D9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8914CC" w:rsidRPr="00F70D9B" w:rsidTr="008914CC">
        <w:trPr>
          <w:trHeight w:val="170"/>
        </w:trPr>
        <w:tc>
          <w:tcPr>
            <w:tcW w:w="3510" w:type="dxa"/>
            <w:vAlign w:val="center"/>
          </w:tcPr>
          <w:p w:rsidR="008914CC" w:rsidRPr="00F70D9B" w:rsidRDefault="008914CC" w:rsidP="008914CC">
            <w:pPr>
              <w:pStyle w:val="af5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2" w:name="_Toc27074308"/>
            <w:bookmarkStart w:id="23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2"/>
            <w:bookmarkEnd w:id="23"/>
          </w:p>
        </w:tc>
        <w:tc>
          <w:tcPr>
            <w:tcW w:w="6344" w:type="dxa"/>
            <w:shd w:val="clear" w:color="auto" w:fill="auto"/>
            <w:vAlign w:val="center"/>
          </w:tcPr>
          <w:p w:rsidR="008914CC" w:rsidRPr="00F70D9B" w:rsidRDefault="008914CC" w:rsidP="008914CC">
            <w:pPr>
              <w:pStyle w:val="af5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4" w:name="_Toc27074309"/>
            <w:bookmarkStart w:id="25" w:name="_Toc27075345"/>
            <w:r w:rsidRPr="00F70D9B">
              <w:rPr>
                <w:rFonts w:ascii="Arial" w:hAnsi="Arial" w:cs="Arial"/>
                <w:sz w:val="16"/>
                <w:szCs w:val="16"/>
              </w:rPr>
              <w:t>установление уровня достижения каждым обучающимся целей и задач обучения по данной дисциплине, изложенным в п.2.2 настоящей программы</w:t>
            </w:r>
            <w:bookmarkEnd w:id="24"/>
            <w:bookmarkEnd w:id="25"/>
          </w:p>
        </w:tc>
      </w:tr>
      <w:tr w:rsidR="008914CC" w:rsidRPr="00F70D9B" w:rsidTr="008914CC">
        <w:trPr>
          <w:trHeight w:val="170"/>
        </w:trPr>
        <w:tc>
          <w:tcPr>
            <w:tcW w:w="3510" w:type="dxa"/>
            <w:vAlign w:val="center"/>
          </w:tcPr>
          <w:p w:rsidR="008914CC" w:rsidRPr="00F70D9B" w:rsidRDefault="008914CC" w:rsidP="008914CC">
            <w:pPr>
              <w:pStyle w:val="af5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10"/>
            <w:bookmarkStart w:id="27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26"/>
            <w:bookmarkEnd w:id="2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8914CC" w:rsidRPr="00F70D9B" w:rsidRDefault="008914CC" w:rsidP="00583324">
            <w:pPr>
              <w:pStyle w:val="af5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11"/>
            <w:bookmarkStart w:id="29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28"/>
            <w:bookmarkEnd w:id="29"/>
          </w:p>
        </w:tc>
      </w:tr>
      <w:tr w:rsidR="008914CC" w:rsidRPr="00F70D9B" w:rsidTr="008914CC">
        <w:trPr>
          <w:trHeight w:val="170"/>
        </w:trPr>
        <w:tc>
          <w:tcPr>
            <w:tcW w:w="3510" w:type="dxa"/>
            <w:vMerge w:val="restart"/>
            <w:vAlign w:val="center"/>
          </w:tcPr>
          <w:p w:rsidR="008914CC" w:rsidRPr="00F70D9B" w:rsidRDefault="008914CC" w:rsidP="008914CC">
            <w:pPr>
              <w:pStyle w:val="af5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2"/>
            <w:bookmarkStart w:id="31" w:name="_Toc27075348"/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получения зачёта в графике  учебного процесса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8914CC" w:rsidRPr="00F70D9B" w:rsidRDefault="008914CC" w:rsidP="008914CC">
            <w:pPr>
              <w:pStyle w:val="af5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3"/>
            <w:bookmarkStart w:id="33" w:name="_Toc27075349"/>
            <w:r w:rsidRPr="00F70D9B">
              <w:rPr>
                <w:rFonts w:ascii="Arial" w:hAnsi="Arial" w:cs="Arial"/>
                <w:sz w:val="16"/>
                <w:szCs w:val="16"/>
              </w:rPr>
              <w:t xml:space="preserve">1) участие обучающегося в процедуре получения зачёта   осуществляется за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счёт  учебного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времени (трудоёмкости), отведённого на изучение дисциплины</w:t>
            </w:r>
            <w:bookmarkEnd w:id="32"/>
            <w:bookmarkEnd w:id="33"/>
          </w:p>
        </w:tc>
      </w:tr>
      <w:tr w:rsidR="008914CC" w:rsidRPr="00F70D9B" w:rsidTr="008914CC">
        <w:trPr>
          <w:trHeight w:val="170"/>
        </w:trPr>
        <w:tc>
          <w:tcPr>
            <w:tcW w:w="3510" w:type="dxa"/>
            <w:vMerge/>
            <w:vAlign w:val="center"/>
          </w:tcPr>
          <w:p w:rsidR="008914CC" w:rsidRPr="00F70D9B" w:rsidRDefault="008914CC" w:rsidP="008914CC">
            <w:pPr>
              <w:pStyle w:val="af5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8914CC" w:rsidRPr="00F70D9B" w:rsidRDefault="008914CC" w:rsidP="008914CC">
            <w:pPr>
              <w:pStyle w:val="af5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4" w:name="_Toc27074314"/>
            <w:bookmarkStart w:id="35" w:name="_Toc27075350"/>
            <w:r w:rsidRPr="00F70D9B">
              <w:rPr>
                <w:rFonts w:ascii="Arial" w:hAnsi="Arial" w:cs="Arial"/>
                <w:sz w:val="16"/>
                <w:szCs w:val="16"/>
              </w:rPr>
              <w:t xml:space="preserve">2) процедура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проводится  в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рамках ВАРО, на последней неделе семестра</w:t>
            </w:r>
            <w:bookmarkEnd w:id="34"/>
            <w:bookmarkEnd w:id="35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8914CC" w:rsidRPr="00F70D9B" w:rsidTr="008914CC">
        <w:trPr>
          <w:trHeight w:val="170"/>
        </w:trPr>
        <w:tc>
          <w:tcPr>
            <w:tcW w:w="3510" w:type="dxa"/>
            <w:vAlign w:val="center"/>
          </w:tcPr>
          <w:p w:rsidR="008914CC" w:rsidRPr="00F70D9B" w:rsidRDefault="008914CC" w:rsidP="008914CC">
            <w:pPr>
              <w:pStyle w:val="af5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6" w:name="_Toc27074315"/>
            <w:bookmarkStart w:id="37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36"/>
            <w:bookmarkEnd w:id="37"/>
          </w:p>
        </w:tc>
        <w:tc>
          <w:tcPr>
            <w:tcW w:w="6344" w:type="dxa"/>
            <w:shd w:val="clear" w:color="auto" w:fill="auto"/>
          </w:tcPr>
          <w:p w:rsidR="008914CC" w:rsidRPr="00F70D9B" w:rsidRDefault="008914CC" w:rsidP="008914CC">
            <w:pPr>
              <w:pStyle w:val="af5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6"/>
            <w:bookmarkStart w:id="39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38"/>
            <w:bookmarkEnd w:id="39"/>
          </w:p>
        </w:tc>
      </w:tr>
      <w:tr w:rsidR="008914CC" w:rsidRPr="00F70D9B" w:rsidTr="008914CC">
        <w:trPr>
          <w:trHeight w:val="170"/>
        </w:trPr>
        <w:tc>
          <w:tcPr>
            <w:tcW w:w="3510" w:type="dxa"/>
            <w:vAlign w:val="center"/>
          </w:tcPr>
          <w:p w:rsidR="008914CC" w:rsidRPr="00F70D9B" w:rsidRDefault="008914CC" w:rsidP="008914CC">
            <w:pPr>
              <w:pStyle w:val="af5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7"/>
            <w:bookmarkStart w:id="41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0"/>
            <w:bookmarkEnd w:id="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8914CC" w:rsidRPr="00F70D9B" w:rsidRDefault="008914CC" w:rsidP="008914CC">
            <w:pPr>
              <w:pStyle w:val="af5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8"/>
            <w:bookmarkStart w:id="43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42"/>
            <w:bookmarkEnd w:id="4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914CC" w:rsidRPr="00F70D9B" w:rsidTr="008914CC">
        <w:trPr>
          <w:trHeight w:val="170"/>
        </w:trPr>
        <w:tc>
          <w:tcPr>
            <w:tcW w:w="3510" w:type="dxa"/>
            <w:vAlign w:val="center"/>
          </w:tcPr>
          <w:p w:rsidR="008914CC" w:rsidRPr="00F70D9B" w:rsidRDefault="008914CC" w:rsidP="008914CC">
            <w:pPr>
              <w:pStyle w:val="af5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9"/>
            <w:bookmarkStart w:id="45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4"/>
            <w:bookmarkEnd w:id="45"/>
          </w:p>
        </w:tc>
        <w:tc>
          <w:tcPr>
            <w:tcW w:w="6344" w:type="dxa"/>
            <w:vMerge/>
            <w:shd w:val="clear" w:color="auto" w:fill="auto"/>
          </w:tcPr>
          <w:p w:rsidR="008914CC" w:rsidRPr="00F70D9B" w:rsidRDefault="008914CC" w:rsidP="008914CC">
            <w:pPr>
              <w:pStyle w:val="af5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14CC" w:rsidRDefault="008914CC" w:rsidP="008914CC">
      <w:pPr>
        <w:rPr>
          <w:rFonts w:cs="Arial"/>
          <w:sz w:val="16"/>
        </w:rPr>
      </w:pPr>
    </w:p>
    <w:p w:rsidR="008914CC" w:rsidRPr="00271C55" w:rsidRDefault="008914CC" w:rsidP="008914CC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46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46"/>
    </w:p>
    <w:p w:rsidR="008914CC" w:rsidRPr="00455CC9" w:rsidRDefault="008914CC" w:rsidP="008914CC">
      <w:pPr>
        <w:pStyle w:val="af5"/>
        <w:spacing w:after="0"/>
        <w:ind w:left="0"/>
        <w:jc w:val="center"/>
        <w:rPr>
          <w:rFonts w:ascii="Arial" w:hAnsi="Arial" w:cs="Arial"/>
          <w:b/>
        </w:rPr>
      </w:pPr>
      <w:bookmarkStart w:id="47" w:name="_Toc27074321"/>
      <w:bookmarkStart w:id="48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47"/>
      <w:bookmarkEnd w:id="48"/>
    </w:p>
    <w:p w:rsidR="008914CC" w:rsidRPr="00455CC9" w:rsidRDefault="008914CC" w:rsidP="008914CC">
      <w:pPr>
        <w:pStyle w:val="af5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8914CC" w:rsidRPr="00F70D9B" w:rsidTr="00915121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8914CC" w:rsidRPr="00F70D9B" w:rsidTr="00915121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914CC" w:rsidRPr="00F70D9B" w:rsidTr="00915121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8914CC" w:rsidRPr="00F70D9B" w:rsidTr="00915121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CC" w:rsidRPr="00F70D9B" w:rsidRDefault="00492E73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492E73">
              <w:rPr>
                <w:rFonts w:cs="Arial"/>
                <w:sz w:val="16"/>
                <w:szCs w:val="16"/>
              </w:rPr>
              <w:t xml:space="preserve">Кормопроизводство, кормление сельскохозяйственных животных и технология </w:t>
            </w:r>
            <w:proofErr w:type="gramStart"/>
            <w:r w:rsidRPr="00492E73">
              <w:rPr>
                <w:rFonts w:cs="Arial"/>
                <w:sz w:val="16"/>
                <w:szCs w:val="16"/>
              </w:rPr>
              <w:t>кормов :</w:t>
            </w:r>
            <w:proofErr w:type="gramEnd"/>
            <w:r w:rsidRPr="00492E73">
              <w:rPr>
                <w:rFonts w:cs="Arial"/>
                <w:sz w:val="16"/>
                <w:szCs w:val="16"/>
              </w:rPr>
              <w:t xml:space="preserve"> Учебное пособие. - </w:t>
            </w:r>
            <w:proofErr w:type="gramStart"/>
            <w:r w:rsidRPr="00492E73">
              <w:rPr>
                <w:rFonts w:cs="Arial"/>
                <w:sz w:val="16"/>
                <w:szCs w:val="16"/>
              </w:rPr>
              <w:t>Волгоград :</w:t>
            </w:r>
            <w:proofErr w:type="gramEnd"/>
            <w:r w:rsidRPr="00492E73">
              <w:rPr>
                <w:rFonts w:cs="Arial"/>
                <w:sz w:val="16"/>
                <w:szCs w:val="16"/>
              </w:rPr>
              <w:t xml:space="preserve"> ФГБОУ ВПО Волгоградский государственный аграрный университет, 2018. - 148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CC" w:rsidRPr="00F70D9B" w:rsidRDefault="00492E73" w:rsidP="008914CC">
            <w:pPr>
              <w:jc w:val="center"/>
              <w:rPr>
                <w:rFonts w:cs="Arial"/>
                <w:sz w:val="16"/>
                <w:szCs w:val="16"/>
              </w:rPr>
            </w:pPr>
            <w:hyperlink r:id="rId8" w:history="1">
              <w:r w:rsidRPr="00492E73">
                <w:rPr>
                  <w:rStyle w:val="af7"/>
                  <w:rFonts w:cs="Arial"/>
                  <w:sz w:val="16"/>
                  <w:szCs w:val="16"/>
                </w:rPr>
                <w:t>http://irbis.bgsha.ru/cgi-bin/irbis64r_plus/cgiirbis_64_ft.exe?S21COLORTERMS=0&amp;LNG=&amp;Z21ID=GUEST&amp;I21DBN=ZNAN_FULLTEXT&amp;P21DBN=ZNAN&amp;S21STN=1&amp;S21REF=10&amp;S21FMT=briefHTML_ft&amp;S21CNR=5&amp;C21COM=S&amp;S21ALL=%3C.%3EI=36%2E00%2E00%</w:t>
              </w:r>
              <w:r w:rsidRPr="00492E73">
                <w:rPr>
                  <w:rStyle w:val="af7"/>
                  <w:rFonts w:cs="Arial"/>
                  <w:sz w:val="16"/>
                  <w:szCs w:val="16"/>
                </w:rPr>
                <w:t>2</w:t>
              </w:r>
              <w:r w:rsidRPr="00492E73">
                <w:rPr>
                  <w:rStyle w:val="af7"/>
                  <w:rFonts w:cs="Arial"/>
                  <w:sz w:val="16"/>
                  <w:szCs w:val="16"/>
                </w:rPr>
                <w:t>F%D0%9A%2066%2D435692%3C.%3E&amp;USES21ALL=1</w:t>
              </w:r>
            </w:hyperlink>
          </w:p>
        </w:tc>
      </w:tr>
      <w:tr w:rsidR="00492E73" w:rsidRPr="00F70D9B" w:rsidTr="00915121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73" w:rsidRPr="00492E73" w:rsidRDefault="00492E73" w:rsidP="008914CC">
            <w:pPr>
              <w:jc w:val="center"/>
              <w:rPr>
                <w:rFonts w:cs="Arial"/>
                <w:sz w:val="16"/>
                <w:szCs w:val="16"/>
              </w:rPr>
            </w:pPr>
            <w:r w:rsidRPr="00492E73">
              <w:rPr>
                <w:rFonts w:cs="Arial"/>
                <w:sz w:val="16"/>
                <w:szCs w:val="16"/>
              </w:rPr>
              <w:t xml:space="preserve">Кормление животных с основами </w:t>
            </w:r>
            <w:proofErr w:type="gramStart"/>
            <w:r w:rsidRPr="00492E73">
              <w:rPr>
                <w:rFonts w:cs="Arial"/>
                <w:sz w:val="16"/>
                <w:szCs w:val="16"/>
              </w:rPr>
              <w:t>кормопроизводства :</w:t>
            </w:r>
            <w:proofErr w:type="gramEnd"/>
            <w:r w:rsidRPr="00492E73">
              <w:rPr>
                <w:rFonts w:cs="Arial"/>
                <w:sz w:val="16"/>
                <w:szCs w:val="16"/>
              </w:rPr>
              <w:t xml:space="preserve"> Учебное пособие / В. С. Токарев. - 1. - </w:t>
            </w:r>
            <w:proofErr w:type="gramStart"/>
            <w:r w:rsidRPr="00492E73">
              <w:rPr>
                <w:rFonts w:cs="Arial"/>
                <w:sz w:val="16"/>
                <w:szCs w:val="16"/>
              </w:rPr>
              <w:t>Москва :</w:t>
            </w:r>
            <w:proofErr w:type="gramEnd"/>
            <w:r w:rsidRPr="00492E73">
              <w:rPr>
                <w:rFonts w:cs="Arial"/>
                <w:sz w:val="16"/>
                <w:szCs w:val="16"/>
              </w:rPr>
              <w:t xml:space="preserve"> ООО "Научно-издательский центр ИНФРА-М", 2018. - 592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73" w:rsidRDefault="00492E73" w:rsidP="008914CC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Pr="00492E73">
                <w:rPr>
                  <w:rStyle w:val="af7"/>
                  <w:rFonts w:cs="Arial"/>
                  <w:sz w:val="16"/>
                  <w:szCs w:val="16"/>
                </w:rPr>
                <w:t>http://irbis.bgsha.ru/cgi-bin/irbis64r_plus/cgiirbis_64_ft.exe?S21COLORTERMS=0&amp;LNG=&amp;Z21ID=GUEST&amp;I21DBN=ZNAN_FULLTEXT&amp;P21DBN=ZNAN&amp;S21STN=1&amp;S21REF=10&amp;S21FMT=briefHTML_ft&amp;S21CNR=5&amp;C21COM=S&amp;S21ALL=%3C.%3EI=36%2E03%2E02%2F%D0%A2%2051%2D736790%3C.%3E&amp;USES21ALL=1</w:t>
              </w:r>
            </w:hyperlink>
          </w:p>
        </w:tc>
      </w:tr>
      <w:tr w:rsidR="008914CC" w:rsidRPr="00F70D9B" w:rsidTr="00915121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D05A0A0AB9194D248309609DBC5D2DA7"/>
              </w:placeholder>
              <w:text/>
            </w:sdtPr>
            <w:sdtContent>
              <w:p w:rsidR="008914CC" w:rsidRPr="00F70D9B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915121" w:rsidRPr="00F70D9B" w:rsidTr="00915121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21" w:rsidRPr="00F70D9B" w:rsidRDefault="00915121" w:rsidP="00915121">
            <w:pPr>
              <w:jc w:val="both"/>
              <w:rPr>
                <w:rFonts w:cs="Arial"/>
                <w:sz w:val="16"/>
                <w:szCs w:val="16"/>
              </w:rPr>
            </w:pPr>
            <w:r w:rsidRPr="00F14041">
              <w:rPr>
                <w:rFonts w:cs="Arial"/>
                <w:sz w:val="16"/>
                <w:szCs w:val="16"/>
              </w:rPr>
              <w:t xml:space="preserve">Основы питания и кормления сельскохозяйственных </w:t>
            </w:r>
            <w:proofErr w:type="gramStart"/>
            <w:r w:rsidRPr="00F14041">
              <w:rPr>
                <w:rFonts w:cs="Arial"/>
                <w:sz w:val="16"/>
                <w:szCs w:val="16"/>
              </w:rPr>
              <w:t>животных :</w:t>
            </w:r>
            <w:proofErr w:type="gramEnd"/>
            <w:r w:rsidRPr="00F14041">
              <w:rPr>
                <w:rFonts w:cs="Arial"/>
                <w:sz w:val="16"/>
                <w:szCs w:val="16"/>
              </w:rPr>
              <w:t xml:space="preserve"> допущено МСХ РФ в качестве учебника для студентов вузов, обучающихся по направлению подготовки высшего образования "Зоотехния" и специальностям "Ветеринария", "Ветеринарно-санитарная экспертиза" / В. Г. Рядчиков. - </w:t>
            </w:r>
            <w:proofErr w:type="spellStart"/>
            <w:r w:rsidRPr="00F14041">
              <w:rPr>
                <w:rFonts w:cs="Arial"/>
                <w:sz w:val="16"/>
                <w:szCs w:val="16"/>
              </w:rPr>
              <w:t>Cанкт</w:t>
            </w:r>
            <w:proofErr w:type="spellEnd"/>
            <w:r w:rsidRPr="00F14041">
              <w:rPr>
                <w:rFonts w:cs="Arial"/>
                <w:sz w:val="16"/>
                <w:szCs w:val="16"/>
              </w:rPr>
              <w:t>-</w:t>
            </w:r>
            <w:proofErr w:type="gramStart"/>
            <w:r w:rsidRPr="00F14041">
              <w:rPr>
                <w:rFonts w:cs="Arial"/>
                <w:sz w:val="16"/>
                <w:szCs w:val="16"/>
              </w:rPr>
              <w:t>Петербург :</w:t>
            </w:r>
            <w:proofErr w:type="gramEnd"/>
            <w:r w:rsidRPr="00F14041">
              <w:rPr>
                <w:rFonts w:cs="Arial"/>
                <w:sz w:val="16"/>
                <w:szCs w:val="16"/>
              </w:rPr>
              <w:t xml:space="preserve"> Лань, 2015. - 640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21" w:rsidRPr="00F70D9B" w:rsidRDefault="00915121" w:rsidP="00915121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Pr="003D3032">
                <w:rPr>
                  <w:rStyle w:val="af7"/>
                  <w:rFonts w:cs="Arial"/>
                  <w:sz w:val="16"/>
                  <w:szCs w:val="16"/>
                </w:rPr>
                <w:t>http://irbis.bgsha.ru/cgi-bin/irbis64r_plus/cgiirbis_64_ft.exe?S21COLORTERMS=0&amp;LNG=&amp;Z21ID=GUEST&amp;I21DBN=IBIS_FULLTEXT&amp;P21DBN=IBIS&amp;S21STN=1&amp;S21REF=10&amp;S21FMT=briefHTML_ft&amp;S21CNR=5&amp;C21COM=S&amp;S21ALL=%3C.%3EI=636%2E084%2F%D0%A0%20988%2D413952%3C.%3E&amp;USES21ALL=1</w:t>
              </w:r>
            </w:hyperlink>
          </w:p>
        </w:tc>
      </w:tr>
      <w:tr w:rsidR="00915121" w:rsidRPr="00F70D9B" w:rsidTr="00915121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21" w:rsidRPr="00F70D9B" w:rsidRDefault="00915121" w:rsidP="009151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21" w:rsidRPr="00F70D9B" w:rsidRDefault="00915121" w:rsidP="009151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914CC" w:rsidRDefault="008914CC" w:rsidP="008914CC">
      <w:pPr>
        <w:spacing w:after="200" w:line="276" w:lineRule="auto"/>
        <w:jc w:val="center"/>
        <w:rPr>
          <w:rFonts w:cs="Arial"/>
        </w:rPr>
      </w:pPr>
    </w:p>
    <w:p w:rsidR="00915121" w:rsidRPr="00455CC9" w:rsidRDefault="00915121" w:rsidP="008914CC">
      <w:pPr>
        <w:spacing w:after="200" w:line="276" w:lineRule="auto"/>
        <w:jc w:val="center"/>
        <w:rPr>
          <w:rFonts w:cs="Arial"/>
        </w:rPr>
      </w:pPr>
    </w:p>
    <w:p w:rsidR="008914CC" w:rsidRPr="00455CC9" w:rsidRDefault="008914CC" w:rsidP="008914CC">
      <w:pPr>
        <w:pStyle w:val="af5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lastRenderedPageBreak/>
        <w:t>7.2. Перечень ресурсов информационно-телекоммуникационной сети «Интернет»</w:t>
      </w:r>
    </w:p>
    <w:p w:rsidR="008914CC" w:rsidRPr="00455CC9" w:rsidRDefault="008914CC" w:rsidP="008914CC">
      <w:pPr>
        <w:pStyle w:val="af5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8914CC" w:rsidRPr="00455CC9" w:rsidRDefault="008914CC" w:rsidP="008914CC">
      <w:pPr>
        <w:rPr>
          <w:rFonts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8914CC" w:rsidRPr="007C0F81" w:rsidTr="00173AF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D05A0A0AB9194D248309609DBC5D2DA7"/>
              </w:placeholder>
              <w:text w:multiLine="1"/>
            </w:sdtPr>
            <w:sdtContent>
              <w:p w:rsidR="008914CC" w:rsidRPr="007C0F81" w:rsidRDefault="008914CC" w:rsidP="008914CC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8914CC" w:rsidRPr="007C0F81" w:rsidTr="00173AF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8914CC" w:rsidRPr="007C0F81" w:rsidTr="00173AF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914CC" w:rsidRPr="007C0F81" w:rsidTr="00173AF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contentLocked"/>
              <w:placeholder>
                <w:docPart w:val="38F46699714D4A1489CD1C7E7C51C6DC"/>
              </w:placeholder>
              <w:text/>
            </w:sdtPr>
            <w:sdtContent>
              <w:p w:rsidR="008914CC" w:rsidRPr="007C0F81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7C0F81" w:rsidRDefault="00F14041" w:rsidP="00891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1" w:history="1">
              <w:r w:rsidR="008914CC" w:rsidRPr="007C0F81">
                <w:rPr>
                  <w:rStyle w:val="af7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8914CC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8914CC" w:rsidRPr="007C0F81" w:rsidTr="00173AF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contentLocked"/>
              <w:placeholder>
                <w:docPart w:val="38F46699714D4A1489CD1C7E7C51C6DC"/>
              </w:placeholder>
              <w:text/>
            </w:sdtPr>
            <w:sdtContent>
              <w:p w:rsidR="008914CC" w:rsidRPr="007C0F81" w:rsidRDefault="008914CC" w:rsidP="008914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7C0F81" w:rsidRDefault="00F14041" w:rsidP="00891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8914CC" w:rsidRPr="007C0F81">
                <w:rPr>
                  <w:rStyle w:val="af7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8914CC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8914CC" w:rsidRPr="007C0F81" w:rsidTr="00173AF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CC" w:rsidRPr="007C0F81" w:rsidRDefault="00F14041" w:rsidP="008914CC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placeholder>
                  <w:docPart w:val="38F46699714D4A1489CD1C7E7C51C6DC"/>
                </w:placeholder>
                <w:text/>
              </w:sdtPr>
              <w:sdtContent>
                <w:r w:rsidR="008914CC" w:rsidRPr="00212A0D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</w:t>
                </w:r>
                <w:proofErr w:type="spellStart"/>
                <w:r w:rsidR="008914CC" w:rsidRPr="00212A0D">
                  <w:rPr>
                    <w:rFonts w:cs="Arial"/>
                    <w:sz w:val="16"/>
                    <w:szCs w:val="16"/>
                  </w:rPr>
                  <w:t>Юрайт</w:t>
                </w:r>
                <w:proofErr w:type="spellEnd"/>
              </w:sdtContent>
            </w:sdt>
            <w:r w:rsidR="008914CC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7C0F81" w:rsidRDefault="00F14041" w:rsidP="008914CC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8914CC" w:rsidRPr="007431E7">
                <w:rPr>
                  <w:rStyle w:val="af7"/>
                  <w:rFonts w:cs="Arial"/>
                  <w:sz w:val="16"/>
                  <w:szCs w:val="16"/>
                </w:rPr>
                <w:t>https://urait.ru/</w:t>
              </w:r>
            </w:hyperlink>
          </w:p>
        </w:tc>
      </w:tr>
      <w:tr w:rsidR="008914CC" w:rsidRPr="007C0F81" w:rsidTr="00173AF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8914CC" w:rsidRPr="007C0F81" w:rsidTr="00173AF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914CC" w:rsidRPr="007C0F81" w:rsidTr="00173AF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E" w:rsidRPr="00173AFE" w:rsidRDefault="00173AFE" w:rsidP="00173AF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173AFE">
              <w:rPr>
                <w:rFonts w:cs="Arial"/>
                <w:sz w:val="16"/>
                <w:szCs w:val="16"/>
              </w:rPr>
              <w:t>Единое окно доступа к образовательным ресурсам [Электронный ресурс]: Информационная</w:t>
            </w:r>
          </w:p>
          <w:p w:rsidR="008914CC" w:rsidRPr="007C0F81" w:rsidRDefault="00173AFE" w:rsidP="00173AF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173AFE">
              <w:rPr>
                <w:rFonts w:cs="Arial"/>
                <w:sz w:val="16"/>
                <w:szCs w:val="16"/>
              </w:rPr>
              <w:t xml:space="preserve">система [каталог образовательных Интернет-ресурсов и полнотекстовой электронной </w:t>
            </w:r>
            <w:proofErr w:type="spellStart"/>
            <w:r w:rsidRPr="00173AFE">
              <w:rPr>
                <w:rFonts w:cs="Arial"/>
                <w:sz w:val="16"/>
                <w:szCs w:val="16"/>
              </w:rPr>
              <w:t>учебнометодической</w:t>
            </w:r>
            <w:proofErr w:type="spellEnd"/>
            <w:r w:rsidRPr="00173AFE">
              <w:rPr>
                <w:rFonts w:cs="Arial"/>
                <w:sz w:val="16"/>
                <w:szCs w:val="16"/>
              </w:rPr>
              <w:t xml:space="preserve"> библиотеке для общего и профессионального образования] / ФГАУ ГНИИ ИТТ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73AFE">
              <w:rPr>
                <w:rFonts w:cs="Arial"/>
                <w:sz w:val="16"/>
                <w:szCs w:val="16"/>
              </w:rPr>
              <w:t>«</w:t>
            </w:r>
            <w:proofErr w:type="spellStart"/>
            <w:r w:rsidRPr="00173AFE">
              <w:rPr>
                <w:rFonts w:cs="Arial"/>
                <w:sz w:val="16"/>
                <w:szCs w:val="16"/>
              </w:rPr>
              <w:t>Информика</w:t>
            </w:r>
            <w:proofErr w:type="spellEnd"/>
            <w:r w:rsidRPr="00173AFE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7C0F81" w:rsidRDefault="00173AFE" w:rsidP="00D7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Pr="00173AFE">
                <w:rPr>
                  <w:rStyle w:val="af7"/>
                  <w:rFonts w:cs="Arial"/>
                  <w:sz w:val="16"/>
                  <w:szCs w:val="16"/>
                </w:rPr>
                <w:t>http://window.edu.ru/</w:t>
              </w:r>
            </w:hyperlink>
          </w:p>
        </w:tc>
      </w:tr>
      <w:tr w:rsidR="008914CC" w:rsidRPr="007C0F81" w:rsidTr="00173AF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8914CC" w:rsidRPr="007C0F81" w:rsidTr="00173AF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B8BBB35164E24D9297D9733076014DE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B8BBB35164E24D9297D9733076014DE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8914CC" w:rsidRPr="007C0F81" w:rsidTr="00173AF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602AC326F49B46F79DAB0890DA48200A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602AC326F49B46F79DAB0890DA48200A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8914CC" w:rsidRPr="007C0F81" w:rsidTr="00173AF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CC" w:rsidRPr="007C0F81" w:rsidRDefault="008914CC" w:rsidP="008914CC">
            <w:pPr>
              <w:pStyle w:val="af5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7C0F81" w:rsidRDefault="008914CC" w:rsidP="00D7763E">
            <w:pPr>
              <w:pStyle w:val="af5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14CC" w:rsidRPr="00455CC9" w:rsidRDefault="008914CC" w:rsidP="008914CC">
      <w:pPr>
        <w:pStyle w:val="af5"/>
        <w:spacing w:after="0"/>
        <w:ind w:left="0"/>
        <w:rPr>
          <w:rFonts w:ascii="Arial" w:hAnsi="Arial" w:cs="Arial"/>
          <w:b/>
        </w:rPr>
      </w:pPr>
    </w:p>
    <w:p w:rsidR="008914CC" w:rsidRPr="00455CC9" w:rsidRDefault="008914CC" w:rsidP="008914CC">
      <w:pPr>
        <w:pStyle w:val="af5"/>
        <w:spacing w:after="0"/>
        <w:ind w:left="0"/>
        <w:jc w:val="center"/>
        <w:rPr>
          <w:rFonts w:ascii="Arial" w:hAnsi="Arial" w:cs="Arial"/>
          <w:b/>
        </w:rPr>
      </w:pPr>
      <w:bookmarkStart w:id="49" w:name="_Toc27074322"/>
      <w:bookmarkStart w:id="5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обучающихся</w:t>
      </w:r>
      <w:bookmarkEnd w:id="49"/>
      <w:bookmarkEnd w:id="50"/>
    </w:p>
    <w:p w:rsidR="008914CC" w:rsidRPr="00455CC9" w:rsidRDefault="008914CC" w:rsidP="008914CC">
      <w:pPr>
        <w:pStyle w:val="af5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3"/>
      <w:bookmarkStart w:id="52" w:name="_Toc27075359"/>
      <w:r w:rsidRPr="00455CC9">
        <w:rPr>
          <w:rFonts w:ascii="Arial" w:hAnsi="Arial" w:cs="Arial"/>
          <w:b/>
        </w:rPr>
        <w:t>по дисциплине (модулю)</w:t>
      </w:r>
      <w:bookmarkEnd w:id="51"/>
      <w:bookmarkEnd w:id="52"/>
    </w:p>
    <w:p w:rsidR="008914CC" w:rsidRPr="00455CC9" w:rsidRDefault="008914CC" w:rsidP="008914CC">
      <w:pPr>
        <w:pStyle w:val="af5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7"/>
        <w:gridCol w:w="2313"/>
      </w:tblGrid>
      <w:tr w:rsidR="008914CC" w:rsidRPr="007C0F81" w:rsidTr="008914C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8914CC" w:rsidRPr="007C0F81" w:rsidTr="008914CC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8914CC" w:rsidRPr="007C0F81" w:rsidTr="008914CC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914CC" w:rsidRPr="007C0F81" w:rsidTr="008914CC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CC" w:rsidRPr="007C0F81" w:rsidRDefault="008914CC" w:rsidP="008914C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7C0F81" w:rsidRDefault="008914CC" w:rsidP="008914CC">
            <w:pPr>
              <w:pStyle w:val="af5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4CC" w:rsidRPr="007C0F81" w:rsidTr="008914CC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CC" w:rsidRPr="007C0F81" w:rsidRDefault="008914CC" w:rsidP="008914C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7C0F81" w:rsidRDefault="008914CC" w:rsidP="008914CC">
            <w:pPr>
              <w:pStyle w:val="af5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14CC" w:rsidRPr="00455CC9" w:rsidRDefault="008914CC" w:rsidP="008914CC">
      <w:pPr>
        <w:pStyle w:val="af5"/>
        <w:spacing w:after="0"/>
        <w:ind w:left="0"/>
        <w:rPr>
          <w:b/>
        </w:rPr>
      </w:pPr>
    </w:p>
    <w:p w:rsidR="008914CC" w:rsidRPr="00455CC9" w:rsidRDefault="008914CC" w:rsidP="008914CC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8914CC" w:rsidRPr="00455CC9" w:rsidRDefault="008914CC" w:rsidP="008914CC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8914CC" w:rsidRPr="00455CC9" w:rsidRDefault="008914CC" w:rsidP="008914CC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8914CC" w:rsidRPr="007C0F81" w:rsidTr="007309E9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8914CC" w:rsidRPr="007C0F81" w:rsidTr="007309E9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D05A0A0AB9194D248309609DBC5D2DA7"/>
              </w:placeholder>
              <w:text w:multiLine="1"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8914CC" w:rsidRPr="007C0F81" w:rsidTr="007309E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914CC" w:rsidRPr="007C0F81" w:rsidTr="007309E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56" w:rsidRPr="002C0A56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2C0A56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2C0A5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2C0A5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2C0A5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2C0A56">
              <w:rPr>
                <w:rFonts w:ascii="Arial" w:hAnsi="Arial" w:cs="Arial"/>
                <w:sz w:val="16"/>
                <w:szCs w:val="16"/>
              </w:rPr>
              <w:t>Договор № ПП-61/2015 г. О</w:t>
            </w:r>
          </w:p>
          <w:p w:rsidR="008914CC" w:rsidRPr="007C0F81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56" w:rsidRPr="002C0A56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Занятия семинарского типа, занятия</w:t>
            </w:r>
          </w:p>
          <w:p w:rsidR="008914CC" w:rsidRPr="007C0F81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лекционного типа, самостоятельная работа</w:t>
            </w:r>
          </w:p>
        </w:tc>
      </w:tr>
      <w:tr w:rsidR="008914CC" w:rsidRPr="007C0F81" w:rsidTr="007309E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CC" w:rsidRPr="007C0F81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2C0A5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2C0A5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2C0A5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2C0A5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2C0A56">
              <w:rPr>
                <w:rFonts w:ascii="Arial" w:hAnsi="Arial" w:cs="Arial"/>
                <w:sz w:val="16"/>
                <w:szCs w:val="16"/>
              </w:rPr>
              <w:t>Договор № ПП-61/2015 г. 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56">
              <w:rPr>
                <w:rFonts w:ascii="Arial" w:hAnsi="Arial" w:cs="Arial"/>
                <w:sz w:val="16"/>
                <w:szCs w:val="16"/>
              </w:rPr>
              <w:t>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56" w:rsidRPr="002C0A56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Занятия семинарского типа, занятия</w:t>
            </w:r>
          </w:p>
          <w:p w:rsidR="008914CC" w:rsidRPr="007C0F81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лекционного типа, самостоятельная работа</w:t>
            </w:r>
          </w:p>
        </w:tc>
      </w:tr>
      <w:tr w:rsidR="002C0A56" w:rsidRPr="007C0F81" w:rsidTr="007309E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56" w:rsidRPr="007C0F81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  <w:lang w:val="en-US"/>
              </w:rPr>
              <w:t>Microsoft Windows Vista Business Russian Upgrade Academic OPEN No Level.</w:t>
            </w:r>
            <w:r w:rsidRPr="002C0A5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C0A56">
              <w:rPr>
                <w:rFonts w:ascii="Arial" w:hAnsi="Arial" w:cs="Arial"/>
                <w:sz w:val="16"/>
                <w:szCs w:val="16"/>
              </w:rPr>
              <w:t>Государственный контракт № 25 от 1 апреля 2008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56" w:rsidRPr="002C0A56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Занятия семинарского типа, занятия</w:t>
            </w:r>
          </w:p>
          <w:p w:rsidR="002C0A56" w:rsidRPr="007C0F81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лекционного типа, самостоятельная работа</w:t>
            </w:r>
          </w:p>
        </w:tc>
      </w:tr>
      <w:tr w:rsidR="002C0A56" w:rsidRPr="007C0F81" w:rsidTr="007309E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56" w:rsidRPr="002C0A56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0A5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OPEN No Level.</w:t>
            </w:r>
          </w:p>
          <w:p w:rsidR="002C0A56" w:rsidRPr="007C0F81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Государственный контракт № 25 от 1 апреля 2008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56" w:rsidRPr="002C0A56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Занятия семинарского типа, занятия</w:t>
            </w:r>
          </w:p>
          <w:p w:rsidR="002C0A56" w:rsidRPr="007C0F81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лекционного типа, самостоятельная работа</w:t>
            </w:r>
          </w:p>
        </w:tc>
      </w:tr>
      <w:tr w:rsidR="002C0A56" w:rsidRPr="007C0F81" w:rsidTr="007309E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56" w:rsidRPr="007C0F81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Система дифференцированного интернет-обучения СМS «</w:t>
            </w:r>
            <w:proofErr w:type="spellStart"/>
            <w:r w:rsidRPr="002C0A56">
              <w:rPr>
                <w:rFonts w:ascii="Arial" w:hAnsi="Arial" w:cs="Arial"/>
                <w:sz w:val="16"/>
                <w:szCs w:val="16"/>
              </w:rPr>
              <w:t>Moodle</w:t>
            </w:r>
            <w:proofErr w:type="spellEnd"/>
            <w:r w:rsidRPr="002C0A56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56" w:rsidRPr="002C0A56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Занятия семинарского типа, занятия</w:t>
            </w:r>
          </w:p>
          <w:p w:rsidR="002C0A56" w:rsidRPr="007C0F81" w:rsidRDefault="002C0A56" w:rsidP="002C0A56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лекционного типа, самостоятельная работа</w:t>
            </w:r>
          </w:p>
        </w:tc>
      </w:tr>
      <w:tr w:rsidR="008914CC" w:rsidRPr="007C0F81" w:rsidTr="007309E9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8914CC" w:rsidRPr="007C0F81" w:rsidTr="007309E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D05A0A0AB9194D248309609DBC5D2DA7"/>
              </w:placeholder>
              <w:text w:multiLine="1"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8914CC" w:rsidRPr="007C0F81" w:rsidTr="007309E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914CC" w:rsidRPr="007C0F81" w:rsidTr="007309E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8914CC" w:rsidRPr="007C0F81" w:rsidTr="007309E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B2AAB8BB64DF413186B8B7120E33DA34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8914CC" w:rsidRPr="007C0F81" w:rsidTr="007309E9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16"/>
                <w:szCs w:val="16"/>
              </w:rPr>
              <w:id w:val="610753141"/>
              <w:placeholder>
                <w:docPart w:val="D05A0A0AB9194D248309609DBC5D2DA7"/>
              </w:placeholder>
              <w:text w:multiLine="1"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73AFE">
                  <w:rPr>
                    <w:rFonts w:ascii="Arial" w:hAnsi="Arial" w:cs="Arial"/>
                    <w:b/>
                    <w:color w:val="FF0000"/>
                    <w:sz w:val="16"/>
                    <w:szCs w:val="16"/>
                  </w:rPr>
                  <w:t xml:space="preserve">3. Специализированные помещения и </w:t>
                </w:r>
                <w:proofErr w:type="gramStart"/>
                <w:r w:rsidRPr="00173AFE">
                  <w:rPr>
                    <w:rFonts w:ascii="Arial" w:hAnsi="Arial" w:cs="Arial"/>
                    <w:b/>
                    <w:color w:val="FF0000"/>
                    <w:sz w:val="16"/>
                    <w:szCs w:val="16"/>
                  </w:rPr>
                  <w:t>оборудование,</w:t>
                </w:r>
                <w:r w:rsidRPr="00173AFE">
                  <w:rPr>
                    <w:rFonts w:ascii="Arial" w:hAnsi="Arial" w:cs="Arial"/>
                    <w:b/>
                    <w:color w:val="FF0000"/>
                    <w:sz w:val="16"/>
                    <w:szCs w:val="16"/>
                  </w:rPr>
                  <w:br/>
                  <w:t>используемые</w:t>
                </w:r>
                <w:proofErr w:type="gramEnd"/>
                <w:r w:rsidRPr="00173AFE">
                  <w:rPr>
                    <w:rFonts w:ascii="Arial" w:hAnsi="Arial" w:cs="Arial"/>
                    <w:b/>
                    <w:color w:val="FF0000"/>
                    <w:sz w:val="16"/>
                    <w:szCs w:val="16"/>
                  </w:rPr>
                  <w:t xml:space="preserve">  в рамках информатизации учебного процесса</w:t>
                </w:r>
              </w:p>
            </w:sdtContent>
          </w:sdt>
        </w:tc>
      </w:tr>
      <w:tr w:rsidR="008914CC" w:rsidRPr="007C0F81" w:rsidTr="007309E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D05A0A0AB9194D248309609DBC5D2DA7"/>
              </w:placeholder>
              <w:text w:multiLine="1"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8914CC" w:rsidRPr="007C0F81" w:rsidTr="007309E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D05A0A0AB9194D248309609DBC5D2DA7"/>
              </w:placeholder>
              <w:text/>
            </w:sdtPr>
            <w:sdtContent>
              <w:p w:rsidR="008914CC" w:rsidRPr="007C0F81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309E9" w:rsidRPr="007C0F81" w:rsidTr="007309E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E9" w:rsidRPr="00B70587" w:rsidRDefault="007309E9" w:rsidP="007309E9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B70587">
              <w:rPr>
                <w:rFonts w:cs="Arial"/>
                <w:bCs/>
                <w:sz w:val="16"/>
                <w:szCs w:val="16"/>
              </w:rPr>
              <w:t>Помещение для самостоятельной работы,</w:t>
            </w:r>
          </w:p>
          <w:p w:rsidR="007309E9" w:rsidRPr="000E0199" w:rsidRDefault="007309E9" w:rsidP="007309E9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B70587">
              <w:rPr>
                <w:rFonts w:cs="Arial"/>
                <w:bCs/>
                <w:sz w:val="16"/>
                <w:szCs w:val="16"/>
              </w:rPr>
              <w:t>№ 349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E9" w:rsidRPr="00AE05D2" w:rsidRDefault="007309E9" w:rsidP="007309E9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70587">
              <w:rPr>
                <w:rFonts w:cs="Arial"/>
                <w:sz w:val="16"/>
                <w:szCs w:val="16"/>
              </w:rPr>
              <w:t xml:space="preserve">12 посадочных мест, рабочее место преподавателя оснащенные учебной мебелью, доска аудиторная, проекционный экран, мультимедийный проектор, 12 персональных компьютеров с доступом к сети Интернет и доступом в ЭИОС, стенды и макеты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lastRenderedPageBreak/>
              <w:t>сельскохозяйственныхживотных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, Государственные книги племенных животных. Список ПО: Антивирус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Kaspersky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, Корпоративный портал БГСХА. 1C-Битрикс, «Информационный модуль сайта – VIKON», Система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OfficeStd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B70587">
              <w:rPr>
                <w:rFonts w:cs="Arial"/>
                <w:sz w:val="16"/>
                <w:szCs w:val="16"/>
              </w:rPr>
              <w:t>2016 ,</w:t>
            </w:r>
            <w:proofErr w:type="gram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OfficeProPlus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2016, Почтовый сервер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Mdaemon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10.0-Pro,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Vista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Business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Russian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Upgrade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5</w:t>
            </w:r>
            <w:r w:rsidRPr="00B70587">
              <w:rPr>
                <w:rFonts w:cs="Arial"/>
                <w:sz w:val="16"/>
                <w:szCs w:val="16"/>
              </w:rPr>
              <w:t xml:space="preserve">Academic ,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Professional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Plus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2007,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Server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Standard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2008, Сервер СУБД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SQL, «Планы», «Конвертер поручений», «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Авторасписание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AVTOR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E9" w:rsidRPr="007309E9" w:rsidRDefault="007309E9" w:rsidP="007309E9">
            <w:pPr>
              <w:pStyle w:val="af5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9E9">
              <w:rPr>
                <w:rFonts w:ascii="Arial" w:hAnsi="Arial" w:cs="Arial"/>
                <w:sz w:val="16"/>
                <w:szCs w:val="16"/>
              </w:rPr>
              <w:lastRenderedPageBreak/>
              <w:t>Занятия семинарского типа</w:t>
            </w:r>
          </w:p>
          <w:p w:rsidR="007309E9" w:rsidRPr="007C0F81" w:rsidRDefault="007309E9" w:rsidP="007309E9">
            <w:pPr>
              <w:pStyle w:val="af5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9E9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7309E9" w:rsidRPr="007C0F81" w:rsidTr="00E3129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E9" w:rsidRPr="00FD0533" w:rsidRDefault="007309E9" w:rsidP="007309E9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D0533">
              <w:rPr>
                <w:rFonts w:cs="Arial"/>
                <w:bCs/>
                <w:sz w:val="16"/>
                <w:szCs w:val="16"/>
              </w:rPr>
              <w:t>Образовательно-инновационный центр</w:t>
            </w:r>
          </w:p>
          <w:p w:rsidR="007309E9" w:rsidRPr="00FD0533" w:rsidRDefault="007309E9" w:rsidP="007309E9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D0533">
              <w:rPr>
                <w:rFonts w:cs="Arial"/>
                <w:bCs/>
                <w:sz w:val="16"/>
                <w:szCs w:val="16"/>
              </w:rPr>
              <w:t>№ 250 (670024, Республика Бурятия, г. Улан-Удэ, ул. Пушкина, д.№ 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E9" w:rsidRPr="00FD0533" w:rsidRDefault="007309E9" w:rsidP="007309E9">
            <w:pPr>
              <w:spacing w:after="100" w:afterAutospacing="1"/>
              <w:contextualSpacing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12 посадочных мест, рабочее место преподавателя оснащенные учебной мебелью. Система капиллярного электрофореза Капель -105м; ВИЛР – 1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Видеоизмерительная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система для линейных размеров; Электромеханическая разрывная испытательная универсальная машина ИР5092; Биохимический анализатор FUJI NX500; Инфракрасный анализатор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ИнфраЛЮМ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; Рефрактометр;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Соматос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-Мини;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Лактан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; Комплект по определению массовой доли азота и белка по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Кьельдалю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«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Кельтран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»; Прибор для определения жира по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Сокслету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, Муфельная печь, Сушильный шкаф,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Аквадистиллятор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. аппарат вращения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родотест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, весы РП-150, весы РН, Весы электронные ВК-300 лабораторные, весы электронные ВК-600 лабораторные, электропечь мечта. Список ПО:</w:t>
            </w:r>
          </w:p>
          <w:p w:rsidR="007309E9" w:rsidRPr="00FD0533" w:rsidRDefault="007309E9" w:rsidP="007309E9">
            <w:pPr>
              <w:spacing w:after="100" w:afterAutospacing="1"/>
              <w:contextualSpacing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Антивирус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Kaspersky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, Корпоративный портал БГСХА. 1C-Битрикс, «Информационный модуль сайта – VIKON», Система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Антиплагиат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OfficeStd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2016 ,</w:t>
            </w:r>
            <w:proofErr w:type="gram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OfficeProPlus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2016, Почтовый сервер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Mdaemon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10.0-Pro,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Windows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Vista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Business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Russian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Upgrade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Academic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,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Office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Professional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Plus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2007,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Windows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Server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Standard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2008, Сервер СУБД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SQL, «Планы», «Конвертер поручений», «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Авторасписание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AVTOR».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E9" w:rsidRPr="007C0F81" w:rsidRDefault="007309E9" w:rsidP="007309E9">
            <w:pPr>
              <w:pStyle w:val="af5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9E9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  <w:bookmarkStart w:id="53" w:name="_GoBack"/>
            <w:bookmarkEnd w:id="53"/>
          </w:p>
        </w:tc>
      </w:tr>
      <w:tr w:rsidR="007309E9" w:rsidRPr="007C0F81" w:rsidTr="007309E9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7309E9" w:rsidRPr="007C0F81" w:rsidTr="007309E9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786B8816B1384914893568680852D67F"/>
              </w:placeholder>
              <w:text w:multiLine="1"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7309E9" w:rsidRPr="007C0F81" w:rsidTr="007309E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309E9" w:rsidRPr="007C0F81" w:rsidTr="007309E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E9" w:rsidRPr="00A70A95" w:rsidRDefault="007309E9" w:rsidP="007309E9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70A95">
              <w:rPr>
                <w:rFonts w:ascii="Arial" w:hAnsi="Arial" w:cs="Arial"/>
                <w:sz w:val="16"/>
                <w:szCs w:val="16"/>
              </w:rPr>
              <w:t>Занятия семинарского типа, занятия</w:t>
            </w:r>
          </w:p>
          <w:p w:rsidR="007309E9" w:rsidRPr="007C0F81" w:rsidRDefault="007309E9" w:rsidP="007309E9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70A95">
              <w:rPr>
                <w:rFonts w:ascii="Arial" w:hAnsi="Arial" w:cs="Arial"/>
                <w:sz w:val="16"/>
                <w:szCs w:val="16"/>
              </w:rPr>
              <w:t>лекционного типа, самостоятельная работа</w:t>
            </w:r>
          </w:p>
        </w:tc>
      </w:tr>
      <w:tr w:rsidR="007309E9" w:rsidRPr="007C0F81" w:rsidTr="007309E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</w:t>
                </w:r>
                <w:proofErr w:type="gram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среда  академии</w:t>
                </w:r>
                <w:proofErr w:type="gramEnd"/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E9" w:rsidRPr="00A70A95" w:rsidRDefault="007309E9" w:rsidP="007309E9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70A95">
              <w:rPr>
                <w:rFonts w:ascii="Arial" w:hAnsi="Arial" w:cs="Arial"/>
                <w:sz w:val="16"/>
                <w:szCs w:val="16"/>
              </w:rPr>
              <w:t>Занятия семинарского типа, занятия</w:t>
            </w:r>
          </w:p>
          <w:p w:rsidR="007309E9" w:rsidRPr="007C0F81" w:rsidRDefault="007309E9" w:rsidP="007309E9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70A95">
              <w:rPr>
                <w:rFonts w:ascii="Arial" w:hAnsi="Arial" w:cs="Arial"/>
                <w:sz w:val="16"/>
                <w:szCs w:val="16"/>
              </w:rPr>
              <w:t>лекционного типа, самостоятельная работа</w:t>
            </w:r>
          </w:p>
        </w:tc>
      </w:tr>
      <w:tr w:rsidR="007309E9" w:rsidRPr="007C0F81" w:rsidTr="007309E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E9" w:rsidRPr="007C0F81" w:rsidRDefault="007309E9" w:rsidP="007309E9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09E9" w:rsidRPr="007C0F81" w:rsidTr="007309E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E9" w:rsidRPr="007C0F81" w:rsidRDefault="007309E9" w:rsidP="007309E9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09E9" w:rsidRPr="007C0F81" w:rsidTr="007309E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Корпоративный </w:t>
                </w:r>
                <w:proofErr w:type="gram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портал  академии</w:t>
                </w:r>
                <w:proofErr w:type="gram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E9" w:rsidRPr="00A70A95" w:rsidRDefault="007309E9" w:rsidP="007309E9">
            <w:pPr>
              <w:pStyle w:val="af5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0A95">
              <w:rPr>
                <w:rFonts w:ascii="Arial" w:hAnsi="Arial" w:cs="Arial"/>
                <w:sz w:val="16"/>
                <w:szCs w:val="16"/>
              </w:rPr>
              <w:t>Занятия семинарского типа, занятия</w:t>
            </w:r>
          </w:p>
          <w:p w:rsidR="007309E9" w:rsidRPr="007C0F81" w:rsidRDefault="007309E9" w:rsidP="007309E9">
            <w:pPr>
              <w:pStyle w:val="af5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0A95">
              <w:rPr>
                <w:rFonts w:ascii="Arial" w:hAnsi="Arial" w:cs="Arial"/>
                <w:sz w:val="16"/>
                <w:szCs w:val="16"/>
              </w:rPr>
              <w:t>лекционного типа, самостоятельная работа</w:t>
            </w:r>
          </w:p>
        </w:tc>
      </w:tr>
      <w:tr w:rsidR="007309E9" w:rsidRPr="007C0F81" w:rsidTr="007309E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E9" w:rsidRPr="007C0F81" w:rsidRDefault="007309E9" w:rsidP="007309E9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09E9" w:rsidRPr="007C0F81" w:rsidTr="007309E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E9" w:rsidRPr="007C0F81" w:rsidRDefault="007309E9" w:rsidP="007309E9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70A95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7309E9" w:rsidRPr="007C0F81" w:rsidTr="007309E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786B8816B1384914893568680852D67F"/>
              </w:placeholder>
              <w:text/>
            </w:sdtPr>
            <w:sdtContent>
              <w:p w:rsidR="007309E9" w:rsidRPr="007C0F81" w:rsidRDefault="007309E9" w:rsidP="007309E9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E9" w:rsidRPr="00A70A95" w:rsidRDefault="007309E9" w:rsidP="007309E9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70A95">
              <w:rPr>
                <w:rFonts w:ascii="Arial" w:hAnsi="Arial" w:cs="Arial"/>
                <w:sz w:val="16"/>
                <w:szCs w:val="16"/>
              </w:rPr>
              <w:t>Занятия семинарского типа, занятия</w:t>
            </w:r>
          </w:p>
          <w:p w:rsidR="007309E9" w:rsidRPr="007C0F81" w:rsidRDefault="007309E9" w:rsidP="007309E9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70A95">
              <w:rPr>
                <w:rFonts w:ascii="Arial" w:hAnsi="Arial" w:cs="Arial"/>
                <w:sz w:val="16"/>
                <w:szCs w:val="16"/>
              </w:rPr>
              <w:t>лекционного типа, самостоятельная работа</w:t>
            </w:r>
          </w:p>
        </w:tc>
      </w:tr>
      <w:tr w:rsidR="007309E9" w:rsidRPr="007C0F81" w:rsidTr="007309E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E9" w:rsidRPr="007C0F81" w:rsidRDefault="007309E9" w:rsidP="007309E9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E9" w:rsidRPr="007C0F81" w:rsidRDefault="007309E9" w:rsidP="007309E9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E9" w:rsidRPr="002C0A56" w:rsidRDefault="007309E9" w:rsidP="007309E9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Занятия семинарского типа, занятия</w:t>
            </w:r>
          </w:p>
          <w:p w:rsidR="007309E9" w:rsidRPr="007C0F81" w:rsidRDefault="007309E9" w:rsidP="007309E9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C0A56">
              <w:rPr>
                <w:rFonts w:ascii="Arial" w:hAnsi="Arial" w:cs="Arial"/>
                <w:sz w:val="16"/>
                <w:szCs w:val="16"/>
              </w:rPr>
              <w:t>лекционного типа, самостоятельная работа</w:t>
            </w:r>
          </w:p>
        </w:tc>
      </w:tr>
    </w:tbl>
    <w:p w:rsidR="008914CC" w:rsidRPr="00455CC9" w:rsidRDefault="008914CC" w:rsidP="008914CC">
      <w:pPr>
        <w:shd w:val="clear" w:color="auto" w:fill="FFFFFF"/>
        <w:ind w:firstLine="709"/>
        <w:jc w:val="both"/>
        <w:rPr>
          <w:rFonts w:cs="Arial"/>
          <w:b/>
        </w:rPr>
      </w:pPr>
    </w:p>
    <w:p w:rsidR="008914CC" w:rsidRPr="00173AFE" w:rsidRDefault="008914CC" w:rsidP="008914CC">
      <w:pPr>
        <w:shd w:val="clear" w:color="auto" w:fill="FFFFFF"/>
        <w:jc w:val="center"/>
        <w:rPr>
          <w:rFonts w:cs="Arial"/>
          <w:b/>
          <w:color w:val="FF0000"/>
        </w:rPr>
      </w:pPr>
      <w:r w:rsidRPr="00455CC9">
        <w:rPr>
          <w:rFonts w:cs="Arial"/>
          <w:b/>
        </w:rPr>
        <w:t>7.</w:t>
      </w:r>
      <w:r w:rsidRPr="00173AFE">
        <w:rPr>
          <w:rFonts w:cs="Arial"/>
          <w:b/>
          <w:color w:val="FF0000"/>
        </w:rPr>
        <w:t>5 Материально-техническое обеспечение учебного процесса по дисциплине (модулю)</w:t>
      </w:r>
    </w:p>
    <w:p w:rsidR="008914CC" w:rsidRPr="00455CC9" w:rsidRDefault="008914CC" w:rsidP="008914CC">
      <w:pPr>
        <w:pStyle w:val="af5"/>
        <w:spacing w:after="0"/>
        <w:ind w:left="0"/>
        <w:jc w:val="center"/>
        <w:rPr>
          <w:rFonts w:ascii="Arial" w:hAnsi="Arial" w:cs="Arial"/>
          <w:b/>
        </w:rPr>
      </w:pPr>
    </w:p>
    <w:p w:rsidR="008914CC" w:rsidRPr="00455CC9" w:rsidRDefault="008914CC" w:rsidP="008914CC">
      <w:pPr>
        <w:pStyle w:val="af5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8914CC" w:rsidRPr="00C713CB" w:rsidTr="00173AFE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D05A0A0AB9194D248309609DBC5D2DA7"/>
              </w:placeholder>
              <w:text/>
            </w:sdtPr>
            <w:sdtContent>
              <w:p w:rsidR="008914CC" w:rsidRPr="00C713C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D05A0A0AB9194D248309609DBC5D2DA7"/>
              </w:placeholder>
              <w:text/>
            </w:sdtPr>
            <w:sdtContent>
              <w:p w:rsidR="008914CC" w:rsidRPr="00C713C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D05A0A0AB9194D248309609DBC5D2DA7"/>
              </w:placeholder>
              <w:text/>
            </w:sdtPr>
            <w:sdtContent>
              <w:p w:rsidR="008914CC" w:rsidRPr="00C713C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8914CC" w:rsidRPr="00C713CB" w:rsidTr="00173AFE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D05A0A0AB9194D248309609DBC5D2DA7"/>
              </w:placeholder>
              <w:text/>
            </w:sdtPr>
            <w:sdtContent>
              <w:p w:rsidR="008914CC" w:rsidRPr="00C713C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D05A0A0AB9194D248309609DBC5D2DA7"/>
              </w:placeholder>
              <w:text/>
            </w:sdtPr>
            <w:sdtContent>
              <w:p w:rsidR="008914CC" w:rsidRPr="00C713C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D05A0A0AB9194D248309609DBC5D2DA7"/>
              </w:placeholder>
              <w:text/>
            </w:sdtPr>
            <w:sdtContent>
              <w:p w:rsidR="008914CC" w:rsidRPr="00C713C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173AFE" w:rsidRPr="00C713CB" w:rsidTr="00173AFE">
        <w:trPr>
          <w:trHeight w:val="20"/>
        </w:trPr>
        <w:tc>
          <w:tcPr>
            <w:tcW w:w="676" w:type="dxa"/>
            <w:vAlign w:val="center"/>
          </w:tcPr>
          <w:p w:rsidR="00173AFE" w:rsidRPr="00C713CB" w:rsidRDefault="00173AFE" w:rsidP="00173AFE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173AFE" w:rsidRPr="000E0199" w:rsidRDefault="00173AFE" w:rsidP="00173AFE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B70587">
              <w:rPr>
                <w:rFonts w:cs="Arial"/>
                <w:bCs/>
                <w:sz w:val="16"/>
                <w:szCs w:val="16"/>
              </w:rPr>
              <w:t>Учебная аудитория для проведения занятий лекционного типа № 242 (670024, Республика Бурятия, г. Улан-Удэ, ул. Пушкина, д. № 8)</w:t>
            </w:r>
          </w:p>
        </w:tc>
        <w:tc>
          <w:tcPr>
            <w:tcW w:w="4501" w:type="dxa"/>
          </w:tcPr>
          <w:p w:rsidR="00173AFE" w:rsidRPr="000E0199" w:rsidRDefault="00173AFE" w:rsidP="00173AF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70587">
              <w:rPr>
                <w:rFonts w:cs="Arial"/>
                <w:sz w:val="16"/>
                <w:szCs w:val="16"/>
              </w:rPr>
              <w:t>30 посадочных мест, рабочее место преподавателя оснащенный учебной мебелью: интерактивная доска, мультимедиа-проектор BenQMX503, указка интерактивная, возможность подключения ноутбука и мультимедийного оборудования, лекционный блок, трибуна, 4 стенда. Список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B70587">
              <w:rPr>
                <w:rFonts w:cs="Arial"/>
                <w:sz w:val="16"/>
                <w:szCs w:val="16"/>
              </w:rPr>
              <w:t>ПО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: Kaspersky Endpoint Security </w:t>
            </w:r>
            <w:r w:rsidRPr="00B70587">
              <w:rPr>
                <w:rFonts w:cs="Arial"/>
                <w:sz w:val="16"/>
                <w:szCs w:val="16"/>
              </w:rPr>
              <w:t>для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B70587">
              <w:rPr>
                <w:rFonts w:cs="Arial"/>
                <w:sz w:val="16"/>
                <w:szCs w:val="16"/>
              </w:rPr>
              <w:t>бизнеса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, Microsoft Windows Vista Business Russian Upgrade Academic OPEN No </w:t>
            </w:r>
            <w:proofErr w:type="gramStart"/>
            <w:r w:rsidRPr="00B70587">
              <w:rPr>
                <w:rFonts w:cs="Arial"/>
                <w:sz w:val="16"/>
                <w:szCs w:val="16"/>
                <w:lang w:val="en-US"/>
              </w:rPr>
              <w:t>Level ,</w:t>
            </w:r>
            <w:proofErr w:type="gram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Microsoft </w:t>
            </w:r>
            <w:proofErr w:type="spellStart"/>
            <w:r w:rsidRPr="00B70587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B70587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Professional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Plus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2007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Russian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Academic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OLP NL AE</w:t>
            </w:r>
          </w:p>
        </w:tc>
      </w:tr>
      <w:tr w:rsidR="00173AFE" w:rsidRPr="00C713CB" w:rsidTr="00173AFE">
        <w:trPr>
          <w:trHeight w:val="20"/>
        </w:trPr>
        <w:tc>
          <w:tcPr>
            <w:tcW w:w="676" w:type="dxa"/>
            <w:vAlign w:val="center"/>
          </w:tcPr>
          <w:p w:rsidR="00173AFE" w:rsidRPr="00C713CB" w:rsidRDefault="00173AFE" w:rsidP="00173AFE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173AFE" w:rsidRPr="00FD0533" w:rsidRDefault="00173AFE" w:rsidP="00173AFE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D0533">
              <w:rPr>
                <w:rFonts w:cs="Arial"/>
                <w:bCs/>
                <w:sz w:val="16"/>
                <w:szCs w:val="16"/>
              </w:rPr>
              <w:t>Учебная аудитория для проведения занятий лекционного и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№248 (670024, Республика Бурятия, г. Улан-Удэ, ул. Пушкина, д.№ 8)</w:t>
            </w:r>
          </w:p>
        </w:tc>
        <w:tc>
          <w:tcPr>
            <w:tcW w:w="4501" w:type="dxa"/>
          </w:tcPr>
          <w:p w:rsidR="00173AFE" w:rsidRPr="00FD0533" w:rsidRDefault="00173AFE" w:rsidP="00173AF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D0533">
              <w:rPr>
                <w:rFonts w:cs="Arial"/>
                <w:sz w:val="16"/>
                <w:szCs w:val="16"/>
              </w:rPr>
              <w:t>15 посадочных мест, рабочее место преподавателя оснащенный учебной мебелью: доска учебная, экран настенный белый возможностью подключения ноутбука и мультимедийного оборудования, трибуна, 5 стендов. Список</w:t>
            </w:r>
            <w:r w:rsidRPr="00FD053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FD0533">
              <w:rPr>
                <w:rFonts w:cs="Arial"/>
                <w:sz w:val="16"/>
                <w:szCs w:val="16"/>
              </w:rPr>
              <w:t>ПО</w:t>
            </w:r>
            <w:r w:rsidRPr="00FD0533">
              <w:rPr>
                <w:rFonts w:cs="Arial"/>
                <w:sz w:val="16"/>
                <w:szCs w:val="16"/>
                <w:lang w:val="en-US"/>
              </w:rPr>
              <w:t xml:space="preserve">: Kaspersky Endpoint Security </w:t>
            </w:r>
            <w:r w:rsidRPr="00FD0533">
              <w:rPr>
                <w:rFonts w:cs="Arial"/>
                <w:sz w:val="16"/>
                <w:szCs w:val="16"/>
              </w:rPr>
              <w:t>для</w:t>
            </w:r>
            <w:r w:rsidRPr="00FD053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FD0533">
              <w:rPr>
                <w:rFonts w:cs="Arial"/>
                <w:sz w:val="16"/>
                <w:szCs w:val="16"/>
              </w:rPr>
              <w:t>бизнеса</w:t>
            </w:r>
            <w:r w:rsidRPr="00FD0533">
              <w:rPr>
                <w:rFonts w:cs="Arial"/>
                <w:sz w:val="16"/>
                <w:szCs w:val="16"/>
                <w:lang w:val="en-US"/>
              </w:rPr>
              <w:t xml:space="preserve">, Microsoft Windows Vista Business Russian Upgrade Academic OPEN No </w:t>
            </w:r>
            <w:proofErr w:type="gramStart"/>
            <w:r w:rsidRPr="00FD0533">
              <w:rPr>
                <w:rFonts w:cs="Arial"/>
                <w:sz w:val="16"/>
                <w:szCs w:val="16"/>
                <w:lang w:val="en-US"/>
              </w:rPr>
              <w:t>Level ,</w:t>
            </w:r>
            <w:proofErr w:type="gramEnd"/>
            <w:r w:rsidRPr="00FD0533">
              <w:rPr>
                <w:rFonts w:cs="Arial"/>
                <w:sz w:val="16"/>
                <w:szCs w:val="16"/>
                <w:lang w:val="en-US"/>
              </w:rPr>
              <w:t xml:space="preserve"> Microsoft </w:t>
            </w:r>
            <w:proofErr w:type="spellStart"/>
            <w:r w:rsidRPr="00FD0533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FD0533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FD0533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FD0533"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D0533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FD0533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D0533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FD0533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D0533">
              <w:rPr>
                <w:rFonts w:cs="Arial"/>
                <w:sz w:val="16"/>
                <w:szCs w:val="16"/>
              </w:rPr>
              <w:t>Professional</w:t>
            </w:r>
            <w:proofErr w:type="spellEnd"/>
            <w:r w:rsidRPr="00FD0533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D0533">
              <w:rPr>
                <w:rFonts w:cs="Arial"/>
                <w:sz w:val="16"/>
                <w:szCs w:val="16"/>
              </w:rPr>
              <w:t>Plus</w:t>
            </w:r>
            <w:proofErr w:type="spellEnd"/>
            <w:r w:rsidRPr="00FD0533">
              <w:rPr>
                <w:rFonts w:cs="Arial"/>
                <w:sz w:val="16"/>
                <w:szCs w:val="16"/>
              </w:rPr>
              <w:t xml:space="preserve"> 2007 </w:t>
            </w:r>
            <w:proofErr w:type="spellStart"/>
            <w:r w:rsidRPr="00FD0533">
              <w:rPr>
                <w:rFonts w:cs="Arial"/>
                <w:sz w:val="16"/>
                <w:szCs w:val="16"/>
              </w:rPr>
              <w:t>Russian</w:t>
            </w:r>
            <w:proofErr w:type="spellEnd"/>
            <w:r w:rsidRPr="00FD0533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D0533">
              <w:rPr>
                <w:rFonts w:cs="Arial"/>
                <w:sz w:val="16"/>
                <w:szCs w:val="16"/>
              </w:rPr>
              <w:t>Academic</w:t>
            </w:r>
            <w:proofErr w:type="spellEnd"/>
            <w:r w:rsidRPr="00FD0533">
              <w:rPr>
                <w:rFonts w:cs="Arial"/>
                <w:sz w:val="16"/>
                <w:szCs w:val="16"/>
              </w:rPr>
              <w:t xml:space="preserve"> OLP NL AE</w:t>
            </w:r>
          </w:p>
        </w:tc>
      </w:tr>
      <w:tr w:rsidR="00173AFE" w:rsidRPr="00C713CB" w:rsidTr="00173AFE">
        <w:trPr>
          <w:trHeight w:val="20"/>
        </w:trPr>
        <w:tc>
          <w:tcPr>
            <w:tcW w:w="676" w:type="dxa"/>
            <w:vAlign w:val="center"/>
          </w:tcPr>
          <w:p w:rsidR="00173AFE" w:rsidRPr="00C713CB" w:rsidRDefault="00173AFE" w:rsidP="00173AFE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173AFE" w:rsidRPr="00FD0533" w:rsidRDefault="00173AFE" w:rsidP="00173AFE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D0533">
              <w:rPr>
                <w:rFonts w:cs="Arial"/>
                <w:bCs/>
                <w:sz w:val="16"/>
                <w:szCs w:val="16"/>
              </w:rPr>
              <w:t>Образовательно-инновационный центр</w:t>
            </w:r>
          </w:p>
          <w:p w:rsidR="00173AFE" w:rsidRPr="00FD0533" w:rsidRDefault="00173AFE" w:rsidP="00173AFE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D0533">
              <w:rPr>
                <w:rFonts w:cs="Arial"/>
                <w:bCs/>
                <w:sz w:val="16"/>
                <w:szCs w:val="16"/>
              </w:rPr>
              <w:t>№ 250 (670024, Республика Бурятия, г. Улан-Удэ, ул. Пушкина, д.№ 8)</w:t>
            </w:r>
          </w:p>
        </w:tc>
        <w:tc>
          <w:tcPr>
            <w:tcW w:w="4501" w:type="dxa"/>
            <w:vAlign w:val="center"/>
          </w:tcPr>
          <w:p w:rsidR="00173AFE" w:rsidRPr="00FD0533" w:rsidRDefault="00173AFE" w:rsidP="00173AFE">
            <w:pPr>
              <w:spacing w:after="100" w:afterAutospacing="1"/>
              <w:contextualSpacing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12 посадочных мест, рабочее место преподавателя оснащенные учебной мебелью. Система капиллярного электрофореза Капель -105м; ВИЛР – 1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Видеоизмерительная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система для линейных размеров; Электромеханическая разрывная испытательная универсальная машина ИР5092; Биохимический анализатор FUJI NX500; Инфракрасный анализатор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ИнфраЛЮМ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; Рефрактометр;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Соматос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-Мини;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Лактан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; Комплект по определению массовой доли азота и белка по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Кьельдалю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«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Кельтран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»; Прибор для определения жира по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Сокслету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, Муфельная печь, Сушильный шкаф,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Аквадистиллятор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. аппарат вращения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родотест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, весы РП-150, весы РН, Весы электронные ВК-300 лабораторные, весы электронные ВК-600 лабораторные, электропечь мечта. Список ПО:</w:t>
            </w:r>
          </w:p>
          <w:p w:rsidR="00173AFE" w:rsidRPr="00FD0533" w:rsidRDefault="00173AFE" w:rsidP="00173AFE">
            <w:pPr>
              <w:spacing w:after="100" w:afterAutospacing="1"/>
              <w:contextualSpacing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Антивирус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Kaspersky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, Корпоративный портал БГСХА. 1C-Битрикс, «Информационный модуль сайта – VIKON», Система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Антиплагиат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OfficeStd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2016 ,</w:t>
            </w:r>
            <w:proofErr w:type="gram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OfficeProPlus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2016, Почтовый сервер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Mdaemon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10.0-Pro,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Windows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Vista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Business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Russian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Upgrade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Academic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,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Office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Professional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Plus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2007,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Windows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Server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Standard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2008, Сервер СУБД 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SQL, «Планы», «Конвертер поручений», «</w:t>
            </w:r>
            <w:proofErr w:type="spellStart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>Авторасписание</w:t>
            </w:r>
            <w:proofErr w:type="spellEnd"/>
            <w:r w:rsidRPr="00FD0533">
              <w:rPr>
                <w:rFonts w:eastAsia="Calibri" w:cs="Arial"/>
                <w:sz w:val="16"/>
                <w:szCs w:val="16"/>
                <w:lang w:eastAsia="en-US"/>
              </w:rPr>
              <w:t xml:space="preserve"> AVTOR».</w:t>
            </w:r>
          </w:p>
        </w:tc>
      </w:tr>
      <w:tr w:rsidR="00173AFE" w:rsidRPr="00C713CB" w:rsidTr="00173AFE">
        <w:trPr>
          <w:trHeight w:val="20"/>
        </w:trPr>
        <w:tc>
          <w:tcPr>
            <w:tcW w:w="676" w:type="dxa"/>
            <w:vAlign w:val="center"/>
          </w:tcPr>
          <w:p w:rsidR="00173AFE" w:rsidRPr="00C713CB" w:rsidRDefault="00173AFE" w:rsidP="00173AFE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4677" w:type="dxa"/>
          </w:tcPr>
          <w:p w:rsidR="00173AFE" w:rsidRPr="00B70587" w:rsidRDefault="00173AFE" w:rsidP="00173AFE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B70587">
              <w:rPr>
                <w:rFonts w:cs="Arial"/>
                <w:bCs/>
                <w:sz w:val="16"/>
                <w:szCs w:val="16"/>
              </w:rPr>
              <w:t>Помещение для самостоятельной работы,</w:t>
            </w:r>
          </w:p>
          <w:p w:rsidR="00173AFE" w:rsidRPr="000E0199" w:rsidRDefault="00173AFE" w:rsidP="00173AFE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B70587">
              <w:rPr>
                <w:rFonts w:cs="Arial"/>
                <w:bCs/>
                <w:sz w:val="16"/>
                <w:szCs w:val="16"/>
              </w:rPr>
              <w:t>№ 349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173AFE" w:rsidRPr="00AE05D2" w:rsidRDefault="00173AFE" w:rsidP="00173AF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70587">
              <w:rPr>
                <w:rFonts w:cs="Arial"/>
                <w:sz w:val="16"/>
                <w:szCs w:val="16"/>
              </w:rPr>
              <w:t xml:space="preserve">12 посадочных мест, рабочее место преподавателя оснащенные учебной мебелью, доска аудиторная, проекционный экран, мультимедийный проектор, 12 персональных компьютеров с доступом к сети Интернет и доступом в ЭИОС, стенды и макеты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сельскохозяйственныхживотных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, Государственные книги племенных животных. Список ПО: Антивирус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Kaspersky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, Корпоративный портал БГСХА. 1C-Битрикс, «Информационный модуль сайта – VIKON», Система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OfficeStd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B70587">
              <w:rPr>
                <w:rFonts w:cs="Arial"/>
                <w:sz w:val="16"/>
                <w:szCs w:val="16"/>
              </w:rPr>
              <w:t>2016 ,</w:t>
            </w:r>
            <w:proofErr w:type="gram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OfficeProPlus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2016, Почтовый сервер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Mdaemon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10.0-Pro,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Vista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Business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Russian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Upgrade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5</w:t>
            </w:r>
            <w:r w:rsidRPr="00B70587">
              <w:rPr>
                <w:rFonts w:cs="Arial"/>
                <w:sz w:val="16"/>
                <w:szCs w:val="16"/>
              </w:rPr>
              <w:t xml:space="preserve">Academic ,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Professional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Plus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2007,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Server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Standard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2008, Сервер СУБД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SQL, «Планы», «Конвертер поручений», «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Авторасписание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AVTOR</w:t>
            </w:r>
          </w:p>
        </w:tc>
      </w:tr>
      <w:tr w:rsidR="00173AFE" w:rsidRPr="00C713CB" w:rsidTr="00173AFE">
        <w:trPr>
          <w:trHeight w:val="20"/>
        </w:trPr>
        <w:tc>
          <w:tcPr>
            <w:tcW w:w="676" w:type="dxa"/>
            <w:vAlign w:val="center"/>
          </w:tcPr>
          <w:p w:rsidR="00173AFE" w:rsidRPr="00C713CB" w:rsidRDefault="00173AFE" w:rsidP="00173AFE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4677" w:type="dxa"/>
          </w:tcPr>
          <w:p w:rsidR="00173AFE" w:rsidRPr="000E0199" w:rsidRDefault="00173AFE" w:rsidP="00173AFE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B70587">
              <w:rPr>
                <w:rFonts w:cs="Arial"/>
                <w:bCs/>
                <w:sz w:val="16"/>
                <w:szCs w:val="16"/>
              </w:rPr>
              <w:t>Учебная аудитория для проведения занятий лекционного типа № 242 (670024, Республика Бурятия, г. Улан-Удэ, ул. Пушкина, д. № 8)</w:t>
            </w:r>
          </w:p>
        </w:tc>
        <w:tc>
          <w:tcPr>
            <w:tcW w:w="4501" w:type="dxa"/>
          </w:tcPr>
          <w:p w:rsidR="00173AFE" w:rsidRPr="000E0199" w:rsidRDefault="00173AFE" w:rsidP="00173AF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70587">
              <w:rPr>
                <w:rFonts w:cs="Arial"/>
                <w:sz w:val="16"/>
                <w:szCs w:val="16"/>
              </w:rPr>
              <w:t>30 посадочных мест, рабочее место преподавателя оснащенный учебной мебелью: интерактивная доска, мультимедиа-проектор BenQMX503, указка интерактивная, возможность подключения ноутбука и мультимедийного оборудования, лекционный блок, трибуна, 4 стенда. Список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B70587">
              <w:rPr>
                <w:rFonts w:cs="Arial"/>
                <w:sz w:val="16"/>
                <w:szCs w:val="16"/>
              </w:rPr>
              <w:t>ПО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: Kaspersky Endpoint 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lastRenderedPageBreak/>
              <w:t xml:space="preserve">Security </w:t>
            </w:r>
            <w:r w:rsidRPr="00B70587">
              <w:rPr>
                <w:rFonts w:cs="Arial"/>
                <w:sz w:val="16"/>
                <w:szCs w:val="16"/>
              </w:rPr>
              <w:t>для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B70587">
              <w:rPr>
                <w:rFonts w:cs="Arial"/>
                <w:sz w:val="16"/>
                <w:szCs w:val="16"/>
              </w:rPr>
              <w:t>бизнеса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, Microsoft Windows Vista Business Russian Upgrade Academic OPEN No </w:t>
            </w:r>
            <w:proofErr w:type="gramStart"/>
            <w:r w:rsidRPr="00B70587">
              <w:rPr>
                <w:rFonts w:cs="Arial"/>
                <w:sz w:val="16"/>
                <w:szCs w:val="16"/>
                <w:lang w:val="en-US"/>
              </w:rPr>
              <w:t>Level ,</w:t>
            </w:r>
            <w:proofErr w:type="gram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Microsoft </w:t>
            </w:r>
            <w:proofErr w:type="spellStart"/>
            <w:r w:rsidRPr="00B70587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B70587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Professional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Plus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2007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Russian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Academic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OLP NL AE</w:t>
            </w:r>
          </w:p>
        </w:tc>
      </w:tr>
    </w:tbl>
    <w:p w:rsidR="008914CC" w:rsidRPr="00455CC9" w:rsidRDefault="008914CC" w:rsidP="008914CC">
      <w:pPr>
        <w:pStyle w:val="af5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8914CC" w:rsidRPr="00455CC9" w:rsidRDefault="008914CC" w:rsidP="008914CC">
      <w:pPr>
        <w:shd w:val="clear" w:color="auto" w:fill="FFFFFF"/>
        <w:ind w:firstLine="709"/>
        <w:jc w:val="both"/>
        <w:rPr>
          <w:rFonts w:cs="Arial"/>
        </w:rPr>
      </w:pPr>
    </w:p>
    <w:p w:rsidR="008914CC" w:rsidRPr="00455CC9" w:rsidRDefault="008914CC" w:rsidP="008914CC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8914CC" w:rsidRPr="00455CC9" w:rsidRDefault="008914CC" w:rsidP="008914CC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8914CC" w:rsidRPr="00455CC9" w:rsidRDefault="008914CC" w:rsidP="008914CC">
      <w:pPr>
        <w:shd w:val="clear" w:color="auto" w:fill="FFFFFF"/>
        <w:jc w:val="center"/>
        <w:rPr>
          <w:rFonts w:cs="Arial"/>
          <w:b/>
        </w:rPr>
      </w:pPr>
    </w:p>
    <w:p w:rsidR="008914CC" w:rsidRDefault="008914CC" w:rsidP="008914CC">
      <w:pPr>
        <w:rPr>
          <w:rFonts w:cs="Arial"/>
        </w:rPr>
      </w:pPr>
      <w:bookmarkStart w:id="54" w:name="_Toc27074324"/>
      <w:bookmarkStart w:id="55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4"/>
      <w:bookmarkEnd w:id="55"/>
    </w:p>
    <w:p w:rsidR="008914CC" w:rsidRDefault="008914CC" w:rsidP="008914CC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8914CC" w:rsidRPr="00455CC9" w:rsidRDefault="008914CC" w:rsidP="008914CC">
      <w:pPr>
        <w:rPr>
          <w:rFonts w:cs="Arial"/>
          <w:b/>
        </w:rPr>
      </w:pPr>
      <w:bookmarkStart w:id="56" w:name="_Toc27074325"/>
      <w:bookmarkStart w:id="57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6"/>
      <w:bookmarkEnd w:id="57"/>
    </w:p>
    <w:p w:rsidR="008914CC" w:rsidRPr="00455CC9" w:rsidRDefault="008914CC" w:rsidP="008914CC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8914CC" w:rsidRPr="00C713CB" w:rsidTr="008914CC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D05A0A0AB9194D248309609DBC5D2DA7"/>
              </w:placeholder>
              <w:text/>
            </w:sdtPr>
            <w:sdtContent>
              <w:p w:rsidR="008914CC" w:rsidRPr="00C713C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D05A0A0AB9194D248309609DBC5D2DA7"/>
              </w:placeholder>
              <w:text/>
            </w:sdtPr>
            <w:sdtContent>
              <w:p w:rsidR="008914CC" w:rsidRPr="00C713CB" w:rsidRDefault="008914CC" w:rsidP="008914CC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D05A0A0AB9194D248309609DBC5D2DA7"/>
              </w:placeholder>
              <w:text/>
            </w:sdtPr>
            <w:sdtContent>
              <w:p w:rsidR="008914CC" w:rsidRPr="00C713CB" w:rsidRDefault="008914CC" w:rsidP="008914CC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8914CC" w:rsidRPr="00C713CB" w:rsidTr="008914CC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D05A0A0AB9194D248309609DBC5D2DA7"/>
              </w:placeholder>
              <w:text/>
            </w:sdtPr>
            <w:sdtContent>
              <w:p w:rsidR="008914CC" w:rsidRPr="00C713C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D05A0A0AB9194D248309609DBC5D2DA7"/>
              </w:placeholder>
              <w:text/>
            </w:sdtPr>
            <w:sdtContent>
              <w:p w:rsidR="008914CC" w:rsidRPr="00C713C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D05A0A0AB9194D248309609DBC5D2DA7"/>
              </w:placeholder>
              <w:text/>
            </w:sdtPr>
            <w:sdtContent>
              <w:p w:rsidR="008914CC" w:rsidRPr="00C713CB" w:rsidRDefault="008914CC" w:rsidP="008914CC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8914CC" w:rsidRPr="00C713CB" w:rsidTr="008914CC">
        <w:tc>
          <w:tcPr>
            <w:tcW w:w="3353" w:type="dxa"/>
            <w:shd w:val="clear" w:color="auto" w:fill="auto"/>
            <w:vAlign w:val="center"/>
          </w:tcPr>
          <w:p w:rsidR="008914CC" w:rsidRPr="00C713CB" w:rsidRDefault="001D71F3" w:rsidP="008914CC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Ачитуев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Владимир Александрович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1D71F3" w:rsidRPr="00C713CB" w:rsidRDefault="001D71F3" w:rsidP="00A70A95">
            <w:pPr>
              <w:pStyle w:val="af5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Высшее. «Зоотехния» </w:t>
            </w:r>
            <w:r w:rsidRPr="001D71F3">
              <w:rPr>
                <w:rFonts w:ascii="Arial" w:hAnsi="Arial" w:cs="Arial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Arial" w:hAnsi="Arial" w:cs="Arial"/>
                <w:sz w:val="16"/>
                <w:szCs w:val="16"/>
              </w:rPr>
              <w:t xml:space="preserve">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8914CC" w:rsidRPr="00C713CB" w:rsidRDefault="00A70A95" w:rsidP="00A70A95">
            <w:pPr>
              <w:pStyle w:val="af5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Канд.с.-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х.наук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доцент</w:t>
            </w:r>
          </w:p>
        </w:tc>
      </w:tr>
    </w:tbl>
    <w:p w:rsidR="008914CC" w:rsidRPr="00455CC9" w:rsidRDefault="008914CC" w:rsidP="008914CC">
      <w:pPr>
        <w:jc w:val="both"/>
        <w:rPr>
          <w:rFonts w:cs="Arial"/>
          <w:sz w:val="22"/>
          <w:szCs w:val="22"/>
        </w:rPr>
      </w:pPr>
    </w:p>
    <w:p w:rsidR="008914CC" w:rsidRPr="00455CC9" w:rsidRDefault="008914CC" w:rsidP="008914CC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8914CC" w:rsidRPr="00455CC9" w:rsidRDefault="008914CC" w:rsidP="008914CC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placeholder>
          <w:docPart w:val="D05A0A0AB9194D248309609DBC5D2DA7"/>
        </w:placeholder>
        <w:text w:multiLine="1"/>
      </w:sdtPr>
      <w:sdtContent>
        <w:p w:rsidR="008914CC" w:rsidRPr="00A72D3D" w:rsidRDefault="008914CC" w:rsidP="008914CC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Обучающимся из числа лиц с ограниченными возможностями здоровья и инвалидов в случае необходимости: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средства).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 xml:space="preserve">) с использованием дополнительного времени для подготовки ответа. </w:t>
          </w:r>
          <w:r>
            <w:rPr>
              <w:rFonts w:eastAsia="Calibri" w:cs="Arial"/>
              <w:lang w:eastAsia="en-US"/>
            </w:rPr>
            <w:br/>
            <w:t xml:space="preserve">             Во время проведения занятий в группах, где обучаются инвалиды и обучающиеся с ОВЗ, возможно </w:t>
          </w:r>
          <w:proofErr w:type="gramStart"/>
          <w:r>
            <w:rPr>
              <w:rFonts w:eastAsia="Calibri" w:cs="Arial"/>
              <w:lang w:eastAsia="en-US"/>
            </w:rPr>
            <w:t>применение  мультимедийных</w:t>
          </w:r>
          <w:proofErr w:type="gramEnd"/>
          <w:r>
            <w:rPr>
              <w:rFonts w:eastAsia="Calibri" w:cs="Arial"/>
              <w:lang w:eastAsia="en-US"/>
            </w:rPr>
            <w:t xml:space="preserve"> средств, оргтехники, слайд-проекторов и иных средств для повышения уровня восприятия учебной информации обучающимися с различными нарушениями.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8914CC" w:rsidRDefault="008914CC" w:rsidP="008914CC">
      <w:pPr>
        <w:spacing w:after="200" w:line="276" w:lineRule="auto"/>
        <w:jc w:val="center"/>
        <w:rPr>
          <w:rFonts w:cs="Arial"/>
          <w:b/>
        </w:rPr>
      </w:pPr>
    </w:p>
    <w:p w:rsidR="001D71F3" w:rsidRDefault="001D71F3" w:rsidP="008914CC">
      <w:pPr>
        <w:spacing w:after="200" w:line="276" w:lineRule="auto"/>
        <w:jc w:val="center"/>
        <w:rPr>
          <w:rFonts w:cs="Arial"/>
          <w:b/>
        </w:rPr>
      </w:pPr>
    </w:p>
    <w:p w:rsidR="008914CC" w:rsidRPr="00F70CD4" w:rsidRDefault="008914CC" w:rsidP="008914CC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58" w:name="_Toc27988229"/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58"/>
    </w:p>
    <w:p w:rsidR="008914CC" w:rsidRDefault="008914CC" w:rsidP="008914CC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>
        <w:rPr>
          <w:rFonts w:cs="Arial"/>
        </w:rPr>
        <w:t xml:space="preserve"> </w:t>
      </w:r>
      <w:r w:rsidRPr="00F70CD4">
        <w:rPr>
          <w:rFonts w:cs="Arial"/>
        </w:rPr>
        <w:t>в составе ООП</w:t>
      </w:r>
    </w:p>
    <w:sdt>
      <w:sdtPr>
        <w:rPr>
          <w:rFonts w:cs="Arial"/>
        </w:rPr>
        <w:id w:val="1265656100"/>
        <w:placeholder>
          <w:docPart w:val="9402BB23771F40F9B72D506E4A831D4A"/>
        </w:placeholder>
        <w:text/>
      </w:sdtPr>
      <w:sdtContent>
        <w:p w:rsidR="001D71F3" w:rsidRPr="008914CC" w:rsidRDefault="001D71F3" w:rsidP="001D71F3">
          <w:pPr>
            <w:jc w:val="center"/>
            <w:rPr>
              <w:rFonts w:cs="Arial"/>
              <w:b/>
              <w:sz w:val="24"/>
              <w:szCs w:val="24"/>
            </w:rPr>
          </w:pPr>
          <w:r w:rsidRPr="001D71F3">
            <w:rPr>
              <w:rFonts w:cs="Arial"/>
            </w:rPr>
            <w:t>4.2.4. Частная зоотехния, кормление, технологии приготовления кормов и производства продукции животноводства</w:t>
          </w:r>
        </w:p>
      </w:sdtContent>
    </w:sdt>
    <w:p w:rsidR="008914CC" w:rsidRPr="00A523AA" w:rsidRDefault="008914CC" w:rsidP="008914CC">
      <w:pPr>
        <w:jc w:val="center"/>
        <w:rPr>
          <w:rFonts w:cs="Arial"/>
          <w:b/>
        </w:rPr>
      </w:pPr>
    </w:p>
    <w:p w:rsidR="008914CC" w:rsidRPr="00A523AA" w:rsidRDefault="008914CC" w:rsidP="008914CC">
      <w:pPr>
        <w:pStyle w:val="af5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8914CC" w:rsidRPr="00A523AA" w:rsidRDefault="008914CC" w:rsidP="008914CC">
      <w:pPr>
        <w:pStyle w:val="af5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8914CC" w:rsidRPr="00A523AA" w:rsidTr="008914CC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D05A0A0AB9194D248309609DBC5D2DA7"/>
              </w:placeholder>
              <w:text/>
            </w:sdtPr>
            <w:sdtContent>
              <w:p w:rsidR="008914CC" w:rsidRPr="00A523AA" w:rsidRDefault="008914CC" w:rsidP="008914CC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D05A0A0AB9194D248309609DBC5D2DA7"/>
              </w:placeholder>
              <w:text/>
            </w:sdtPr>
            <w:sdtContent>
              <w:p w:rsidR="008914CC" w:rsidRPr="00A523AA" w:rsidRDefault="008914CC" w:rsidP="008914CC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D05A0A0AB9194D248309609DBC5D2DA7"/>
              </w:placeholder>
              <w:text/>
            </w:sdtPr>
            <w:sdtContent>
              <w:p w:rsidR="008914CC" w:rsidRPr="00A523AA" w:rsidRDefault="008914CC" w:rsidP="008914CC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D05A0A0AB9194D248309609DBC5D2DA7"/>
              </w:placeholder>
              <w:text/>
            </w:sdtPr>
            <w:sdtContent>
              <w:p w:rsidR="008914CC" w:rsidRPr="00A523AA" w:rsidRDefault="008914CC" w:rsidP="008914CC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8914CC" w:rsidRPr="00A523AA" w:rsidTr="008914CC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1D71F3" w:rsidRDefault="008914CC" w:rsidP="008914CC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1D71F3" w:rsidRDefault="008914CC" w:rsidP="008914CC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914CC" w:rsidRPr="00A523AA" w:rsidTr="008914CC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lastRenderedPageBreak/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914CC" w:rsidRPr="00A523AA" w:rsidTr="008914CC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C" w:rsidRPr="001D71F3" w:rsidRDefault="008914CC" w:rsidP="008914CC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1D71F3">
              <w:rPr>
                <w:rStyle w:val="FontStyle36"/>
                <w:sz w:val="20"/>
                <w:szCs w:val="20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914CC" w:rsidRPr="00A523AA" w:rsidTr="008914CC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914CC" w:rsidRPr="00A523AA" w:rsidTr="008914CC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914CC" w:rsidRPr="00A523AA" w:rsidTr="008914CC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914CC" w:rsidRPr="00A523AA" w:rsidTr="008914CC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914CC" w:rsidRPr="00A523AA" w:rsidTr="008914CC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914CC" w:rsidRPr="00A523AA" w:rsidTr="008914CC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4116AB" w:rsidRDefault="008914CC" w:rsidP="008914CC">
            <w:pPr>
              <w:pStyle w:val="af5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914CC" w:rsidRPr="00A523AA" w:rsidTr="008914CC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914CC" w:rsidRPr="00A523AA" w:rsidTr="008914CC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C" w:rsidRPr="00A523AA" w:rsidRDefault="008914CC" w:rsidP="008914CC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8914CC" w:rsidRPr="00A523AA" w:rsidRDefault="008914CC" w:rsidP="008914CC">
      <w:pPr>
        <w:pStyle w:val="af5"/>
        <w:spacing w:after="0"/>
        <w:ind w:left="0"/>
        <w:outlineLvl w:val="0"/>
        <w:rPr>
          <w:rFonts w:ascii="Arial" w:hAnsi="Arial" w:cs="Arial"/>
          <w:b/>
        </w:rPr>
      </w:pPr>
    </w:p>
    <w:p w:rsidR="008914CC" w:rsidRDefault="008914CC" w:rsidP="008914CC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Content>
        <w:p w:rsidR="008914CC" w:rsidRPr="00607C6D" w:rsidRDefault="008914CC" w:rsidP="008914CC">
          <w:pPr>
            <w:pStyle w:val="af8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8914CC" w:rsidRDefault="008914CC" w:rsidP="008914C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7988220" w:history="1">
            <w:r w:rsidRPr="006F0640">
              <w:rPr>
                <w:rStyle w:val="af7"/>
                <w:rFonts w:cs="Arial"/>
                <w:noProof/>
              </w:rPr>
              <w:t>1. ОСНОВАНИЯ ДЛЯ ВВЕДЕНИЯ УЧЕБНОЙ ДИСЦИПЛИНЫ (МОДУЛЯ), ЕЕ СТАТУС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14CC" w:rsidRDefault="00F14041" w:rsidP="008914C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8914CC" w:rsidRPr="006F0640">
              <w:rPr>
                <w:rStyle w:val="af7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8914CC" w:rsidRPr="006F0640">
              <w:rPr>
                <w:rStyle w:val="af7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8914CC" w:rsidRPr="006F0640">
              <w:rPr>
                <w:rStyle w:val="af7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8914CC">
              <w:rPr>
                <w:noProof/>
                <w:webHidden/>
              </w:rPr>
              <w:tab/>
            </w:r>
            <w:r w:rsidR="008914CC">
              <w:rPr>
                <w:noProof/>
                <w:webHidden/>
              </w:rPr>
              <w:fldChar w:fldCharType="begin"/>
            </w:r>
            <w:r w:rsidR="008914CC">
              <w:rPr>
                <w:noProof/>
                <w:webHidden/>
              </w:rPr>
              <w:instrText xml:space="preserve"> PAGEREF _Toc27988221 \h </w:instrText>
            </w:r>
            <w:r w:rsidR="008914CC">
              <w:rPr>
                <w:noProof/>
                <w:webHidden/>
              </w:rPr>
            </w:r>
            <w:r w:rsidR="008914CC">
              <w:rPr>
                <w:noProof/>
                <w:webHidden/>
              </w:rPr>
              <w:fldChar w:fldCharType="separate"/>
            </w:r>
            <w:r w:rsidR="008914CC">
              <w:rPr>
                <w:noProof/>
                <w:webHidden/>
              </w:rPr>
              <w:t>3</w:t>
            </w:r>
            <w:r w:rsidR="008914CC">
              <w:rPr>
                <w:noProof/>
                <w:webHidden/>
              </w:rPr>
              <w:fldChar w:fldCharType="end"/>
            </w:r>
          </w:hyperlink>
        </w:p>
        <w:p w:rsidR="008914CC" w:rsidRDefault="00F14041" w:rsidP="008914C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8914CC" w:rsidRPr="006F0640">
              <w:rPr>
                <w:rStyle w:val="af7"/>
                <w:rFonts w:cs="Arial"/>
                <w:noProof/>
              </w:rPr>
              <w:t>С ДРУГИМИ ДИСЦИПЛИНАМИ И ПРАКТИКАМИ В СОСТАВЕ ООП</w:t>
            </w:r>
            <w:r w:rsidR="008914CC">
              <w:rPr>
                <w:noProof/>
                <w:webHidden/>
              </w:rPr>
              <w:tab/>
            </w:r>
            <w:r w:rsidR="008914CC">
              <w:rPr>
                <w:noProof/>
                <w:webHidden/>
              </w:rPr>
              <w:fldChar w:fldCharType="begin"/>
            </w:r>
            <w:r w:rsidR="008914CC">
              <w:rPr>
                <w:noProof/>
                <w:webHidden/>
              </w:rPr>
              <w:instrText xml:space="preserve"> PAGEREF _Toc27988222 \h </w:instrText>
            </w:r>
            <w:r w:rsidR="008914CC">
              <w:rPr>
                <w:noProof/>
                <w:webHidden/>
              </w:rPr>
            </w:r>
            <w:r w:rsidR="008914CC">
              <w:rPr>
                <w:noProof/>
                <w:webHidden/>
              </w:rPr>
              <w:fldChar w:fldCharType="separate"/>
            </w:r>
            <w:r w:rsidR="008914CC">
              <w:rPr>
                <w:noProof/>
                <w:webHidden/>
              </w:rPr>
              <w:t>3</w:t>
            </w:r>
            <w:r w:rsidR="008914CC">
              <w:rPr>
                <w:noProof/>
                <w:webHidden/>
              </w:rPr>
              <w:fldChar w:fldCharType="end"/>
            </w:r>
          </w:hyperlink>
        </w:p>
        <w:p w:rsidR="008914CC" w:rsidRDefault="00F14041" w:rsidP="008914C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8914CC" w:rsidRPr="006F0640">
              <w:rPr>
                <w:rStyle w:val="af7"/>
                <w:rFonts w:cs="Arial"/>
                <w:noProof/>
              </w:rPr>
              <w:t>3. СТРУКТУРА И ТРУДОЕМКОСТЬ УЧЕБНОЙ ДИСЦИПЛИНЫ (МОДУЛЯ)</w:t>
            </w:r>
            <w:r w:rsidR="008914CC">
              <w:rPr>
                <w:noProof/>
                <w:webHidden/>
              </w:rPr>
              <w:tab/>
            </w:r>
            <w:r w:rsidR="008914CC">
              <w:rPr>
                <w:noProof/>
                <w:webHidden/>
              </w:rPr>
              <w:fldChar w:fldCharType="begin"/>
            </w:r>
            <w:r w:rsidR="008914CC">
              <w:rPr>
                <w:noProof/>
                <w:webHidden/>
              </w:rPr>
              <w:instrText xml:space="preserve"> PAGEREF _Toc27988223 \h </w:instrText>
            </w:r>
            <w:r w:rsidR="008914CC">
              <w:rPr>
                <w:noProof/>
                <w:webHidden/>
              </w:rPr>
            </w:r>
            <w:r w:rsidR="008914CC">
              <w:rPr>
                <w:noProof/>
                <w:webHidden/>
              </w:rPr>
              <w:fldChar w:fldCharType="separate"/>
            </w:r>
            <w:r w:rsidR="008914CC">
              <w:rPr>
                <w:noProof/>
                <w:webHidden/>
              </w:rPr>
              <w:t>3</w:t>
            </w:r>
            <w:r w:rsidR="008914CC">
              <w:rPr>
                <w:noProof/>
                <w:webHidden/>
              </w:rPr>
              <w:fldChar w:fldCharType="end"/>
            </w:r>
          </w:hyperlink>
        </w:p>
        <w:p w:rsidR="008914CC" w:rsidRDefault="00F14041" w:rsidP="008914C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8914CC" w:rsidRPr="006F0640">
              <w:rPr>
                <w:rStyle w:val="af7"/>
                <w:rFonts w:cs="Arial"/>
                <w:noProof/>
              </w:rPr>
              <w:t>4. СОДЕРЖАНИЕ И СТРУКТУРА ДИСЦИПЛИНЫ (МОДУЛЯ)</w:t>
            </w:r>
            <w:r w:rsidR="008914CC">
              <w:rPr>
                <w:noProof/>
                <w:webHidden/>
              </w:rPr>
              <w:tab/>
            </w:r>
            <w:r w:rsidR="008914CC">
              <w:rPr>
                <w:noProof/>
                <w:webHidden/>
              </w:rPr>
              <w:fldChar w:fldCharType="begin"/>
            </w:r>
            <w:r w:rsidR="008914CC">
              <w:rPr>
                <w:noProof/>
                <w:webHidden/>
              </w:rPr>
              <w:instrText xml:space="preserve"> PAGEREF _Toc27988224 \h </w:instrText>
            </w:r>
            <w:r w:rsidR="008914CC">
              <w:rPr>
                <w:noProof/>
                <w:webHidden/>
              </w:rPr>
            </w:r>
            <w:r w:rsidR="008914CC">
              <w:rPr>
                <w:noProof/>
                <w:webHidden/>
              </w:rPr>
              <w:fldChar w:fldCharType="separate"/>
            </w:r>
            <w:r w:rsidR="008914CC">
              <w:rPr>
                <w:noProof/>
                <w:webHidden/>
              </w:rPr>
              <w:t>4</w:t>
            </w:r>
            <w:r w:rsidR="008914CC">
              <w:rPr>
                <w:noProof/>
                <w:webHidden/>
              </w:rPr>
              <w:fldChar w:fldCharType="end"/>
            </w:r>
          </w:hyperlink>
        </w:p>
        <w:p w:rsidR="008914CC" w:rsidRDefault="00F14041" w:rsidP="008914C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8914CC" w:rsidRPr="006F0640">
              <w:rPr>
                <w:rStyle w:val="af7"/>
                <w:rFonts w:cs="Arial"/>
                <w:caps/>
                <w:noProof/>
              </w:rPr>
              <w:t>5. Самостоятельная работа</w:t>
            </w:r>
            <w:r w:rsidR="008914CC">
              <w:rPr>
                <w:noProof/>
                <w:webHidden/>
              </w:rPr>
              <w:tab/>
            </w:r>
            <w:r w:rsidR="008914CC">
              <w:rPr>
                <w:noProof/>
                <w:webHidden/>
              </w:rPr>
              <w:fldChar w:fldCharType="begin"/>
            </w:r>
            <w:r w:rsidR="008914CC">
              <w:rPr>
                <w:noProof/>
                <w:webHidden/>
              </w:rPr>
              <w:instrText xml:space="preserve"> PAGEREF _Toc27988225 \h </w:instrText>
            </w:r>
            <w:r w:rsidR="008914CC">
              <w:rPr>
                <w:noProof/>
                <w:webHidden/>
              </w:rPr>
            </w:r>
            <w:r w:rsidR="008914CC">
              <w:rPr>
                <w:noProof/>
                <w:webHidden/>
              </w:rPr>
              <w:fldChar w:fldCharType="separate"/>
            </w:r>
            <w:r w:rsidR="008914CC">
              <w:rPr>
                <w:noProof/>
                <w:webHidden/>
              </w:rPr>
              <w:t>5</w:t>
            </w:r>
            <w:r w:rsidR="008914CC">
              <w:rPr>
                <w:noProof/>
                <w:webHidden/>
              </w:rPr>
              <w:fldChar w:fldCharType="end"/>
            </w:r>
          </w:hyperlink>
        </w:p>
        <w:p w:rsidR="008914CC" w:rsidRDefault="00F14041" w:rsidP="008914C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8914CC" w:rsidRPr="006F0640">
              <w:rPr>
                <w:rStyle w:val="af7"/>
                <w:rFonts w:cs="Arial"/>
                <w:noProof/>
              </w:rPr>
              <w:t>6. ПРОМЕЖУТОЧНАЯ АТТЕСТАЦИЯ ОБУЧАЮЩИХСЯ</w:t>
            </w:r>
            <w:r w:rsidR="008914CC">
              <w:rPr>
                <w:noProof/>
                <w:webHidden/>
              </w:rPr>
              <w:tab/>
            </w:r>
            <w:r w:rsidR="008914CC">
              <w:rPr>
                <w:noProof/>
                <w:webHidden/>
              </w:rPr>
              <w:fldChar w:fldCharType="begin"/>
            </w:r>
            <w:r w:rsidR="008914CC">
              <w:rPr>
                <w:noProof/>
                <w:webHidden/>
              </w:rPr>
              <w:instrText xml:space="preserve"> PAGEREF _Toc27988226 \h </w:instrText>
            </w:r>
            <w:r w:rsidR="008914CC">
              <w:rPr>
                <w:noProof/>
                <w:webHidden/>
              </w:rPr>
            </w:r>
            <w:r w:rsidR="008914CC">
              <w:rPr>
                <w:noProof/>
                <w:webHidden/>
              </w:rPr>
              <w:fldChar w:fldCharType="separate"/>
            </w:r>
            <w:r w:rsidR="008914CC">
              <w:rPr>
                <w:noProof/>
                <w:webHidden/>
              </w:rPr>
              <w:t>5</w:t>
            </w:r>
            <w:r w:rsidR="008914CC">
              <w:rPr>
                <w:noProof/>
                <w:webHidden/>
              </w:rPr>
              <w:fldChar w:fldCharType="end"/>
            </w:r>
          </w:hyperlink>
        </w:p>
        <w:p w:rsidR="008914CC" w:rsidRDefault="00F14041" w:rsidP="008914C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8914CC" w:rsidRPr="006F0640">
              <w:rPr>
                <w:rStyle w:val="af7"/>
                <w:rFonts w:cs="Arial"/>
                <w:noProof/>
              </w:rPr>
              <w:t>ПО РЕЗУЛЬТАТАМ ИЗУЧЕНИЯ УЧЕБНОЙ ДИСЦИПЛИНЫ (МОДУЛЯ)</w:t>
            </w:r>
            <w:r w:rsidR="008914CC">
              <w:rPr>
                <w:noProof/>
                <w:webHidden/>
              </w:rPr>
              <w:tab/>
            </w:r>
            <w:r w:rsidR="008914CC">
              <w:rPr>
                <w:noProof/>
                <w:webHidden/>
              </w:rPr>
              <w:fldChar w:fldCharType="begin"/>
            </w:r>
            <w:r w:rsidR="008914CC">
              <w:rPr>
                <w:noProof/>
                <w:webHidden/>
              </w:rPr>
              <w:instrText xml:space="preserve"> PAGEREF _Toc27988227 \h </w:instrText>
            </w:r>
            <w:r w:rsidR="008914CC">
              <w:rPr>
                <w:noProof/>
                <w:webHidden/>
              </w:rPr>
            </w:r>
            <w:r w:rsidR="008914CC">
              <w:rPr>
                <w:noProof/>
                <w:webHidden/>
              </w:rPr>
              <w:fldChar w:fldCharType="separate"/>
            </w:r>
            <w:r w:rsidR="008914CC">
              <w:rPr>
                <w:noProof/>
                <w:webHidden/>
              </w:rPr>
              <w:t>5</w:t>
            </w:r>
            <w:r w:rsidR="008914CC">
              <w:rPr>
                <w:noProof/>
                <w:webHidden/>
              </w:rPr>
              <w:fldChar w:fldCharType="end"/>
            </w:r>
          </w:hyperlink>
        </w:p>
        <w:p w:rsidR="008914CC" w:rsidRDefault="00F14041" w:rsidP="008914C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8914CC" w:rsidRPr="006F0640">
              <w:rPr>
                <w:rStyle w:val="af7"/>
                <w:rFonts w:cs="Arial"/>
                <w:noProof/>
              </w:rPr>
              <w:t xml:space="preserve">7. </w:t>
            </w:r>
            <w:r w:rsidR="008914CC" w:rsidRPr="006F0640">
              <w:rPr>
                <w:rStyle w:val="af7"/>
                <w:rFonts w:cs="Arial"/>
                <w:caps/>
                <w:noProof/>
              </w:rPr>
              <w:t>Требования к условиям реализации</w:t>
            </w:r>
            <w:r w:rsidR="008914CC" w:rsidRPr="006F0640">
              <w:rPr>
                <w:rStyle w:val="af7"/>
                <w:rFonts w:cs="Arial"/>
                <w:noProof/>
              </w:rPr>
              <w:t xml:space="preserve"> ДИСЦИПЛИНЫ (МОДУЛЯ)</w:t>
            </w:r>
            <w:r w:rsidR="008914CC">
              <w:rPr>
                <w:noProof/>
                <w:webHidden/>
              </w:rPr>
              <w:tab/>
            </w:r>
            <w:r w:rsidR="008914CC">
              <w:rPr>
                <w:noProof/>
                <w:webHidden/>
              </w:rPr>
              <w:fldChar w:fldCharType="begin"/>
            </w:r>
            <w:r w:rsidR="008914CC">
              <w:rPr>
                <w:noProof/>
                <w:webHidden/>
              </w:rPr>
              <w:instrText xml:space="preserve"> PAGEREF _Toc27988228 \h </w:instrText>
            </w:r>
            <w:r w:rsidR="008914CC">
              <w:rPr>
                <w:noProof/>
                <w:webHidden/>
              </w:rPr>
            </w:r>
            <w:r w:rsidR="008914CC">
              <w:rPr>
                <w:noProof/>
                <w:webHidden/>
              </w:rPr>
              <w:fldChar w:fldCharType="separate"/>
            </w:r>
            <w:r w:rsidR="008914CC">
              <w:rPr>
                <w:noProof/>
                <w:webHidden/>
              </w:rPr>
              <w:t>6</w:t>
            </w:r>
            <w:r w:rsidR="008914CC">
              <w:rPr>
                <w:noProof/>
                <w:webHidden/>
              </w:rPr>
              <w:fldChar w:fldCharType="end"/>
            </w:r>
          </w:hyperlink>
        </w:p>
        <w:p w:rsidR="008914CC" w:rsidRDefault="00F14041" w:rsidP="008914C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8914CC" w:rsidRPr="006F0640">
              <w:rPr>
                <w:rStyle w:val="af7"/>
                <w:rFonts w:cs="Arial"/>
                <w:noProof/>
              </w:rPr>
              <w:t>8. ИЗМЕНЕНИЯ И ДОПОЛНЕНИЯ</w:t>
            </w:r>
            <w:r w:rsidR="008914CC">
              <w:rPr>
                <w:noProof/>
                <w:webHidden/>
              </w:rPr>
              <w:tab/>
            </w:r>
            <w:r w:rsidR="008914CC">
              <w:rPr>
                <w:noProof/>
                <w:webHidden/>
              </w:rPr>
              <w:fldChar w:fldCharType="begin"/>
            </w:r>
            <w:r w:rsidR="008914CC">
              <w:rPr>
                <w:noProof/>
                <w:webHidden/>
              </w:rPr>
              <w:instrText xml:space="preserve"> PAGEREF _Toc27988229 \h </w:instrText>
            </w:r>
            <w:r w:rsidR="008914CC">
              <w:rPr>
                <w:noProof/>
                <w:webHidden/>
              </w:rPr>
            </w:r>
            <w:r w:rsidR="008914CC">
              <w:rPr>
                <w:noProof/>
                <w:webHidden/>
              </w:rPr>
              <w:fldChar w:fldCharType="separate"/>
            </w:r>
            <w:r w:rsidR="008914CC">
              <w:rPr>
                <w:noProof/>
                <w:webHidden/>
              </w:rPr>
              <w:t>8</w:t>
            </w:r>
            <w:r w:rsidR="008914CC">
              <w:rPr>
                <w:noProof/>
                <w:webHidden/>
              </w:rPr>
              <w:fldChar w:fldCharType="end"/>
            </w:r>
          </w:hyperlink>
        </w:p>
        <w:p w:rsidR="008914CC" w:rsidRDefault="008914CC" w:rsidP="008914CC">
          <w:r>
            <w:fldChar w:fldCharType="end"/>
          </w:r>
        </w:p>
      </w:sdtContent>
    </w:sdt>
    <w:p w:rsidR="008914CC" w:rsidRPr="00A72D3D" w:rsidRDefault="008914CC" w:rsidP="008914CC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p w:rsidR="00607B7D" w:rsidRDefault="00607B7D"/>
    <w:sectPr w:rsidR="00607B7D" w:rsidSect="008914CC">
      <w:footerReference w:type="default" r:id="rId15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682" w:rsidRDefault="00D77682">
      <w:r>
        <w:separator/>
      </w:r>
    </w:p>
  </w:endnote>
  <w:endnote w:type="continuationSeparator" w:id="0">
    <w:p w:rsidR="00D77682" w:rsidRDefault="00D7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100291"/>
      <w:docPartObj>
        <w:docPartGallery w:val="Page Numbers (Bottom of Page)"/>
        <w:docPartUnique/>
      </w:docPartObj>
    </w:sdtPr>
    <w:sdtContent>
      <w:p w:rsidR="00F14041" w:rsidRDefault="00F1404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9E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14041" w:rsidRDefault="00F14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682" w:rsidRDefault="00D77682">
      <w:r>
        <w:separator/>
      </w:r>
    </w:p>
  </w:footnote>
  <w:footnote w:type="continuationSeparator" w:id="0">
    <w:p w:rsidR="00D77682" w:rsidRDefault="00D77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CC"/>
    <w:rsid w:val="00087578"/>
    <w:rsid w:val="00173AFE"/>
    <w:rsid w:val="00174AC5"/>
    <w:rsid w:val="001D71F3"/>
    <w:rsid w:val="002C0A56"/>
    <w:rsid w:val="003E3B56"/>
    <w:rsid w:val="00492E73"/>
    <w:rsid w:val="00583324"/>
    <w:rsid w:val="00607B7D"/>
    <w:rsid w:val="007309E9"/>
    <w:rsid w:val="007633F5"/>
    <w:rsid w:val="008914CC"/>
    <w:rsid w:val="00915121"/>
    <w:rsid w:val="00A70A95"/>
    <w:rsid w:val="00B72A2E"/>
    <w:rsid w:val="00D7763E"/>
    <w:rsid w:val="00D77682"/>
    <w:rsid w:val="00F14041"/>
    <w:rsid w:val="00F4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784F4-B977-445D-BB74-FB0C179A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C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4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4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3">
    <w:name w:val="Placeholder Text"/>
    <w:basedOn w:val="a0"/>
    <w:uiPriority w:val="99"/>
    <w:semiHidden/>
    <w:rsid w:val="008914CC"/>
    <w:rPr>
      <w:color w:val="808080"/>
    </w:rPr>
  </w:style>
  <w:style w:type="character" w:customStyle="1" w:styleId="a4">
    <w:name w:val="Текст выноски Знак"/>
    <w:basedOn w:val="a0"/>
    <w:link w:val="a5"/>
    <w:uiPriority w:val="99"/>
    <w:semiHidden/>
    <w:rsid w:val="008914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8914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8914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914CC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14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14CC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8914CC"/>
    <w:rPr>
      <w:szCs w:val="24"/>
    </w:rPr>
  </w:style>
  <w:style w:type="character" w:customStyle="1" w:styleId="ab">
    <w:name w:val="Основной текст Знак"/>
    <w:basedOn w:val="a0"/>
    <w:link w:val="aa"/>
    <w:rsid w:val="008914CC"/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8914CC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8914CC"/>
    <w:rPr>
      <w:rFonts w:ascii="Arial" w:eastAsia="Times New Roman" w:hAnsi="Arial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8914CC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8914CC"/>
    <w:rPr>
      <w:rFonts w:ascii="Arial" w:eastAsia="Times New Roman" w:hAnsi="Arial" w:cs="Times New Roman"/>
      <w:sz w:val="20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8914CC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891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8914C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e">
    <w:name w:val="Абзац"/>
    <w:basedOn w:val="a"/>
    <w:rsid w:val="008914CC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8914CC"/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8914CC"/>
  </w:style>
  <w:style w:type="character" w:customStyle="1" w:styleId="af1">
    <w:name w:val="Тема примечания Знак"/>
    <w:basedOn w:val="af"/>
    <w:link w:val="af2"/>
    <w:uiPriority w:val="99"/>
    <w:semiHidden/>
    <w:rsid w:val="008914CC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8914CC"/>
    <w:rPr>
      <w:b/>
      <w:bCs/>
    </w:rPr>
  </w:style>
  <w:style w:type="paragraph" w:styleId="af3">
    <w:name w:val="Revision"/>
    <w:hidden/>
    <w:uiPriority w:val="99"/>
    <w:semiHidden/>
    <w:rsid w:val="008914C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8914CC"/>
  </w:style>
  <w:style w:type="paragraph" w:customStyle="1" w:styleId="Style5">
    <w:name w:val="Style5"/>
    <w:basedOn w:val="a"/>
    <w:rsid w:val="008914C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8914CC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8914C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8914CC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914CC"/>
    <w:pPr>
      <w:ind w:left="720"/>
      <w:contextualSpacing/>
    </w:pPr>
  </w:style>
  <w:style w:type="paragraph" w:styleId="af5">
    <w:name w:val="Body Text Indent"/>
    <w:basedOn w:val="a"/>
    <w:link w:val="af6"/>
    <w:uiPriority w:val="99"/>
    <w:unhideWhenUsed/>
    <w:rsid w:val="008914CC"/>
    <w:pPr>
      <w:spacing w:after="120"/>
      <w:ind w:left="283"/>
    </w:pPr>
    <w:rPr>
      <w:rFonts w:ascii="Times New Roman" w:hAnsi="Times New Roman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891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8914CC"/>
    <w:rPr>
      <w:color w:val="0000FF"/>
      <w:u w:val="single"/>
    </w:rPr>
  </w:style>
  <w:style w:type="paragraph" w:customStyle="1" w:styleId="Style14">
    <w:name w:val="Style14"/>
    <w:basedOn w:val="a"/>
    <w:rsid w:val="008914C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8914CC"/>
    <w:rPr>
      <w:rFonts w:ascii="Arial" w:hAnsi="Arial" w:cs="Arial"/>
      <w:color w:val="000000"/>
      <w:sz w:val="22"/>
      <w:szCs w:val="22"/>
    </w:rPr>
  </w:style>
  <w:style w:type="paragraph" w:styleId="af8">
    <w:name w:val="TOC Heading"/>
    <w:basedOn w:val="1"/>
    <w:next w:val="a"/>
    <w:uiPriority w:val="39"/>
    <w:semiHidden/>
    <w:unhideWhenUsed/>
    <w:qFormat/>
    <w:rsid w:val="008914CC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8914CC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8914CC"/>
    <w:pPr>
      <w:spacing w:after="100"/>
    </w:pPr>
  </w:style>
  <w:style w:type="character" w:styleId="af9">
    <w:name w:val="FollowedHyperlink"/>
    <w:basedOn w:val="a0"/>
    <w:uiPriority w:val="99"/>
    <w:semiHidden/>
    <w:unhideWhenUsed/>
    <w:rsid w:val="00F140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bgsha.ru/cgi-bin/irbis64r_plus/cgiirbis_64_ft.exe?S21COLORTERMS=0&amp;LNG=&amp;Z21ID=GUEST&amp;I21DBN=ZNAN_FULLTEXT&amp;P21DBN=ZNAN&amp;S21STN=1&amp;S21REF=10&amp;S21FMT=briefHTML_ft&amp;S21CNR=5&amp;C21COM=S&amp;S21ALL=%3C.%3EI=36%2E00%2E00%2F%D0%9A%2066%2D435692%3C.%3E&amp;USES21ALL=1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irbis.bgsha.ru/cgi-bin/irbis64r_plus/cgiirbis_64_ft.exe?S21COLORTERMS=0&amp;LNG=&amp;Z21ID=GUEST&amp;I21DBN=IBIS_FULLTEXT&amp;P21DBN=IBIS&amp;S21STN=1&amp;S21REF=10&amp;S21FMT=briefHTML_ft&amp;S21CNR=5&amp;C21COM=S&amp;S21ALL=%3C.%3EI=636%2E084%2F%D0%A0%20988%2D413952%3C.%3E&amp;USES21ALL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rbis.bgsha.ru/cgi-bin/irbis64r_plus/cgiirbis_64_ft.exe?S21COLORTERMS=0&amp;LNG=&amp;Z21ID=GUEST&amp;I21DBN=ZNAN_FULLTEXT&amp;P21DBN=ZNAN&amp;S21STN=1&amp;S21REF=10&amp;S21FMT=briefHTML_ft&amp;S21CNR=5&amp;C21COM=S&amp;S21ALL=%3C.%3EI=36%2E03%2E02%2F%D0%A2%2051%2D736790%3C.%3E&amp;USES21ALL=1" TargetMode="External"/><Relationship Id="rId14" Type="http://schemas.openxmlformats.org/officeDocument/2006/relationships/hyperlink" Target="http://window.edu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5A0A0AB9194D248309609DBC5D2D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6068B-5B36-4DBD-936B-EE698C78D25D}"/>
      </w:docPartPr>
      <w:docPartBody>
        <w:p w:rsidR="00780DB9" w:rsidRDefault="00780DB9" w:rsidP="00780DB9">
          <w:pPr>
            <w:pStyle w:val="D05A0A0AB9194D248309609DBC5D2DA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D214ADA90640A3AAF3BEE1687C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9A61D9-B31D-4B98-BD8E-D6569205B4C1}"/>
      </w:docPartPr>
      <w:docPartBody>
        <w:p w:rsidR="00780DB9" w:rsidRDefault="00780DB9" w:rsidP="00780DB9">
          <w:pPr>
            <w:pStyle w:val="46D214ADA90640A3AAF3BEE1687C2A3F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885652DF55734D2395E4BAD2BA654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6B70D1-DA71-4627-9CD2-3BF85E6FEBD3}"/>
      </w:docPartPr>
      <w:docPartBody>
        <w:p w:rsidR="00780DB9" w:rsidRDefault="00780DB9" w:rsidP="00780DB9">
          <w:pPr>
            <w:pStyle w:val="885652DF55734D2395E4BAD2BA654F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6E2FBD44B3464683A523C7FDC6E2E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8CD5CB-B6E4-4182-85E9-980ECA74408C}"/>
      </w:docPartPr>
      <w:docPartBody>
        <w:p w:rsidR="00780DB9" w:rsidRDefault="00780DB9" w:rsidP="00780DB9">
          <w:pPr>
            <w:pStyle w:val="6E2FBD44B3464683A523C7FDC6E2E56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34293E3A843F4B4CB9BD05D42ABD7A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9E00D-AE65-4DD9-980B-DF1DD49954E5}"/>
      </w:docPartPr>
      <w:docPartBody>
        <w:p w:rsidR="00780DB9" w:rsidRDefault="00780DB9" w:rsidP="00780DB9">
          <w:pPr>
            <w:pStyle w:val="34293E3A843F4B4CB9BD05D42ABD7A8A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63BE8C15E9294AB2957253E87091D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DE77C-3679-459F-B9BA-C23D70B4AE0F}"/>
      </w:docPartPr>
      <w:docPartBody>
        <w:p w:rsidR="00780DB9" w:rsidRDefault="00780DB9" w:rsidP="00780DB9">
          <w:pPr>
            <w:pStyle w:val="63BE8C15E9294AB2957253E87091DD89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A5D68C62217A41B697255D77A64C5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6227E-0A92-487C-93B4-E4D61861B0DC}"/>
      </w:docPartPr>
      <w:docPartBody>
        <w:p w:rsidR="00780DB9" w:rsidRDefault="00780DB9" w:rsidP="00780DB9">
          <w:pPr>
            <w:pStyle w:val="A5D68C62217A41B697255D77A64C59DA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CA3E327C47D41F6BFDC0687BD077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376DB-2415-4FC0-BC2E-E5D4465302C8}"/>
      </w:docPartPr>
      <w:docPartBody>
        <w:p w:rsidR="00780DB9" w:rsidRDefault="00780DB9" w:rsidP="00780DB9">
          <w:pPr>
            <w:pStyle w:val="FCA3E327C47D41F6BFDC0687BD0773F8"/>
          </w:pPr>
          <w:r>
            <w:rPr>
              <w:rStyle w:val="a3"/>
            </w:rPr>
            <w:t>123</w:t>
          </w:r>
        </w:p>
      </w:docPartBody>
    </w:docPart>
    <w:docPart>
      <w:docPartPr>
        <w:name w:val="4ACC7BC286534620B4BE342B4DB469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EB32E5-A454-4AB5-968E-2B6243F0E28E}"/>
      </w:docPartPr>
      <w:docPartBody>
        <w:p w:rsidR="00780DB9" w:rsidRDefault="00780DB9" w:rsidP="00780DB9">
          <w:pPr>
            <w:pStyle w:val="4ACC7BC286534620B4BE342B4DB469D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271B63E1095C4B0EA931D1DB485DD0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B9014-D6DE-4B20-BD25-E631A5E8C143}"/>
      </w:docPartPr>
      <w:docPartBody>
        <w:p w:rsidR="00780DB9" w:rsidRDefault="00780DB9" w:rsidP="00780DB9">
          <w:pPr>
            <w:pStyle w:val="271B63E1095C4B0EA931D1DB485DD054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8D4339D2D9924912A0DDC6B78D9C8D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47657-9DD4-4515-98F9-472C6A2C948B}"/>
      </w:docPartPr>
      <w:docPartBody>
        <w:p w:rsidR="00780DB9" w:rsidRDefault="00780DB9" w:rsidP="00780DB9">
          <w:pPr>
            <w:pStyle w:val="8D4339D2D9924912A0DDC6B78D9C8DCF"/>
          </w:pPr>
          <w:r>
            <w:rPr>
              <w:rStyle w:val="a3"/>
            </w:rPr>
            <w:t>123</w:t>
          </w:r>
        </w:p>
      </w:docPartBody>
    </w:docPart>
    <w:docPart>
      <w:docPartPr>
        <w:name w:val="FD0DC58AF2BF47739223FEC2E2766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F83AF-60B8-4205-A545-D74BAC948132}"/>
      </w:docPartPr>
      <w:docPartBody>
        <w:p w:rsidR="00780DB9" w:rsidRDefault="00780DB9" w:rsidP="00780DB9">
          <w:pPr>
            <w:pStyle w:val="FD0DC58AF2BF47739223FEC2E27667E2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0E0DD27AAE7D4FC98EAC4B5C4B045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5EAA5-442B-4593-A908-02648ED5088C}"/>
      </w:docPartPr>
      <w:docPartBody>
        <w:p w:rsidR="00780DB9" w:rsidRDefault="00780DB9" w:rsidP="00780DB9">
          <w:pPr>
            <w:pStyle w:val="0E0DD27AAE7D4FC98EAC4B5C4B045E6B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01B14F2D6C5C41019874EB6B9D3CE5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61ADF-C837-4B68-BFF3-BF9427E61ED5}"/>
      </w:docPartPr>
      <w:docPartBody>
        <w:p w:rsidR="00780DB9" w:rsidRDefault="00780DB9" w:rsidP="00780DB9">
          <w:pPr>
            <w:pStyle w:val="01B14F2D6C5C41019874EB6B9D3CE589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44543D664CED48AA96C712CF0951C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D88A9-A66E-458F-A848-7F24562583D3}"/>
      </w:docPartPr>
      <w:docPartBody>
        <w:p w:rsidR="00780DB9" w:rsidRDefault="00780DB9" w:rsidP="00780DB9">
          <w:pPr>
            <w:pStyle w:val="44543D664CED48AA96C712CF0951C68A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2F53D702DE3748878A30942894F680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62EEF4-9D2E-49E7-A803-68A529AE077E}"/>
      </w:docPartPr>
      <w:docPartBody>
        <w:p w:rsidR="00780DB9" w:rsidRDefault="00780DB9" w:rsidP="00780DB9">
          <w:pPr>
            <w:pStyle w:val="2F53D702DE3748878A30942894F68092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EE38D87420D744F6AEA0B34A599ADD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E8B1E-507A-4C23-A000-ADAEA5164E61}"/>
      </w:docPartPr>
      <w:docPartBody>
        <w:p w:rsidR="00780DB9" w:rsidRDefault="00780DB9" w:rsidP="00780DB9">
          <w:pPr>
            <w:pStyle w:val="EE38D87420D744F6AEA0B34A599ADD5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D39FDD9033A84DFF88918E16C4021F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B7DF26-AE52-455D-B76A-CACEDD7B4057}"/>
      </w:docPartPr>
      <w:docPartBody>
        <w:p w:rsidR="00780DB9" w:rsidRDefault="00780DB9" w:rsidP="00780DB9">
          <w:pPr>
            <w:pStyle w:val="D39FDD9033A84DFF88918E16C4021F92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BFEAAAC0B4384CD9AE038ACD96D84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A76780-5EDE-4301-A616-C8B2EF61B174}"/>
      </w:docPartPr>
      <w:docPartBody>
        <w:p w:rsidR="00780DB9" w:rsidRDefault="00780DB9" w:rsidP="00780DB9">
          <w:pPr>
            <w:pStyle w:val="BFEAAAC0B4384CD9AE038ACD96D84435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7EF6489F673845AC9CA41C1125B42A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917FF-7474-4BA3-B885-BBFE1125289E}"/>
      </w:docPartPr>
      <w:docPartBody>
        <w:p w:rsidR="00780DB9" w:rsidRDefault="00780DB9" w:rsidP="00780DB9">
          <w:pPr>
            <w:pStyle w:val="7EF6489F673845AC9CA41C1125B42A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9F515CA9DAE4E74A1F93F535D6E81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DA332-7FEA-42CA-ACE7-46DE8B963BA5}"/>
      </w:docPartPr>
      <w:docPartBody>
        <w:p w:rsidR="00780DB9" w:rsidRDefault="00780DB9" w:rsidP="00780DB9">
          <w:pPr>
            <w:pStyle w:val="99F515CA9DAE4E74A1F93F535D6E81E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B09AA2E2A83540CF8350CD887C16D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B64CB-83DE-430D-9890-1B914795F47B}"/>
      </w:docPartPr>
      <w:docPartBody>
        <w:p w:rsidR="00780DB9" w:rsidRDefault="00780DB9" w:rsidP="00780DB9">
          <w:pPr>
            <w:pStyle w:val="B09AA2E2A83540CF8350CD887C16D7EE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64BBC342419747CD829A7562904BB7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13321-93A2-47A5-AC42-18064B75AAF3}"/>
      </w:docPartPr>
      <w:docPartBody>
        <w:p w:rsidR="00780DB9" w:rsidRDefault="00780DB9" w:rsidP="00780DB9">
          <w:pPr>
            <w:pStyle w:val="64BBC342419747CD829A7562904BB708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8CF9F59D45B40CFAC2B9E3D53C50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11969D-57ED-4E96-B8FE-DCD6BF3D28B1}"/>
      </w:docPartPr>
      <w:docPartBody>
        <w:p w:rsidR="00780DB9" w:rsidRDefault="00780DB9" w:rsidP="00780DB9">
          <w:pPr>
            <w:pStyle w:val="F8CF9F59D45B40CFAC2B9E3D53C50B93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EA703EEA32C43ADA56D475B1BCAB5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244D6-4B73-44B9-BA08-6A66B75F023C}"/>
      </w:docPartPr>
      <w:docPartBody>
        <w:p w:rsidR="00780DB9" w:rsidRDefault="00780DB9" w:rsidP="00780DB9">
          <w:pPr>
            <w:pStyle w:val="8EA703EEA32C43ADA56D475B1BCAB58B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9CB75A866784C6AB990F42C331458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E048AA-3065-4F41-9E81-BBF6071351BA}"/>
      </w:docPartPr>
      <w:docPartBody>
        <w:p w:rsidR="00780DB9" w:rsidRDefault="00780DB9" w:rsidP="00780DB9">
          <w:pPr>
            <w:pStyle w:val="99CB75A866784C6AB990F42C331458C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26E0F3AC109492E8B2F3C9CBEC744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CEE73-E2EC-4F1D-8ED7-716485DE0370}"/>
      </w:docPartPr>
      <w:docPartBody>
        <w:p w:rsidR="00780DB9" w:rsidRDefault="00780DB9" w:rsidP="00780DB9">
          <w:pPr>
            <w:pStyle w:val="826E0F3AC109492E8B2F3C9CBEC7442A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302CA08E27F4640B1434CB8D3378B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AAD251-02CC-4144-B23E-D90B3FBBDCC2}"/>
      </w:docPartPr>
      <w:docPartBody>
        <w:p w:rsidR="00780DB9" w:rsidRDefault="00780DB9" w:rsidP="00780DB9">
          <w:pPr>
            <w:pStyle w:val="4302CA08E27F4640B1434CB8D3378BFB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3F5EA947B04FEEBA7C6EC920A21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7CF10-734D-4CE8-A2E6-843ADAA03843}"/>
      </w:docPartPr>
      <w:docPartBody>
        <w:p w:rsidR="00780DB9" w:rsidRDefault="00780DB9" w:rsidP="00780DB9">
          <w:pPr>
            <w:pStyle w:val="543F5EA947B04FEEBA7C6EC920A213D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991666590C4669A4CB31028421BD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AC774-70B2-4A9E-9CDD-1F9576EE33D9}"/>
      </w:docPartPr>
      <w:docPartBody>
        <w:p w:rsidR="00780DB9" w:rsidRDefault="00780DB9" w:rsidP="00780DB9">
          <w:pPr>
            <w:pStyle w:val="01991666590C4669A4CB31028421BD6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02F3750D444176BB1A0972FD4019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64DC64-F2C9-423B-BB5F-2E964E128CB4}"/>
      </w:docPartPr>
      <w:docPartBody>
        <w:p w:rsidR="00780DB9" w:rsidRDefault="00780DB9" w:rsidP="00780DB9">
          <w:pPr>
            <w:pStyle w:val="4502F3750D444176BB1A0972FD401956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90319430DC4F0EA3677FE4928E4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119CD-81C3-4758-9024-55F42B1476A7}"/>
      </w:docPartPr>
      <w:docPartBody>
        <w:p w:rsidR="00780DB9" w:rsidRDefault="00780DB9" w:rsidP="00780DB9">
          <w:pPr>
            <w:pStyle w:val="6D90319430DC4F0EA3677FE4928E4387"/>
          </w:pPr>
          <w:r w:rsidRPr="00A75C13">
            <w:rPr>
              <w:rStyle w:val="a3"/>
              <w:sz w:val="16"/>
              <w:szCs w:val="16"/>
            </w:rPr>
            <w:t xml:space="preserve">Примечание: </w:t>
          </w:r>
          <w:r w:rsidRPr="00A75C13">
            <w:rPr>
              <w:rStyle w:val="a3"/>
              <w:sz w:val="16"/>
              <w:szCs w:val="16"/>
            </w:rPr>
            <w:br/>
            <w:t>*- семестр – для очной формы обучения, курс – для заочной формы обучения;</w:t>
          </w:r>
          <w:r w:rsidRPr="00A75C13">
            <w:rPr>
              <w:rStyle w:val="a3"/>
              <w:sz w:val="16"/>
              <w:szCs w:val="16"/>
            </w:rPr>
            <w:br/>
            <w:t>** - КР/КП, контрольной работы (для обучающихся заочной формы обучения), расчетно-графической (расчетно-аналитической) работы и др.</w:t>
          </w:r>
        </w:p>
      </w:docPartBody>
    </w:docPart>
    <w:docPart>
      <w:docPartPr>
        <w:name w:val="68F462AA0DB540129A685255ADD547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39F76-EBF4-4DBA-97C0-94E6901FDA50}"/>
      </w:docPartPr>
      <w:docPartBody>
        <w:p w:rsidR="00780DB9" w:rsidRDefault="00780DB9" w:rsidP="00780DB9">
          <w:pPr>
            <w:pStyle w:val="68F462AA0DB540129A685255ADD547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060CE25F6F40D9A86DCD8DDA81E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7B4AA7-9C0B-4FAA-AA41-F9D0C0F3DA0C}"/>
      </w:docPartPr>
      <w:docPartBody>
        <w:p w:rsidR="00780DB9" w:rsidRDefault="00780DB9" w:rsidP="00780DB9">
          <w:pPr>
            <w:pStyle w:val="D0060CE25F6F40D9A86DCD8DDA81E39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888E73BF604E7D879FB92D612804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70DA6-94CC-4FC1-BE84-93D16D328D5C}"/>
      </w:docPartPr>
      <w:docPartBody>
        <w:p w:rsidR="00780DB9" w:rsidRDefault="00780DB9" w:rsidP="00780DB9">
          <w:pPr>
            <w:pStyle w:val="33888E73BF604E7D879FB92D612804E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8E73E0CCC48E4912C8B75BFB4C2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90F9EC-0A20-470B-9416-DFDF4FA86B5D}"/>
      </w:docPartPr>
      <w:docPartBody>
        <w:p w:rsidR="00780DB9" w:rsidRDefault="00780DB9" w:rsidP="00780DB9">
          <w:pPr>
            <w:pStyle w:val="D1A8E73E0CCC48E4912C8B75BFB4C20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9276B7302F44298E2D0D4B4298EB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BEFF3-F8BA-4998-8CCA-B3BC768B5030}"/>
      </w:docPartPr>
      <w:docPartBody>
        <w:p w:rsidR="00780DB9" w:rsidRDefault="00780DB9" w:rsidP="00780DB9">
          <w:pPr>
            <w:pStyle w:val="B59276B7302F44298E2D0D4B4298EBE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A64B37023F42C9A8668263BD1ED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7679A-5CA4-4CAE-AECA-30FCEE700FCC}"/>
      </w:docPartPr>
      <w:docPartBody>
        <w:p w:rsidR="00780DB9" w:rsidRDefault="00780DB9" w:rsidP="00780DB9">
          <w:pPr>
            <w:pStyle w:val="58A64B37023F42C9A8668263BD1EDB9A"/>
          </w:pPr>
          <w:r>
            <w:rPr>
              <w:rStyle w:val="a3"/>
              <w:sz w:val="16"/>
              <w:szCs w:val="16"/>
            </w:rPr>
            <w:t>* в</w:t>
          </w:r>
          <w:r w:rsidRPr="00560C97">
            <w:rPr>
              <w:rStyle w:val="a3"/>
              <w:sz w:val="16"/>
              <w:szCs w:val="16"/>
            </w:rPr>
            <w:t xml:space="preserve"> т.ч. при использовании материалов МООК «Название», название ВУЗа-разработчика, название платформы и ссылка на курс (с указанием даты последнего обращения) (заполняется в случае осуществления образовательного процесса с использованием массовых открытых онлайн-курсов (МООК) по подмодели 3 «МООК как элемент активации обучения в аудитории на основе предварительного самостоятельного изучения»)</w:t>
          </w:r>
        </w:p>
      </w:docPartBody>
    </w:docPart>
    <w:docPart>
      <w:docPartPr>
        <w:name w:val="C523B8F24D9348ECB7AF60F730321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D5728E-809D-423B-B0A0-AB5D6F093142}"/>
      </w:docPartPr>
      <w:docPartBody>
        <w:p w:rsidR="00780DB9" w:rsidRDefault="00780DB9" w:rsidP="00780DB9">
          <w:pPr>
            <w:pStyle w:val="C523B8F24D9348ECB7AF60F7303214FC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38F46699714D4A1489CD1C7E7C51C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16B55-B406-4588-BD7D-CB3721CEDFEF}"/>
      </w:docPartPr>
      <w:docPartBody>
        <w:p w:rsidR="00780DB9" w:rsidRDefault="00780DB9" w:rsidP="00780DB9">
          <w:pPr>
            <w:pStyle w:val="38F46699714D4A1489CD1C7E7C51C6DC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BBB35164E24D9297D9733076014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9AF35-6FCE-41BF-BCA2-EEA2B7299844}"/>
      </w:docPartPr>
      <w:docPartBody>
        <w:p w:rsidR="00780DB9" w:rsidRDefault="00780DB9" w:rsidP="00780DB9">
          <w:pPr>
            <w:pStyle w:val="B8BBB35164E24D9297D9733076014DE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2AC326F49B46F79DAB0890DA4820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595E60-56CB-4420-9AA1-F07E288C6FC8}"/>
      </w:docPartPr>
      <w:docPartBody>
        <w:p w:rsidR="00780DB9" w:rsidRDefault="00780DB9" w:rsidP="00780DB9">
          <w:pPr>
            <w:pStyle w:val="602AC326F49B46F79DAB0890DA48200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AAB8BB64DF413186B8B7120E33D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9E382-C924-410D-BF77-D9ED946A0474}"/>
      </w:docPartPr>
      <w:docPartBody>
        <w:p w:rsidR="00780DB9" w:rsidRDefault="00780DB9" w:rsidP="00780DB9">
          <w:pPr>
            <w:pStyle w:val="B2AAB8BB64DF413186B8B7120E33DA3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F7DF8D2AAA421EB029652105E64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E71-4910-4682-B7B1-E5B89E95181A}"/>
      </w:docPartPr>
      <w:docPartBody>
        <w:p w:rsidR="002C783C" w:rsidRDefault="00780DB9" w:rsidP="00780DB9">
          <w:pPr>
            <w:pStyle w:val="9FF7DF8D2AAA421EB029652105E64E7E"/>
          </w:pPr>
          <w:r w:rsidRPr="00A60266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347080B02946FE937BE3E793C36C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0CA5DE-9248-4D13-8C92-345DC3E90E5C}"/>
      </w:docPartPr>
      <w:docPartBody>
        <w:p w:rsidR="002C783C" w:rsidRDefault="00780DB9" w:rsidP="00780DB9">
          <w:pPr>
            <w:pStyle w:val="7E347080B02946FE937BE3E793C36C0E"/>
          </w:pPr>
          <w:r w:rsidRPr="001C5C33">
            <w:rPr>
              <w:rStyle w:val="a3"/>
            </w:rPr>
            <w:t>_______________________________________</w:t>
          </w:r>
        </w:p>
      </w:docPartBody>
    </w:docPart>
    <w:docPart>
      <w:docPartPr>
        <w:name w:val="1EE14430EBD24B8D8199B86725A007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D81F50-71E4-4F27-875E-A6C48FA9E289}"/>
      </w:docPartPr>
      <w:docPartBody>
        <w:p w:rsidR="002C783C" w:rsidRDefault="00780DB9" w:rsidP="00780DB9">
          <w:pPr>
            <w:pStyle w:val="1EE14430EBD24B8D8199B86725A00792"/>
          </w:pPr>
          <w:r w:rsidRPr="001C5C33">
            <w:rPr>
              <w:rStyle w:val="a3"/>
            </w:rPr>
            <w:t>_______________________________________________</w:t>
          </w:r>
        </w:p>
      </w:docPartBody>
    </w:docPart>
    <w:docPart>
      <w:docPartPr>
        <w:name w:val="9E6D47E8CD674827B3FA27C502A88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EC71DE-F7C8-4CD4-9A75-C5AA8073B7BF}"/>
      </w:docPartPr>
      <w:docPartBody>
        <w:p w:rsidR="002C783C" w:rsidRDefault="00780DB9" w:rsidP="00780DB9">
          <w:pPr>
            <w:pStyle w:val="9E6D47E8CD674827B3FA27C502A880CB"/>
          </w:pPr>
          <w:r w:rsidRPr="001C5C33">
            <w:rPr>
              <w:rStyle w:val="a3"/>
            </w:rPr>
            <w:t>_____________________________________________________</w:t>
          </w:r>
        </w:p>
      </w:docPartBody>
    </w:docPart>
    <w:docPart>
      <w:docPartPr>
        <w:name w:val="9402BB23771F40F9B72D506E4A831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64F7E-F4CC-4360-A704-B8F38ED93430}"/>
      </w:docPartPr>
      <w:docPartBody>
        <w:p w:rsidR="00000000" w:rsidRDefault="002C783C" w:rsidP="002C783C">
          <w:pPr>
            <w:pStyle w:val="9402BB23771F40F9B72D506E4A831D4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6B8816B1384914893568680852D6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E84A2-6F93-4C94-A92E-2A692E988038}"/>
      </w:docPartPr>
      <w:docPartBody>
        <w:p w:rsidR="00000000" w:rsidRDefault="002C783C" w:rsidP="002C783C">
          <w:pPr>
            <w:pStyle w:val="786B8816B1384914893568680852D67F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B9"/>
    <w:rsid w:val="002C783C"/>
    <w:rsid w:val="0078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783C"/>
    <w:rPr>
      <w:color w:val="808080"/>
    </w:rPr>
  </w:style>
  <w:style w:type="paragraph" w:customStyle="1" w:styleId="D05A0A0AB9194D248309609DBC5D2DA7">
    <w:name w:val="D05A0A0AB9194D248309609DBC5D2DA7"/>
    <w:rsid w:val="00780DB9"/>
  </w:style>
  <w:style w:type="paragraph" w:customStyle="1" w:styleId="46D214ADA90640A3AAF3BEE1687C2A3F">
    <w:name w:val="46D214ADA90640A3AAF3BEE1687C2A3F"/>
    <w:rsid w:val="00780DB9"/>
  </w:style>
  <w:style w:type="paragraph" w:customStyle="1" w:styleId="885652DF55734D2395E4BAD2BA654FF6">
    <w:name w:val="885652DF55734D2395E4BAD2BA654FF6"/>
    <w:rsid w:val="00780DB9"/>
  </w:style>
  <w:style w:type="paragraph" w:customStyle="1" w:styleId="6E2FBD44B3464683A523C7FDC6E2E566">
    <w:name w:val="6E2FBD44B3464683A523C7FDC6E2E566"/>
    <w:rsid w:val="00780DB9"/>
  </w:style>
  <w:style w:type="paragraph" w:customStyle="1" w:styleId="34293E3A843F4B4CB9BD05D42ABD7A8A">
    <w:name w:val="34293E3A843F4B4CB9BD05D42ABD7A8A"/>
    <w:rsid w:val="00780DB9"/>
  </w:style>
  <w:style w:type="paragraph" w:customStyle="1" w:styleId="63BE8C15E9294AB2957253E87091DD89">
    <w:name w:val="63BE8C15E9294AB2957253E87091DD89"/>
    <w:rsid w:val="00780DB9"/>
  </w:style>
  <w:style w:type="paragraph" w:customStyle="1" w:styleId="A5D68C62217A41B697255D77A64C59DA">
    <w:name w:val="A5D68C62217A41B697255D77A64C59DA"/>
    <w:rsid w:val="00780DB9"/>
  </w:style>
  <w:style w:type="paragraph" w:customStyle="1" w:styleId="FCA3E327C47D41F6BFDC0687BD0773F8">
    <w:name w:val="FCA3E327C47D41F6BFDC0687BD0773F8"/>
    <w:rsid w:val="00780DB9"/>
  </w:style>
  <w:style w:type="paragraph" w:customStyle="1" w:styleId="4ACC7BC286534620B4BE342B4DB469D2">
    <w:name w:val="4ACC7BC286534620B4BE342B4DB469D2"/>
    <w:rsid w:val="00780DB9"/>
  </w:style>
  <w:style w:type="paragraph" w:customStyle="1" w:styleId="271B63E1095C4B0EA931D1DB485DD054">
    <w:name w:val="271B63E1095C4B0EA931D1DB485DD054"/>
    <w:rsid w:val="00780DB9"/>
  </w:style>
  <w:style w:type="paragraph" w:customStyle="1" w:styleId="8D4339D2D9924912A0DDC6B78D9C8DCF">
    <w:name w:val="8D4339D2D9924912A0DDC6B78D9C8DCF"/>
    <w:rsid w:val="00780DB9"/>
  </w:style>
  <w:style w:type="paragraph" w:customStyle="1" w:styleId="FD0DC58AF2BF47739223FEC2E27667E2">
    <w:name w:val="FD0DC58AF2BF47739223FEC2E27667E2"/>
    <w:rsid w:val="00780DB9"/>
  </w:style>
  <w:style w:type="paragraph" w:customStyle="1" w:styleId="0E0DD27AAE7D4FC98EAC4B5C4B045E6B">
    <w:name w:val="0E0DD27AAE7D4FC98EAC4B5C4B045E6B"/>
    <w:rsid w:val="00780DB9"/>
  </w:style>
  <w:style w:type="paragraph" w:customStyle="1" w:styleId="01B14F2D6C5C41019874EB6B9D3CE589">
    <w:name w:val="01B14F2D6C5C41019874EB6B9D3CE589"/>
    <w:rsid w:val="00780DB9"/>
  </w:style>
  <w:style w:type="paragraph" w:customStyle="1" w:styleId="44543D664CED48AA96C712CF0951C68A">
    <w:name w:val="44543D664CED48AA96C712CF0951C68A"/>
    <w:rsid w:val="00780DB9"/>
  </w:style>
  <w:style w:type="paragraph" w:customStyle="1" w:styleId="2F53D702DE3748878A30942894F68092">
    <w:name w:val="2F53D702DE3748878A30942894F68092"/>
    <w:rsid w:val="00780DB9"/>
  </w:style>
  <w:style w:type="paragraph" w:customStyle="1" w:styleId="EE38D87420D744F6AEA0B34A599ADD50">
    <w:name w:val="EE38D87420D744F6AEA0B34A599ADD50"/>
    <w:rsid w:val="00780DB9"/>
  </w:style>
  <w:style w:type="paragraph" w:customStyle="1" w:styleId="D39FDD9033A84DFF88918E16C4021F92">
    <w:name w:val="D39FDD9033A84DFF88918E16C4021F92"/>
    <w:rsid w:val="00780DB9"/>
  </w:style>
  <w:style w:type="paragraph" w:customStyle="1" w:styleId="BFEAAAC0B4384CD9AE038ACD96D84435">
    <w:name w:val="BFEAAAC0B4384CD9AE038ACD96D84435"/>
    <w:rsid w:val="00780DB9"/>
  </w:style>
  <w:style w:type="paragraph" w:customStyle="1" w:styleId="7EF6489F673845AC9CA41C1125B42AFB">
    <w:name w:val="7EF6489F673845AC9CA41C1125B42AFB"/>
    <w:rsid w:val="00780DB9"/>
  </w:style>
  <w:style w:type="paragraph" w:customStyle="1" w:styleId="99F515CA9DAE4E74A1F93F535D6E81E0">
    <w:name w:val="99F515CA9DAE4E74A1F93F535D6E81E0"/>
    <w:rsid w:val="00780DB9"/>
  </w:style>
  <w:style w:type="paragraph" w:customStyle="1" w:styleId="B09AA2E2A83540CF8350CD887C16D7EE">
    <w:name w:val="B09AA2E2A83540CF8350CD887C16D7EE"/>
    <w:rsid w:val="00780DB9"/>
  </w:style>
  <w:style w:type="paragraph" w:customStyle="1" w:styleId="64BBC342419747CD829A7562904BB708">
    <w:name w:val="64BBC342419747CD829A7562904BB708"/>
    <w:rsid w:val="00780DB9"/>
  </w:style>
  <w:style w:type="paragraph" w:customStyle="1" w:styleId="F8CF9F59D45B40CFAC2B9E3D53C50B93">
    <w:name w:val="F8CF9F59D45B40CFAC2B9E3D53C50B93"/>
    <w:rsid w:val="00780DB9"/>
  </w:style>
  <w:style w:type="paragraph" w:customStyle="1" w:styleId="8EA703EEA32C43ADA56D475B1BCAB58B">
    <w:name w:val="8EA703EEA32C43ADA56D475B1BCAB58B"/>
    <w:rsid w:val="00780DB9"/>
  </w:style>
  <w:style w:type="paragraph" w:customStyle="1" w:styleId="99CB75A866784C6AB990F42C331458CC">
    <w:name w:val="99CB75A866784C6AB990F42C331458CC"/>
    <w:rsid w:val="00780DB9"/>
  </w:style>
  <w:style w:type="paragraph" w:customStyle="1" w:styleId="826E0F3AC109492E8B2F3C9CBEC7442A">
    <w:name w:val="826E0F3AC109492E8B2F3C9CBEC7442A"/>
    <w:rsid w:val="00780DB9"/>
  </w:style>
  <w:style w:type="paragraph" w:customStyle="1" w:styleId="6C7B0387541944AC8604B8338600300A">
    <w:name w:val="6C7B0387541944AC8604B8338600300A"/>
    <w:rsid w:val="00780DB9"/>
  </w:style>
  <w:style w:type="paragraph" w:customStyle="1" w:styleId="4302CA08E27F4640B1434CB8D3378BFB">
    <w:name w:val="4302CA08E27F4640B1434CB8D3378BFB"/>
    <w:rsid w:val="00780DB9"/>
  </w:style>
  <w:style w:type="paragraph" w:customStyle="1" w:styleId="D75F4133F7C049D3AFFD3BE47F61ABE5">
    <w:name w:val="D75F4133F7C049D3AFFD3BE47F61ABE5"/>
    <w:rsid w:val="00780DB9"/>
  </w:style>
  <w:style w:type="paragraph" w:customStyle="1" w:styleId="543F5EA947B04FEEBA7C6EC920A213DE">
    <w:name w:val="543F5EA947B04FEEBA7C6EC920A213DE"/>
    <w:rsid w:val="00780DB9"/>
  </w:style>
  <w:style w:type="paragraph" w:customStyle="1" w:styleId="01991666590C4669A4CB31028421BD6D">
    <w:name w:val="01991666590C4669A4CB31028421BD6D"/>
    <w:rsid w:val="00780DB9"/>
  </w:style>
  <w:style w:type="paragraph" w:customStyle="1" w:styleId="4502F3750D444176BB1A0972FD401956">
    <w:name w:val="4502F3750D444176BB1A0972FD401956"/>
    <w:rsid w:val="00780DB9"/>
  </w:style>
  <w:style w:type="paragraph" w:customStyle="1" w:styleId="6D90319430DC4F0EA3677FE4928E4387">
    <w:name w:val="6D90319430DC4F0EA3677FE4928E4387"/>
    <w:rsid w:val="00780DB9"/>
  </w:style>
  <w:style w:type="paragraph" w:customStyle="1" w:styleId="68F462AA0DB540129A685255ADD5478F">
    <w:name w:val="68F462AA0DB540129A685255ADD5478F"/>
    <w:rsid w:val="00780DB9"/>
  </w:style>
  <w:style w:type="paragraph" w:customStyle="1" w:styleId="D0060CE25F6F40D9A86DCD8DDA81E397">
    <w:name w:val="D0060CE25F6F40D9A86DCD8DDA81E397"/>
    <w:rsid w:val="00780DB9"/>
  </w:style>
  <w:style w:type="paragraph" w:customStyle="1" w:styleId="33888E73BF604E7D879FB92D612804E4">
    <w:name w:val="33888E73BF604E7D879FB92D612804E4"/>
    <w:rsid w:val="00780DB9"/>
  </w:style>
  <w:style w:type="paragraph" w:customStyle="1" w:styleId="D1A8E73E0CCC48E4912C8B75BFB4C200">
    <w:name w:val="D1A8E73E0CCC48E4912C8B75BFB4C200"/>
    <w:rsid w:val="00780DB9"/>
  </w:style>
  <w:style w:type="paragraph" w:customStyle="1" w:styleId="B59276B7302F44298E2D0D4B4298EBEB">
    <w:name w:val="B59276B7302F44298E2D0D4B4298EBEB"/>
    <w:rsid w:val="00780DB9"/>
  </w:style>
  <w:style w:type="paragraph" w:customStyle="1" w:styleId="58A64B37023F42C9A8668263BD1EDB9A">
    <w:name w:val="58A64B37023F42C9A8668263BD1EDB9A"/>
    <w:rsid w:val="00780DB9"/>
  </w:style>
  <w:style w:type="paragraph" w:customStyle="1" w:styleId="C523B8F24D9348ECB7AF60F7303214FC">
    <w:name w:val="C523B8F24D9348ECB7AF60F7303214FC"/>
    <w:rsid w:val="00780DB9"/>
  </w:style>
  <w:style w:type="paragraph" w:customStyle="1" w:styleId="38F46699714D4A1489CD1C7E7C51C6DC">
    <w:name w:val="38F46699714D4A1489CD1C7E7C51C6DC"/>
    <w:rsid w:val="00780DB9"/>
  </w:style>
  <w:style w:type="paragraph" w:customStyle="1" w:styleId="B8BBB35164E24D9297D9733076014DE7">
    <w:name w:val="B8BBB35164E24D9297D9733076014DE7"/>
    <w:rsid w:val="00780DB9"/>
  </w:style>
  <w:style w:type="paragraph" w:customStyle="1" w:styleId="602AC326F49B46F79DAB0890DA48200A">
    <w:name w:val="602AC326F49B46F79DAB0890DA48200A"/>
    <w:rsid w:val="00780DB9"/>
  </w:style>
  <w:style w:type="paragraph" w:customStyle="1" w:styleId="B2AAB8BB64DF413186B8B7120E33DA34">
    <w:name w:val="B2AAB8BB64DF413186B8B7120E33DA34"/>
    <w:rsid w:val="00780DB9"/>
  </w:style>
  <w:style w:type="paragraph" w:customStyle="1" w:styleId="D300A9DA74F84E2E93520761BADA7807">
    <w:name w:val="D300A9DA74F84E2E93520761BADA7807"/>
    <w:rsid w:val="00780DB9"/>
  </w:style>
  <w:style w:type="paragraph" w:customStyle="1" w:styleId="9FF7DF8D2AAA421EB029652105E64E7E">
    <w:name w:val="9FF7DF8D2AAA421EB029652105E64E7E"/>
    <w:rsid w:val="00780DB9"/>
  </w:style>
  <w:style w:type="paragraph" w:customStyle="1" w:styleId="7E347080B02946FE937BE3E793C36C0E">
    <w:name w:val="7E347080B02946FE937BE3E793C36C0E"/>
    <w:rsid w:val="00780DB9"/>
  </w:style>
  <w:style w:type="paragraph" w:customStyle="1" w:styleId="1EE14430EBD24B8D8199B86725A00792">
    <w:name w:val="1EE14430EBD24B8D8199B86725A00792"/>
    <w:rsid w:val="00780DB9"/>
  </w:style>
  <w:style w:type="paragraph" w:customStyle="1" w:styleId="9E6D47E8CD674827B3FA27C502A880CB">
    <w:name w:val="9E6D47E8CD674827B3FA27C502A880CB"/>
    <w:rsid w:val="00780DB9"/>
  </w:style>
  <w:style w:type="paragraph" w:customStyle="1" w:styleId="9402BB23771F40F9B72D506E4A831D4A">
    <w:name w:val="9402BB23771F40F9B72D506E4A831D4A"/>
    <w:rsid w:val="002C783C"/>
  </w:style>
  <w:style w:type="paragraph" w:customStyle="1" w:styleId="55D867AE07FA442E95899E546DA80F4C">
    <w:name w:val="55D867AE07FA442E95899E546DA80F4C"/>
    <w:rsid w:val="002C783C"/>
  </w:style>
  <w:style w:type="paragraph" w:customStyle="1" w:styleId="786B8816B1384914893568680852D67F">
    <w:name w:val="786B8816B1384914893568680852D67F"/>
    <w:rsid w:val="002C7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F40FE-2DCF-45AB-9DB4-7A6E01BA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14</Pages>
  <Words>5395</Words>
  <Characters>30755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</dc:creator>
  <cp:keywords/>
  <dc:description/>
  <cp:lastModifiedBy>256</cp:lastModifiedBy>
  <cp:revision>4</cp:revision>
  <dcterms:created xsi:type="dcterms:W3CDTF">2022-05-03T02:12:00Z</dcterms:created>
  <dcterms:modified xsi:type="dcterms:W3CDTF">2022-06-30T09:19:00Z</dcterms:modified>
</cp:coreProperties>
</file>