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0D" w:rsidRPr="009878AF" w:rsidRDefault="0087120D" w:rsidP="0087120D">
      <w:pPr>
        <w:jc w:val="center"/>
        <w:rPr>
          <w:rFonts w:cs="Arial"/>
          <w:b/>
        </w:rPr>
      </w:pPr>
      <w:bookmarkStart w:id="0" w:name="_GoBack"/>
      <w:bookmarkEnd w:id="0"/>
      <w:r w:rsidRPr="009878AF">
        <w:rPr>
          <w:rFonts w:cs="Arial"/>
          <w:b/>
        </w:rPr>
        <w:t>федеральное государственное бюджетное образовательное учреждение высшего образования</w:t>
      </w:r>
    </w:p>
    <w:p w:rsidR="002C30DE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«Бурятская государственная сельскохозяйственная академия </w:t>
      </w:r>
    </w:p>
    <w:p w:rsidR="0087120D" w:rsidRPr="009878AF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 xml:space="preserve">имени В.Р. Филиппова» </w:t>
      </w:r>
    </w:p>
    <w:p w:rsidR="0087120D" w:rsidRPr="009878AF" w:rsidRDefault="0087120D" w:rsidP="0087120D">
      <w:pPr>
        <w:jc w:val="center"/>
        <w:rPr>
          <w:rFonts w:cs="Arial"/>
          <w:b/>
        </w:rPr>
      </w:pPr>
    </w:p>
    <w:p w:rsidR="0087120D" w:rsidRPr="009878AF" w:rsidRDefault="00BC6AF7" w:rsidP="008A69DE">
      <w:pPr>
        <w:pBdr>
          <w:bottom w:val="single" w:sz="12" w:space="15" w:color="auto"/>
        </w:pBdr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25848769"/>
          <w:placeholder>
            <w:docPart w:val="20B76547DB704C7EA8557AFDA7A7C520"/>
          </w:placeholder>
          <w:comboBox>
            <w:listItem w:value="Выберите элемент."/>
            <w:listItem w:displayText="Агрономический факультет" w:value="Агрономический факультет"/>
            <w:listItem w:displayText="Факультет ветеринарной медицины" w:value="Факультет ветеринарной медицины"/>
            <w:listItem w:displayText="Технологический факультет" w:value="Технологический факультет"/>
            <w:listItem w:displayText="Инженерный факультет" w:value="Инженерный факультет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DC3AEF">
            <w:rPr>
              <w:rFonts w:cs="Arial"/>
              <w:b/>
            </w:rPr>
            <w:t>Агрономический факультет</w:t>
          </w:r>
        </w:sdtContent>
      </w:sdt>
    </w:p>
    <w:p w:rsidR="0087120D" w:rsidRPr="009878AF" w:rsidRDefault="0087120D" w:rsidP="0087120D">
      <w:pPr>
        <w:tabs>
          <w:tab w:val="center" w:pos="4819"/>
          <w:tab w:val="right" w:pos="9638"/>
        </w:tabs>
        <w:rPr>
          <w:rFonts w:cs="Arial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87120D" w:rsidRPr="009878AF" w:rsidTr="0087120D">
        <w:tc>
          <w:tcPr>
            <w:tcW w:w="3227" w:type="dxa"/>
            <w:vAlign w:val="center"/>
          </w:tcPr>
          <w:sdt>
            <w:sdtPr>
              <w:rPr>
                <w:rFonts w:cs="Arial"/>
                <w:color w:val="808080"/>
              </w:rPr>
              <w:id w:val="25848775"/>
              <w:placeholder>
                <w:docPart w:val="C8E3E8E5BBD743C7A7652CC546BCE545"/>
              </w:placeholder>
              <w:text/>
            </w:sdtPr>
            <w:sdtEndPr/>
            <w:sdtContent>
              <w:p w:rsidR="00DA3097" w:rsidRPr="00AF2D39" w:rsidRDefault="00DA3097" w:rsidP="00DA3097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</w:rPr>
              <w:id w:val="261957855"/>
              <w:placeholder>
                <w:docPart w:val="C8E3E8E5BBD743C7A7652CC546BCE545"/>
              </w:placeholder>
              <w:text/>
            </w:sdtPr>
            <w:sdtEndPr/>
            <w:sdtContent>
              <w:p w:rsidR="00DA3097" w:rsidRPr="00AF2D39" w:rsidRDefault="00DA3097" w:rsidP="00DA3097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id w:val="15488350"/>
              <w:placeholder>
                <w:docPart w:val="A97CD9FCBF004D02A69B6BAA334ECB9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DA3097" w:rsidRDefault="0044164C" w:rsidP="00DA3097">
                <w:pPr>
                  <w:spacing w:after="200"/>
                  <w:jc w:val="center"/>
                </w:pPr>
                <w:r>
                  <w:t>Общее земледелие</w:t>
                </w:r>
              </w:p>
            </w:sdtContent>
          </w:sdt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</w:t>
            </w:r>
            <w:proofErr w:type="spellStart"/>
            <w:r w:rsidR="0044164C" w:rsidRPr="0044164C">
              <w:rPr>
                <w:rFonts w:cs="Arial"/>
                <w:u w:val="single"/>
              </w:rPr>
              <w:t>к.с-х.н</w:t>
            </w:r>
            <w:proofErr w:type="spellEnd"/>
            <w:r w:rsidR="0044164C" w:rsidRPr="0044164C">
              <w:rPr>
                <w:rFonts w:cs="Arial"/>
                <w:u w:val="single"/>
              </w:rPr>
              <w:t>., доцент</w:t>
            </w:r>
            <w:r w:rsidRPr="001F3F56">
              <w:rPr>
                <w:rFonts w:cs="Arial"/>
              </w:rPr>
              <w:t>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</w:t>
            </w:r>
            <w:r w:rsidR="0044164C" w:rsidRPr="0044164C">
              <w:rPr>
                <w:rFonts w:cs="Arial"/>
                <w:u w:val="single"/>
              </w:rPr>
              <w:t>Соболев В.А.</w:t>
            </w:r>
            <w:r w:rsidRPr="001F3F56">
              <w:rPr>
                <w:rFonts w:cs="Arial"/>
              </w:rPr>
              <w:t>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3097" w:rsidRPr="001F3F56" w:rsidRDefault="00DA3097" w:rsidP="00DA3097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3097" w:rsidRPr="001F3F56" w:rsidRDefault="00DA3097" w:rsidP="00DA3097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</w:t>
            </w:r>
            <w:r w:rsidR="0044164C">
              <w:rPr>
                <w:rFonts w:cs="Arial"/>
              </w:rPr>
              <w:t>11</w:t>
            </w:r>
            <w:r w:rsidRPr="001F3F56">
              <w:rPr>
                <w:rFonts w:cs="Arial"/>
              </w:rPr>
              <w:t>» __</w:t>
            </w:r>
            <w:r w:rsidR="0044164C">
              <w:rPr>
                <w:rFonts w:cs="Arial"/>
              </w:rPr>
              <w:t>04</w:t>
            </w:r>
            <w:r w:rsidRPr="001F3F56">
              <w:rPr>
                <w:rFonts w:cs="Arial"/>
              </w:rPr>
              <w:t>________20</w:t>
            </w:r>
            <w:r w:rsidR="0044164C">
              <w:rPr>
                <w:rFonts w:cs="Arial"/>
              </w:rPr>
              <w:t>22</w:t>
            </w:r>
            <w:r w:rsidRPr="001F3F56">
              <w:rPr>
                <w:rFonts w:cs="Arial"/>
              </w:rPr>
              <w:t xml:space="preserve"> г.</w:t>
            </w:r>
          </w:p>
          <w:p w:rsidR="008D43D7" w:rsidRPr="008D43D7" w:rsidRDefault="008D43D7" w:rsidP="008D43D7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  <w:tc>
          <w:tcPr>
            <w:tcW w:w="3543" w:type="dxa"/>
            <w:vAlign w:val="center"/>
          </w:tcPr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9878AF">
              <w:rPr>
                <w:rFonts w:cs="Arial"/>
              </w:rPr>
              <w:t>УТВЕРЖДАЮ</w:t>
            </w:r>
          </w:p>
          <w:sdt>
            <w:sdtPr>
              <w:rPr>
                <w:rFonts w:cs="Arial"/>
              </w:rPr>
              <w:id w:val="25848777"/>
              <w:placeholder>
                <w:docPart w:val="A426C51742AD4AD78A7992D4CF4F2451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87120D" w:rsidRDefault="0044164C" w:rsidP="0087120D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Декан агрономического факультета</w:t>
                </w:r>
              </w:p>
            </w:sdtContent>
          </w:sdt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</w:t>
            </w:r>
            <w:r w:rsidR="0044164C" w:rsidRPr="0044164C">
              <w:rPr>
                <w:rFonts w:cs="Arial"/>
                <w:u w:val="single"/>
              </w:rPr>
              <w:t>к.с.-</w:t>
            </w:r>
            <w:proofErr w:type="spellStart"/>
            <w:r w:rsidR="0044164C" w:rsidRPr="0044164C">
              <w:rPr>
                <w:rFonts w:cs="Arial"/>
                <w:u w:val="single"/>
              </w:rPr>
              <w:t>х.н</w:t>
            </w:r>
            <w:proofErr w:type="spellEnd"/>
            <w:r w:rsidR="0044164C" w:rsidRPr="0044164C">
              <w:rPr>
                <w:rFonts w:cs="Arial"/>
                <w:u w:val="single"/>
              </w:rPr>
              <w:t>., доцент</w:t>
            </w:r>
            <w:r w:rsidRPr="001F3F56">
              <w:rPr>
                <w:rFonts w:cs="Arial"/>
              </w:rPr>
              <w:t>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 xml:space="preserve">уч. ст., уч. </w:t>
            </w:r>
            <w:proofErr w:type="spellStart"/>
            <w:r w:rsidRPr="00D51F21">
              <w:rPr>
                <w:rFonts w:cs="Arial"/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rFonts w:cs="Arial"/>
                <w:sz w:val="20"/>
                <w:szCs w:val="20"/>
                <w:vertAlign w:val="superscript"/>
              </w:rPr>
              <w:t>.</w:t>
            </w:r>
          </w:p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</w:t>
            </w:r>
            <w:proofErr w:type="spellStart"/>
            <w:r w:rsidR="0044164C" w:rsidRPr="0044164C">
              <w:rPr>
                <w:rFonts w:cs="Arial"/>
                <w:u w:val="single"/>
              </w:rPr>
              <w:t>Манханов</w:t>
            </w:r>
            <w:proofErr w:type="spellEnd"/>
            <w:r w:rsidR="0044164C" w:rsidRPr="0044164C">
              <w:rPr>
                <w:rFonts w:cs="Arial"/>
                <w:u w:val="single"/>
              </w:rPr>
              <w:t xml:space="preserve"> А.Д.</w:t>
            </w:r>
            <w:r w:rsidRPr="001F3F56">
              <w:rPr>
                <w:rFonts w:cs="Arial"/>
              </w:rPr>
              <w:t>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1134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ФИО</w:t>
            </w:r>
          </w:p>
          <w:p w:rsidR="007F7588" w:rsidRPr="001F3F56" w:rsidRDefault="007F7588" w:rsidP="007F7588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7F7588" w:rsidRPr="00D51F21" w:rsidRDefault="007F7588" w:rsidP="007F7588">
            <w:pPr>
              <w:tabs>
                <w:tab w:val="right" w:pos="9355"/>
              </w:tabs>
              <w:ind w:right="-250" w:firstLine="993"/>
              <w:rPr>
                <w:rFonts w:cs="Arial"/>
                <w:sz w:val="20"/>
                <w:szCs w:val="20"/>
                <w:vertAlign w:val="superscript"/>
              </w:rPr>
            </w:pPr>
            <w:r w:rsidRPr="00D51F21">
              <w:rPr>
                <w:rFonts w:cs="Arial"/>
                <w:sz w:val="20"/>
                <w:szCs w:val="20"/>
                <w:vertAlign w:val="superscript"/>
              </w:rPr>
              <w:t>подпись</w:t>
            </w:r>
          </w:p>
          <w:p w:rsidR="007F7588" w:rsidRPr="001F3F56" w:rsidRDefault="007F7588" w:rsidP="007F7588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</w:t>
            </w:r>
            <w:r w:rsidR="0044164C">
              <w:rPr>
                <w:rFonts w:cs="Arial"/>
              </w:rPr>
              <w:t>11</w:t>
            </w:r>
            <w:r w:rsidRPr="001F3F56">
              <w:rPr>
                <w:rFonts w:cs="Arial"/>
              </w:rPr>
              <w:t>» ____</w:t>
            </w:r>
            <w:r w:rsidR="0044164C">
              <w:rPr>
                <w:rFonts w:cs="Arial"/>
              </w:rPr>
              <w:t>04</w:t>
            </w:r>
            <w:r w:rsidRPr="001F3F56">
              <w:rPr>
                <w:rFonts w:cs="Arial"/>
              </w:rPr>
              <w:t>_______20</w:t>
            </w:r>
            <w:r w:rsidR="0044164C">
              <w:rPr>
                <w:rFonts w:cs="Arial"/>
              </w:rPr>
              <w:t>22</w:t>
            </w:r>
            <w:r w:rsidRPr="001F3F56">
              <w:rPr>
                <w:rFonts w:cs="Arial"/>
              </w:rPr>
              <w:t xml:space="preserve"> г.</w:t>
            </w:r>
          </w:p>
          <w:p w:rsidR="0087120D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  <w:p w:rsidR="0087120D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color w:val="808080"/>
              </w:rPr>
            </w:pPr>
          </w:p>
          <w:p w:rsidR="0087120D" w:rsidRPr="009878AF" w:rsidRDefault="0087120D" w:rsidP="0087120D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</w:p>
        </w:tc>
      </w:tr>
    </w:tbl>
    <w:p w:rsidR="0087120D" w:rsidRPr="009878AF" w:rsidRDefault="0087120D" w:rsidP="0087120D">
      <w:pPr>
        <w:rPr>
          <w:rFonts w:cs="Arial"/>
        </w:rPr>
      </w:pPr>
    </w:p>
    <w:p w:rsidR="0087120D" w:rsidRDefault="0087120D" w:rsidP="0087120D">
      <w:pPr>
        <w:jc w:val="center"/>
        <w:rPr>
          <w:rFonts w:cs="Arial"/>
          <w:b/>
        </w:rPr>
      </w:pPr>
      <w:r w:rsidRPr="009878AF">
        <w:rPr>
          <w:rFonts w:cs="Arial"/>
          <w:b/>
        </w:rPr>
        <w:t>ОЦЕНОЧНЫЕ МАТЕРИАЛЫ</w:t>
      </w:r>
    </w:p>
    <w:p w:rsidR="0087120D" w:rsidRPr="009878AF" w:rsidRDefault="00BC6AF7" w:rsidP="004B6639">
      <w:pPr>
        <w:spacing w:line="360" w:lineRule="auto"/>
        <w:jc w:val="center"/>
        <w:rPr>
          <w:rFonts w:cs="Arial"/>
          <w:b/>
        </w:rPr>
      </w:pPr>
      <w:sdt>
        <w:sdtPr>
          <w:rPr>
            <w:rFonts w:cs="Arial"/>
            <w:b/>
          </w:rPr>
          <w:id w:val="3432703"/>
          <w:placeholder>
            <w:docPart w:val="7B61922B84E54C009E503628347CA97F"/>
          </w:placeholder>
          <w:comboBox>
            <w:listItem w:value="Выберите элемент."/>
            <w:listItem w:displayText="дисциплины (модуля)" w:value="дисциплины (модуля)"/>
            <w:listItem w:displayText="учебной практики" w:value="учебной практики"/>
            <w:listItem w:displayText="производственной практики" w:value="производственной практики"/>
          </w:comboBox>
        </w:sdtPr>
        <w:sdtEndPr/>
        <w:sdtContent>
          <w:r w:rsidR="00650BBF">
            <w:rPr>
              <w:rFonts w:cs="Arial"/>
              <w:b/>
            </w:rPr>
            <w:t>дисциплины (модуля)</w:t>
          </w:r>
        </w:sdtContent>
      </w:sdt>
    </w:p>
    <w:p w:rsidR="0087120D" w:rsidRPr="00AF2D39" w:rsidRDefault="00BC6AF7" w:rsidP="0087120D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</w:rPr>
          <w:id w:val="261957849"/>
          <w:placeholder>
            <w:docPart w:val="FB6B653E4DA94FC5AEF9DB69CA640DD3"/>
          </w:placeholder>
          <w:showingPlcHdr/>
          <w:text/>
        </w:sdtPr>
        <w:sdtEndPr/>
        <w:sdtContent>
          <w:r w:rsidR="0087120D">
            <w:rPr>
              <w:rStyle w:val="af1"/>
            </w:rPr>
            <w:t>Индекс</w:t>
          </w:r>
        </w:sdtContent>
      </w:sdt>
      <w:r w:rsidR="0087120D" w:rsidRPr="00AF2D39">
        <w:rPr>
          <w:rFonts w:cs="Arial"/>
          <w:b/>
        </w:rPr>
        <w:t xml:space="preserve"> </w:t>
      </w:r>
      <w:sdt>
        <w:sdtPr>
          <w:rPr>
            <w:rFonts w:cs="Arial"/>
            <w:b/>
          </w:rPr>
          <w:id w:val="25848798"/>
          <w:placeholder>
            <w:docPart w:val="48BAA2CAB94D4A7785C2F8E2E195AA8D"/>
          </w:placeholder>
          <w:text/>
        </w:sdtPr>
        <w:sdtEndPr/>
        <w:sdtContent>
          <w:r w:rsidR="0044164C">
            <w:rPr>
              <w:rFonts w:cs="Arial"/>
              <w:b/>
            </w:rPr>
            <w:t>2.1.6.2 (Ф) Системы растениеводства и животноводства в условиях изменения климата</w:t>
          </w:r>
        </w:sdtContent>
      </w:sdt>
    </w:p>
    <w:p w:rsidR="0087120D" w:rsidRPr="009878AF" w:rsidRDefault="0087120D" w:rsidP="0087120D">
      <w:pPr>
        <w:jc w:val="center"/>
        <w:rPr>
          <w:rFonts w:cs="Arial"/>
          <w:b/>
        </w:rPr>
      </w:pPr>
    </w:p>
    <w:p w:rsidR="0087120D" w:rsidRPr="0087120D" w:rsidRDefault="0087120D" w:rsidP="004B6639">
      <w:pPr>
        <w:spacing w:line="360" w:lineRule="auto"/>
        <w:jc w:val="center"/>
        <w:rPr>
          <w:rFonts w:cs="Arial"/>
        </w:rPr>
      </w:pPr>
      <w:r w:rsidRPr="009878AF">
        <w:rPr>
          <w:rFonts w:cs="Arial"/>
          <w:b/>
          <w:color w:val="808080"/>
        </w:rPr>
        <w:t xml:space="preserve"> </w:t>
      </w:r>
      <w:sdt>
        <w:sdtPr>
          <w:rPr>
            <w:rFonts w:cs="Arial"/>
            <w:b/>
          </w:rPr>
          <w:id w:val="3432639"/>
          <w:placeholder>
            <w:docPart w:val="D80ED2FA49874B39BF3A2650A3E73740"/>
          </w:placeholder>
          <w:text/>
        </w:sdtPr>
        <w:sdtEndPr/>
        <w:sdtContent>
          <w:r w:rsidR="00D276E8">
            <w:rPr>
              <w:rFonts w:cs="Arial"/>
              <w:b/>
            </w:rPr>
            <w:t xml:space="preserve">Научная специальность </w:t>
          </w:r>
        </w:sdtContent>
      </w:sdt>
    </w:p>
    <w:p w:rsidR="0087120D" w:rsidRPr="009878AF" w:rsidRDefault="00BC6AF7" w:rsidP="004B6639">
      <w:pPr>
        <w:spacing w:line="276" w:lineRule="auto"/>
        <w:jc w:val="center"/>
        <w:rPr>
          <w:rFonts w:cs="Arial"/>
        </w:rPr>
      </w:pPr>
      <w:sdt>
        <w:sdtPr>
          <w:rPr>
            <w:rFonts w:cs="Arial"/>
            <w:b/>
          </w:rPr>
          <w:id w:val="3432650"/>
          <w:placeholder>
            <w:docPart w:val="1E8F0F4F40BD4983B2D0A79912C612EF"/>
          </w:placeholder>
          <w:text/>
        </w:sdtPr>
        <w:sdtEndPr/>
        <w:sdtContent>
          <w:r w:rsidR="0044164C">
            <w:rPr>
              <w:rFonts w:cs="Arial"/>
              <w:b/>
            </w:rPr>
            <w:t>4.1.1. Общее земледелие и растениеводство; 4.1.3. Агрохимия, агропочвоведение, защита и карантин растений; 4.2.5. Разведение, селекция, генетика и биотехнология животных</w:t>
          </w:r>
        </w:sdtContent>
      </w:sdt>
    </w:p>
    <w:p w:rsidR="0087120D" w:rsidRPr="009878AF" w:rsidRDefault="0087120D" w:rsidP="0087120D">
      <w:pPr>
        <w:jc w:val="center"/>
        <w:rPr>
          <w:rFonts w:cs="Arial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7F7588" w:rsidRPr="005F571E" w:rsidTr="00D51F21">
        <w:tc>
          <w:tcPr>
            <w:tcW w:w="1909" w:type="pct"/>
          </w:tcPr>
          <w:p w:rsidR="007F7588" w:rsidRPr="00DA3097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  <w:color w:val="FF0000"/>
              </w:rPr>
            </w:pPr>
            <w:r w:rsidRPr="00AF2D39">
              <w:rPr>
                <w:rFonts w:cs="Arial"/>
              </w:rPr>
              <w:t xml:space="preserve">Обеспечивающая преподавание дисциплины </w:t>
            </w:r>
            <w:r>
              <w:rPr>
                <w:rFonts w:cs="Arial"/>
              </w:rPr>
              <w:t>кафедра</w:t>
            </w:r>
            <w:r w:rsidR="00DA3097" w:rsidRPr="00DA3097">
              <w:rPr>
                <w:rFonts w:cs="Arial"/>
              </w:rPr>
              <w:t xml:space="preserve"> </w:t>
            </w:r>
          </w:p>
          <w:p w:rsidR="00DA3097" w:rsidRPr="00DA3097" w:rsidRDefault="00DA3097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3091" w:type="pct"/>
            <w:gridSpan w:val="3"/>
          </w:tcPr>
          <w:sdt>
            <w:sdtPr>
              <w:id w:val="15488364"/>
              <w:placeholder>
                <w:docPart w:val="5632B08ED0884E1DAAE7ABFF2A9CED9C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7F7588" w:rsidRDefault="0044164C" w:rsidP="00D51F21">
                <w:r>
                  <w:t>Общее земледелие</w:t>
                </w:r>
              </w:p>
            </w:sdtContent>
          </w:sdt>
        </w:tc>
      </w:tr>
      <w:tr w:rsidR="007F7588" w:rsidRPr="005F571E" w:rsidTr="00D51F21">
        <w:tc>
          <w:tcPr>
            <w:tcW w:w="1909" w:type="pct"/>
          </w:tcPr>
          <w:p w:rsidR="007F7588" w:rsidRPr="00DA7D9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  <w:r w:rsidRPr="00DA7D93">
              <w:t>__________</w:t>
            </w:r>
          </w:p>
          <w:p w:rsidR="007F7588" w:rsidRPr="00D51F21" w:rsidRDefault="007F7588" w:rsidP="00D51F21">
            <w:pPr>
              <w:ind w:left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7F7588" w:rsidRDefault="007F7588" w:rsidP="00D51F21">
            <w:pPr>
              <w:jc w:val="center"/>
            </w:pPr>
            <w:r w:rsidRPr="00DA7D93">
              <w:t>_</w:t>
            </w:r>
            <w:r w:rsidR="0044164C" w:rsidRPr="0044164C">
              <w:rPr>
                <w:u w:val="single"/>
              </w:rPr>
              <w:t>к.с.-</w:t>
            </w:r>
            <w:proofErr w:type="spellStart"/>
            <w:r w:rsidR="0044164C" w:rsidRPr="0044164C">
              <w:rPr>
                <w:u w:val="single"/>
              </w:rPr>
              <w:t>х.н</w:t>
            </w:r>
            <w:proofErr w:type="spellEnd"/>
            <w:r w:rsidR="0044164C" w:rsidRPr="0044164C">
              <w:rPr>
                <w:u w:val="single"/>
              </w:rPr>
              <w:t>., доцент</w:t>
            </w:r>
            <w:r w:rsidRPr="00DA7D93">
              <w:t>__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7F7588" w:rsidRDefault="007F7588" w:rsidP="00D51F21">
            <w:pPr>
              <w:jc w:val="center"/>
            </w:pPr>
            <w:r>
              <w:t>_</w:t>
            </w:r>
            <w:r w:rsidR="0044164C" w:rsidRPr="0044164C">
              <w:rPr>
                <w:u w:val="single"/>
              </w:rPr>
              <w:t>Алтаева О.А.</w:t>
            </w:r>
            <w:r w:rsidRPr="0044164C">
              <w:rPr>
                <w:u w:val="single"/>
              </w:rPr>
              <w:t>_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7F7588" w:rsidRPr="005F571E" w:rsidTr="00D51F21">
        <w:tc>
          <w:tcPr>
            <w:tcW w:w="1909" w:type="pct"/>
          </w:tcPr>
          <w:p w:rsidR="007F7588" w:rsidRPr="00DA7D9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7F7588" w:rsidRPr="00DA7D93" w:rsidRDefault="007F7588" w:rsidP="007F7588">
            <w:pPr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</w:tr>
      <w:tr w:rsidR="007F7588" w:rsidRPr="005F571E" w:rsidTr="00D51F21">
        <w:tc>
          <w:tcPr>
            <w:tcW w:w="1909" w:type="pct"/>
          </w:tcPr>
          <w:p w:rsidR="007F7588" w:rsidRPr="00DA7D93" w:rsidRDefault="006D411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В</w:t>
            </w:r>
            <w:r w:rsidR="007F7588" w:rsidRPr="00DA7D93">
              <w:rPr>
                <w:rFonts w:cs="Arial"/>
              </w:rPr>
              <w:t>нутренние эксперты:</w:t>
            </w: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  <w:tc>
          <w:tcPr>
            <w:tcW w:w="1237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  <w:tc>
          <w:tcPr>
            <w:tcW w:w="1098" w:type="pct"/>
            <w:vAlign w:val="bottom"/>
          </w:tcPr>
          <w:p w:rsidR="007F7588" w:rsidRPr="00DA7D93" w:rsidRDefault="007F7588" w:rsidP="00D51F21">
            <w:pPr>
              <w:jc w:val="center"/>
            </w:pPr>
          </w:p>
        </w:tc>
      </w:tr>
      <w:tr w:rsidR="007F7588" w:rsidRPr="005F571E" w:rsidTr="00D51F21">
        <w:tc>
          <w:tcPr>
            <w:tcW w:w="1909" w:type="pct"/>
          </w:tcPr>
          <w:p w:rsidR="007F7588" w:rsidRPr="006B5623" w:rsidRDefault="007F758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DA7D93">
              <w:rPr>
                <w:rFonts w:cs="Arial"/>
              </w:rPr>
              <w:t>Председатель методической комиссии</w:t>
            </w:r>
            <w:r w:rsidR="006B5623">
              <w:rPr>
                <w:rFonts w:cs="Arial"/>
              </w:rPr>
              <w:t xml:space="preserve"> </w:t>
            </w:r>
            <w:r w:rsidR="006B5623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33356306"/>
                <w:placeholder>
                  <w:docPart w:val="692DFDD031F149039E981FF6491C9D48"/>
                </w:placeholder>
                <w:comboBox>
                  <w:listItem w:value="Выберите элемент."/>
                  <w:listItem w:displayText="Агрономического факультета" w:value="Агрономического факультета"/>
                  <w:listItem w:displayText="Факультета ветеринарной медицины" w:value="Факультета ветеринарной медицины"/>
                  <w:listItem w:displayText="Технологического факультета" w:value="Технологического факультета"/>
                  <w:listItem w:displayText="Инженерного факультета" w:value="Инженерного факультета"/>
                  <w:listItem w:displayText="Факультета Агробизнеса и межкультурных коммуникаций" w:value="Факультета Агробизнеса и межкультурных коммуникаций"/>
                  <w:listItem w:displayText="Института землеустройства, кадастров и мелиорации" w:value="Института землеустройства, кадастров и мелиорации"/>
                  <w:listItem w:displayText="Института непрерывного образования" w:value="Института непрерывного образования"/>
                </w:comboBox>
              </w:sdtPr>
              <w:sdtEndPr/>
              <w:sdtContent>
                <w:r w:rsidR="0044164C">
                  <w:rPr>
                    <w:rFonts w:cs="Arial"/>
                  </w:rPr>
                  <w:t>Агрономического факультета</w:t>
                </w:r>
              </w:sdtContent>
            </w:sdt>
          </w:p>
          <w:p w:rsidR="006D411D" w:rsidRPr="00DA7D93" w:rsidRDefault="006D411D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7F7588" w:rsidRPr="00DA7D93" w:rsidRDefault="007F7588" w:rsidP="00D51F21">
            <w:pPr>
              <w:jc w:val="center"/>
            </w:pPr>
            <w:r w:rsidRPr="00DA7D93">
              <w:t>__________</w:t>
            </w:r>
          </w:p>
          <w:p w:rsidR="007F7588" w:rsidRPr="00D51F21" w:rsidRDefault="007F7588" w:rsidP="00D51F21">
            <w:pPr>
              <w:ind w:firstLine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7F7588" w:rsidRPr="0044164C" w:rsidRDefault="0044164C" w:rsidP="00D51F21">
            <w:pPr>
              <w:jc w:val="center"/>
              <w:rPr>
                <w:u w:val="single"/>
              </w:rPr>
            </w:pPr>
            <w:r w:rsidRPr="0044164C">
              <w:rPr>
                <w:u w:val="single"/>
              </w:rPr>
              <w:t>к.с.-</w:t>
            </w:r>
            <w:proofErr w:type="spellStart"/>
            <w:r w:rsidRPr="0044164C">
              <w:rPr>
                <w:u w:val="single"/>
              </w:rPr>
              <w:t>х.н</w:t>
            </w:r>
            <w:proofErr w:type="spellEnd"/>
            <w:r w:rsidRPr="0044164C">
              <w:rPr>
                <w:u w:val="single"/>
              </w:rPr>
              <w:t>., ст. преп.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7F7588" w:rsidRDefault="007F7588" w:rsidP="00D51F21">
            <w:pPr>
              <w:jc w:val="center"/>
            </w:pPr>
            <w:r>
              <w:t>_</w:t>
            </w:r>
            <w:proofErr w:type="spellStart"/>
            <w:r w:rsidR="0044164C" w:rsidRPr="0044164C">
              <w:rPr>
                <w:u w:val="single"/>
              </w:rPr>
              <w:t>Галсанова</w:t>
            </w:r>
            <w:proofErr w:type="spellEnd"/>
            <w:r w:rsidR="0044164C" w:rsidRPr="0044164C">
              <w:rPr>
                <w:u w:val="single"/>
              </w:rPr>
              <w:t xml:space="preserve"> Б.Ж.</w:t>
            </w:r>
          </w:p>
          <w:p w:rsidR="007F7588" w:rsidRPr="00D51F21" w:rsidRDefault="007F7588" w:rsidP="00D51F21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D276E8" w:rsidRPr="005F571E" w:rsidTr="00D51F21">
        <w:tc>
          <w:tcPr>
            <w:tcW w:w="1909" w:type="pct"/>
          </w:tcPr>
          <w:p w:rsidR="00D276E8" w:rsidRDefault="00D276E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Заведующая аспирантурой и докторантурой</w:t>
            </w:r>
          </w:p>
          <w:p w:rsidR="00D276E8" w:rsidRPr="00DA7D93" w:rsidRDefault="00D276E8" w:rsidP="006D411D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D276E8" w:rsidRPr="00DA7D93" w:rsidRDefault="00D276E8" w:rsidP="00DF187D">
            <w:pPr>
              <w:jc w:val="center"/>
            </w:pPr>
            <w:r w:rsidRPr="00DA7D93">
              <w:t>__________</w:t>
            </w:r>
          </w:p>
          <w:p w:rsidR="00D276E8" w:rsidRPr="00D51F21" w:rsidRDefault="00D276E8" w:rsidP="00DF187D">
            <w:pPr>
              <w:ind w:firstLine="318"/>
              <w:jc w:val="center"/>
              <w:rPr>
                <w:sz w:val="20"/>
                <w:szCs w:val="20"/>
              </w:rPr>
            </w:pPr>
            <w:r w:rsidRPr="00D51F21">
              <w:rPr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276E8" w:rsidRDefault="0044164C" w:rsidP="0044164C">
            <w:pPr>
              <w:jc w:val="center"/>
            </w:pPr>
            <w:r>
              <w:t>к. культ</w:t>
            </w:r>
            <w:proofErr w:type="gramStart"/>
            <w:r>
              <w:t xml:space="preserve">., </w:t>
            </w:r>
            <w:proofErr w:type="gramEnd"/>
            <w:r>
              <w:t>доцент</w:t>
            </w:r>
            <w:r w:rsidR="00D276E8" w:rsidRPr="00DA7D93">
              <w:t>_____</w:t>
            </w:r>
          </w:p>
          <w:p w:rsidR="00D276E8" w:rsidRPr="00D51F21" w:rsidRDefault="00D276E8" w:rsidP="00DF187D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уч.ст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 xml:space="preserve">., уч. </w:t>
            </w:r>
            <w:proofErr w:type="spellStart"/>
            <w:r w:rsidRPr="00D51F21">
              <w:rPr>
                <w:sz w:val="20"/>
                <w:szCs w:val="20"/>
                <w:vertAlign w:val="superscript"/>
              </w:rPr>
              <w:t>зв</w:t>
            </w:r>
            <w:proofErr w:type="spellEnd"/>
            <w:r w:rsidRPr="00D51F21">
              <w:rPr>
                <w:sz w:val="20"/>
                <w:szCs w:val="20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D276E8" w:rsidRDefault="0044164C" w:rsidP="0044164C">
            <w:pPr>
              <w:jc w:val="center"/>
            </w:pPr>
            <w:proofErr w:type="spellStart"/>
            <w:r>
              <w:t>Галсанова</w:t>
            </w:r>
            <w:proofErr w:type="spellEnd"/>
            <w:r>
              <w:t xml:space="preserve">   И.Б.</w:t>
            </w:r>
            <w:r w:rsidR="00D276E8">
              <w:t>__________</w:t>
            </w:r>
          </w:p>
          <w:p w:rsidR="00D276E8" w:rsidRPr="00D51F21" w:rsidRDefault="00D276E8" w:rsidP="0044164C">
            <w:pPr>
              <w:jc w:val="center"/>
              <w:rPr>
                <w:sz w:val="20"/>
                <w:szCs w:val="20"/>
              </w:rPr>
            </w:pPr>
            <w:proofErr w:type="spellStart"/>
            <w:r w:rsidRPr="00D51F21">
              <w:rPr>
                <w:sz w:val="20"/>
                <w:szCs w:val="20"/>
                <w:vertAlign w:val="superscript"/>
              </w:rPr>
              <w:t>И.О.Фамилия</w:t>
            </w:r>
            <w:proofErr w:type="spellEnd"/>
          </w:p>
        </w:tc>
      </w:tr>
      <w:tr w:rsidR="00D276E8" w:rsidRPr="005F571E" w:rsidTr="00D276E8">
        <w:trPr>
          <w:trHeight w:val="669"/>
        </w:trPr>
        <w:tc>
          <w:tcPr>
            <w:tcW w:w="1909" w:type="pct"/>
          </w:tcPr>
          <w:p w:rsidR="00D276E8" w:rsidRPr="00DA7D93" w:rsidRDefault="00D276E8" w:rsidP="00D3403C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</w:p>
        </w:tc>
        <w:tc>
          <w:tcPr>
            <w:tcW w:w="756" w:type="pct"/>
            <w:vAlign w:val="bottom"/>
          </w:tcPr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vAlign w:val="bottom"/>
          </w:tcPr>
          <w:p w:rsidR="00D276E8" w:rsidRDefault="00D276E8" w:rsidP="00D51F21">
            <w:pPr>
              <w:jc w:val="center"/>
            </w:pPr>
          </w:p>
          <w:p w:rsidR="00D276E8" w:rsidRPr="00DA7D93" w:rsidRDefault="00D276E8" w:rsidP="00D51F21">
            <w:pPr>
              <w:jc w:val="center"/>
            </w:pPr>
          </w:p>
        </w:tc>
        <w:tc>
          <w:tcPr>
            <w:tcW w:w="1098" w:type="pct"/>
            <w:vAlign w:val="bottom"/>
          </w:tcPr>
          <w:p w:rsidR="00D276E8" w:rsidRPr="00D51F21" w:rsidRDefault="00D276E8" w:rsidP="00D51F2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120D" w:rsidRPr="009878AF" w:rsidRDefault="00D276E8" w:rsidP="0087120D">
      <w:pPr>
        <w:jc w:val="center"/>
        <w:rPr>
          <w:rFonts w:cs="Arial"/>
          <w:b/>
        </w:rPr>
      </w:pPr>
      <w:r>
        <w:rPr>
          <w:rFonts w:cs="Arial"/>
          <w:b/>
        </w:rPr>
        <w:t>Улан – Удэ, 2022</w:t>
      </w:r>
    </w:p>
    <w:p w:rsidR="0087120D" w:rsidRPr="002C30DE" w:rsidRDefault="0087120D" w:rsidP="007266DD">
      <w:pPr>
        <w:jc w:val="center"/>
        <w:rPr>
          <w:rFonts w:cs="Arial"/>
          <w:b/>
          <w:bCs/>
          <w:sz w:val="20"/>
          <w:szCs w:val="20"/>
        </w:rPr>
      </w:pPr>
      <w:r w:rsidRPr="009878AF">
        <w:rPr>
          <w:rFonts w:cs="Arial"/>
          <w:b/>
        </w:rPr>
        <w:br w:type="page"/>
      </w:r>
      <w:r w:rsidRPr="002C30DE">
        <w:rPr>
          <w:rFonts w:cs="Arial"/>
          <w:b/>
          <w:bCs/>
          <w:sz w:val="20"/>
          <w:szCs w:val="20"/>
        </w:rPr>
        <w:lastRenderedPageBreak/>
        <w:t>ВВЕДЕНИЕ</w:t>
      </w:r>
    </w:p>
    <w:p w:rsidR="0087120D" w:rsidRPr="002C30DE" w:rsidRDefault="0087120D" w:rsidP="007266DD">
      <w:pPr>
        <w:ind w:firstLine="709"/>
        <w:jc w:val="center"/>
        <w:rPr>
          <w:rFonts w:cs="Arial"/>
          <w:b/>
          <w:bCs/>
          <w:sz w:val="20"/>
          <w:szCs w:val="20"/>
        </w:rPr>
      </w:pPr>
    </w:p>
    <w:p w:rsidR="0044164C" w:rsidRPr="0044164C" w:rsidRDefault="0044164C" w:rsidP="0044164C">
      <w:pPr>
        <w:ind w:firstLine="709"/>
        <w:jc w:val="both"/>
        <w:rPr>
          <w:rFonts w:cs="Arial"/>
          <w:sz w:val="20"/>
          <w:szCs w:val="20"/>
        </w:rPr>
      </w:pPr>
      <w:r w:rsidRPr="0044164C">
        <w:rPr>
          <w:rFonts w:cs="Arial"/>
          <w:sz w:val="20"/>
          <w:szCs w:val="20"/>
        </w:rPr>
        <w:t>1. Оценочные материалы по дисциплине (модулю) Системы растениеводства и животноводства в условиях изменения климата является обязательным обособленным приложением к Рабочей программе дисциплины (модуля) и представлены в виде оценочных средств.</w:t>
      </w:r>
    </w:p>
    <w:p w:rsidR="0044164C" w:rsidRPr="0044164C" w:rsidRDefault="0044164C" w:rsidP="0044164C">
      <w:pPr>
        <w:ind w:firstLine="709"/>
        <w:jc w:val="both"/>
        <w:rPr>
          <w:rFonts w:cs="Arial"/>
          <w:sz w:val="20"/>
          <w:szCs w:val="20"/>
        </w:rPr>
      </w:pPr>
      <w:r w:rsidRPr="0044164C">
        <w:rPr>
          <w:rFonts w:cs="Arial"/>
          <w:sz w:val="20"/>
          <w:szCs w:val="20"/>
        </w:rPr>
        <w:t>2. Оценочные материалы является составной частью нормативно-методического обеспечения системы оценки качества освоения обучающимися указанной дисциплины (модуля).</w:t>
      </w:r>
    </w:p>
    <w:p w:rsidR="0044164C" w:rsidRPr="0044164C" w:rsidRDefault="0044164C" w:rsidP="0044164C">
      <w:pPr>
        <w:ind w:firstLine="709"/>
        <w:jc w:val="both"/>
        <w:rPr>
          <w:rFonts w:cs="Arial"/>
          <w:sz w:val="20"/>
          <w:szCs w:val="20"/>
        </w:rPr>
      </w:pPr>
      <w:r w:rsidRPr="0044164C">
        <w:rPr>
          <w:rFonts w:cs="Arial"/>
          <w:spacing w:val="-2"/>
          <w:sz w:val="20"/>
          <w:szCs w:val="20"/>
        </w:rPr>
        <w:t xml:space="preserve">3. </w:t>
      </w:r>
      <w:r w:rsidRPr="0044164C">
        <w:rPr>
          <w:rFonts w:cs="Arial"/>
          <w:sz w:val="20"/>
          <w:szCs w:val="20"/>
        </w:rPr>
        <w:t xml:space="preserve">Оценочные материалы по дисциплине (модулю) / практике включает в себя: </w:t>
      </w:r>
    </w:p>
    <w:p w:rsidR="0044164C" w:rsidRPr="0044164C" w:rsidRDefault="0044164C" w:rsidP="0044164C">
      <w:pPr>
        <w:ind w:firstLine="709"/>
        <w:jc w:val="both"/>
        <w:rPr>
          <w:rFonts w:cs="Arial"/>
          <w:sz w:val="20"/>
          <w:szCs w:val="20"/>
        </w:rPr>
      </w:pPr>
      <w:r w:rsidRPr="0044164C">
        <w:rPr>
          <w:rFonts w:cs="Arial"/>
          <w:bCs/>
          <w:color w:val="000000"/>
          <w:sz w:val="20"/>
          <w:szCs w:val="20"/>
        </w:rPr>
        <w:t>- оценочные средства, применяемые при промежуточной аттестации по итогам изучения дисциплины (модуля).</w:t>
      </w:r>
    </w:p>
    <w:p w:rsidR="0044164C" w:rsidRPr="0044164C" w:rsidRDefault="0044164C" w:rsidP="0044164C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 w:rsidRPr="0044164C">
        <w:rPr>
          <w:rFonts w:cs="Arial"/>
          <w:sz w:val="20"/>
          <w:szCs w:val="20"/>
        </w:rPr>
        <w:t xml:space="preserve">- оценочные </w:t>
      </w:r>
      <w:r w:rsidRPr="0044164C">
        <w:rPr>
          <w:rFonts w:cs="Arial"/>
          <w:bCs/>
          <w:color w:val="000000"/>
          <w:sz w:val="20"/>
          <w:szCs w:val="20"/>
        </w:rPr>
        <w:t xml:space="preserve">средства, применяемые в рамках индивидуализации выполнения, контроля фиксированных видов ВАРО; </w:t>
      </w:r>
    </w:p>
    <w:p w:rsidR="0044164C" w:rsidRPr="0044164C" w:rsidRDefault="0044164C" w:rsidP="0044164C">
      <w:pPr>
        <w:ind w:firstLine="709"/>
        <w:jc w:val="both"/>
        <w:rPr>
          <w:rFonts w:cs="Arial"/>
          <w:bCs/>
          <w:color w:val="000000"/>
          <w:sz w:val="20"/>
          <w:szCs w:val="20"/>
        </w:rPr>
      </w:pPr>
      <w:r w:rsidRPr="0044164C">
        <w:rPr>
          <w:rFonts w:cs="Arial"/>
          <w:bCs/>
          <w:color w:val="000000"/>
          <w:sz w:val="20"/>
          <w:szCs w:val="20"/>
        </w:rPr>
        <w:t>- оценочные средства, применяемые для текущего контроля;</w:t>
      </w:r>
    </w:p>
    <w:p w:rsidR="0044164C" w:rsidRPr="0044164C" w:rsidRDefault="0044164C" w:rsidP="0044164C">
      <w:pPr>
        <w:ind w:firstLine="709"/>
        <w:jc w:val="both"/>
        <w:rPr>
          <w:rFonts w:cs="Arial"/>
          <w:sz w:val="20"/>
          <w:szCs w:val="20"/>
        </w:rPr>
      </w:pPr>
      <w:r w:rsidRPr="0044164C">
        <w:rPr>
          <w:rFonts w:cs="Arial"/>
          <w:sz w:val="20"/>
          <w:szCs w:val="20"/>
        </w:rPr>
        <w:t xml:space="preserve">4. </w:t>
      </w:r>
      <w:r w:rsidRPr="0044164C">
        <w:rPr>
          <w:rFonts w:cs="Arial"/>
          <w:color w:val="0D0D0D"/>
          <w:sz w:val="20"/>
          <w:szCs w:val="20"/>
        </w:rPr>
        <w:t>Разработчиками оценочных материалов по дисциплине (модулю) являются преподаватели кафедры,</w:t>
      </w:r>
      <w:r w:rsidRPr="0044164C">
        <w:rPr>
          <w:rFonts w:cs="Arial"/>
          <w:sz w:val="20"/>
          <w:szCs w:val="20"/>
        </w:rPr>
        <w:t xml:space="preserve"> обеспечивающей изучение обучающимися дисциплины (модуля) в Академии. Содержательной основой для разработки </w:t>
      </w:r>
      <w:r w:rsidRPr="0044164C">
        <w:rPr>
          <w:rFonts w:cs="Arial"/>
          <w:spacing w:val="-2"/>
          <w:sz w:val="20"/>
          <w:szCs w:val="20"/>
        </w:rPr>
        <w:t>оценочных материалов является</w:t>
      </w:r>
      <w:r w:rsidRPr="0044164C">
        <w:rPr>
          <w:rFonts w:cs="Arial"/>
          <w:sz w:val="20"/>
          <w:szCs w:val="20"/>
        </w:rPr>
        <w:t xml:space="preserve"> Рабочая программа дисциплины (модуля).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2C30DE">
        <w:rPr>
          <w:rFonts w:cs="Arial"/>
          <w:b/>
          <w:sz w:val="20"/>
          <w:szCs w:val="20"/>
        </w:rPr>
        <w:br w:type="page"/>
      </w:r>
      <w:r w:rsidRPr="002C30DE">
        <w:rPr>
          <w:rFonts w:cs="Arial"/>
          <w:b/>
          <w:sz w:val="20"/>
          <w:szCs w:val="20"/>
        </w:rPr>
        <w:lastRenderedPageBreak/>
        <w:t>1.  РЕЕСТР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2C30DE">
        <w:rPr>
          <w:rFonts w:cs="Arial"/>
          <w:b/>
          <w:sz w:val="20"/>
          <w:szCs w:val="20"/>
        </w:rPr>
        <w:t>элементов оценочных ма</w:t>
      </w:r>
      <w:r w:rsidR="00650BBF">
        <w:rPr>
          <w:rFonts w:cs="Arial"/>
          <w:b/>
          <w:sz w:val="20"/>
          <w:szCs w:val="20"/>
        </w:rPr>
        <w:t>териалов по дисциплине (модулю) /</w:t>
      </w:r>
      <w:r w:rsidRPr="002C30DE">
        <w:rPr>
          <w:rFonts w:cs="Arial"/>
          <w:b/>
          <w:sz w:val="20"/>
          <w:szCs w:val="20"/>
        </w:rPr>
        <w:t xml:space="preserve"> практике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i/>
          <w:sz w:val="20"/>
          <w:szCs w:val="20"/>
        </w:rPr>
      </w:pPr>
      <w:r w:rsidRPr="002C30DE">
        <w:rPr>
          <w:rFonts w:cs="Arial"/>
          <w:b/>
          <w:i/>
          <w:sz w:val="20"/>
          <w:szCs w:val="20"/>
        </w:rPr>
        <w:t>(в том числе, вставить в соответствие с 3 и 5 разделами РП)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7059"/>
      </w:tblGrid>
      <w:tr w:rsidR="0087120D" w:rsidRPr="006D411D" w:rsidTr="00F16D09">
        <w:tc>
          <w:tcPr>
            <w:tcW w:w="1418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26"/>
              <w:lock w:val="sdtLocked"/>
              <w:placeholder>
                <w:docPart w:val="156F13DA9CEB4607A5163B5994A11581"/>
              </w:placeholder>
              <w:text w:multiLine="1"/>
            </w:sdtPr>
            <w:sdtEndPr/>
            <w:sdtContent>
              <w:p w:rsidR="0087120D" w:rsidRPr="006D411D" w:rsidRDefault="004C3913" w:rsidP="004C3913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 xml:space="preserve">Группа </w:t>
                </w: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 xml:space="preserve">оценочных средств 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0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Оценочное средство или его элемент</w:t>
                </w:r>
              </w:p>
            </w:sdtContent>
          </w:sdt>
        </w:tc>
      </w:tr>
      <w:tr w:rsidR="0087120D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87120D" w:rsidRPr="006D411D" w:rsidRDefault="0087120D" w:rsidP="008A69D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35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>Наименование</w:t>
                </w:r>
              </w:p>
            </w:sdtContent>
          </w:sdt>
        </w:tc>
      </w:tr>
      <w:tr w:rsidR="0087120D" w:rsidRPr="006D411D" w:rsidTr="00F16D09">
        <w:tc>
          <w:tcPr>
            <w:tcW w:w="1418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6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Cs/>
                    <w:color w:val="000000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sdt>
            <w:sdtPr>
              <w:rPr>
                <w:rFonts w:cs="Arial"/>
                <w:bCs/>
                <w:color w:val="000000"/>
                <w:sz w:val="16"/>
                <w:szCs w:val="16"/>
              </w:rPr>
              <w:id w:val="3432837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Cs/>
                    <w:color w:val="000000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D29B8" w:rsidRPr="006D411D" w:rsidTr="0076058F">
        <w:trPr>
          <w:trHeight w:val="777"/>
        </w:trPr>
        <w:tc>
          <w:tcPr>
            <w:tcW w:w="1418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38"/>
              <w:placeholder>
                <w:docPart w:val="124CCBFA98B54D7E8BE780E0E4763C3D"/>
              </w:placeholder>
              <w:text/>
            </w:sdtPr>
            <w:sdtEndPr/>
            <w:sdtContent>
              <w:p w:rsidR="009D29B8" w:rsidRPr="006D411D" w:rsidRDefault="009D29B8" w:rsidP="00380F54">
                <w:pPr>
                  <w:pStyle w:val="ad"/>
                  <w:spacing w:after="0"/>
                  <w:ind w:left="0"/>
                  <w:jc w:val="both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1. Средства для промежуточной аттестации по итогам изучения дисциплины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p w:rsidR="009D29B8" w:rsidRDefault="009D29B8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92062">
              <w:rPr>
                <w:rFonts w:cs="Arial"/>
                <w:bCs/>
                <w:color w:val="000000"/>
                <w:sz w:val="16"/>
                <w:szCs w:val="16"/>
              </w:rPr>
              <w:t>Перечень вопросов к экзамену</w:t>
            </w:r>
          </w:p>
          <w:p w:rsidR="009D29B8" w:rsidRDefault="009D29B8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D0D0D"/>
                <w:sz w:val="16"/>
                <w:szCs w:val="16"/>
              </w:rPr>
            </w:pPr>
            <w:r w:rsidRPr="00092062">
              <w:rPr>
                <w:rFonts w:cs="Arial"/>
                <w:color w:val="0D0D0D"/>
                <w:sz w:val="16"/>
                <w:szCs w:val="16"/>
              </w:rPr>
              <w:t>Критерии оценивания</w:t>
            </w:r>
          </w:p>
          <w:p w:rsidR="009D29B8" w:rsidRPr="00092062" w:rsidRDefault="009D29B8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092062">
              <w:rPr>
                <w:rFonts w:cs="Arial"/>
                <w:bCs/>
                <w:color w:val="0D0D0D"/>
                <w:sz w:val="16"/>
                <w:szCs w:val="16"/>
              </w:rPr>
              <w:t>Процедура проведения экзамена</w:t>
            </w:r>
          </w:p>
        </w:tc>
      </w:tr>
      <w:tr w:rsidR="00380F54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380F54" w:rsidRPr="006D411D" w:rsidRDefault="00380F54" w:rsidP="00380F54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</w:tcPr>
          <w:p w:rsidR="00380F54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092062">
              <w:rPr>
                <w:rFonts w:cs="Arial"/>
                <w:bCs/>
                <w:color w:val="0D0D0D"/>
                <w:sz w:val="16"/>
                <w:szCs w:val="16"/>
              </w:rPr>
              <w:t xml:space="preserve">Перечень вопросов к зачету с оценкой </w:t>
            </w:r>
          </w:p>
          <w:p w:rsidR="00380F54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092062">
              <w:rPr>
                <w:rFonts w:cs="Arial"/>
                <w:bCs/>
                <w:color w:val="0D0D0D"/>
                <w:sz w:val="16"/>
                <w:szCs w:val="16"/>
              </w:rPr>
              <w:t>Критерии оценки к зачету с оценкой</w:t>
            </w:r>
          </w:p>
          <w:p w:rsidR="00380F54" w:rsidRPr="00092062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80F54" w:rsidRPr="006D411D" w:rsidTr="00F16D09">
        <w:tc>
          <w:tcPr>
            <w:tcW w:w="1418" w:type="pct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39"/>
              <w:placeholder>
                <w:docPart w:val="87DAF12DEB35413DBB1322791CFB98BF"/>
              </w:placeholder>
              <w:text w:multiLine="1"/>
            </w:sdtPr>
            <w:sdtEndPr/>
            <w:sdtContent>
              <w:p w:rsidR="00380F54" w:rsidRPr="006D411D" w:rsidRDefault="00380F54" w:rsidP="00380F54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2. Средства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>для индивидуализации выполнения,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>контроля фиксированных видов (ВАРО)</w:t>
                </w:r>
              </w:p>
            </w:sdtContent>
          </w:sdt>
        </w:tc>
        <w:tc>
          <w:tcPr>
            <w:tcW w:w="3582" w:type="pct"/>
            <w:shd w:val="clear" w:color="auto" w:fill="auto"/>
          </w:tcPr>
          <w:p w:rsidR="00380F54" w:rsidRPr="00092062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>
              <w:rPr>
                <w:rFonts w:cs="Arial"/>
                <w:bCs/>
                <w:color w:val="0D0D0D"/>
                <w:sz w:val="16"/>
                <w:szCs w:val="16"/>
              </w:rPr>
              <w:t>Не предусмотрено учебным планом</w:t>
            </w:r>
          </w:p>
        </w:tc>
      </w:tr>
      <w:tr w:rsidR="00380F54" w:rsidRPr="006D411D" w:rsidTr="00BB1F63">
        <w:tc>
          <w:tcPr>
            <w:tcW w:w="1418" w:type="pct"/>
            <w:vMerge/>
            <w:shd w:val="clear" w:color="auto" w:fill="auto"/>
            <w:vAlign w:val="center"/>
          </w:tcPr>
          <w:p w:rsidR="00380F54" w:rsidRPr="006D411D" w:rsidRDefault="00380F54" w:rsidP="00380F54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p w:rsidR="00380F54" w:rsidRPr="00092062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80F54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380F54" w:rsidRPr="006D411D" w:rsidRDefault="00380F54" w:rsidP="00380F54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</w:tcPr>
          <w:p w:rsidR="00380F54" w:rsidRPr="00092062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80F54" w:rsidRPr="006D411D" w:rsidTr="00BB1F63">
        <w:tc>
          <w:tcPr>
            <w:tcW w:w="1418" w:type="pct"/>
            <w:vMerge/>
            <w:shd w:val="clear" w:color="auto" w:fill="auto"/>
            <w:vAlign w:val="center"/>
          </w:tcPr>
          <w:p w:rsidR="00380F54" w:rsidRPr="006D411D" w:rsidRDefault="00380F54" w:rsidP="00380F54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</w:tcPr>
          <w:p w:rsidR="00380F54" w:rsidRPr="00092062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D0D0D"/>
                <w:sz w:val="16"/>
                <w:szCs w:val="16"/>
              </w:rPr>
            </w:pPr>
          </w:p>
        </w:tc>
      </w:tr>
      <w:tr w:rsidR="00380F54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380F54" w:rsidRPr="006D411D" w:rsidRDefault="00380F54" w:rsidP="00380F54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p w:rsidR="00380F54" w:rsidRPr="006D411D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380F54" w:rsidRPr="006D411D" w:rsidTr="00F16D09">
        <w:tc>
          <w:tcPr>
            <w:tcW w:w="1418" w:type="pct"/>
            <w:vMerge/>
            <w:shd w:val="clear" w:color="auto" w:fill="auto"/>
            <w:vAlign w:val="center"/>
          </w:tcPr>
          <w:p w:rsidR="00380F54" w:rsidRPr="006D411D" w:rsidRDefault="00380F54" w:rsidP="00380F54">
            <w:pPr>
              <w:pStyle w:val="ad"/>
              <w:spacing w:after="0"/>
              <w:ind w:left="0"/>
              <w:outlineLvl w:val="0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2" w:type="pct"/>
            <w:shd w:val="clear" w:color="auto" w:fill="auto"/>
            <w:vAlign w:val="center"/>
          </w:tcPr>
          <w:p w:rsidR="00380F54" w:rsidRPr="006D411D" w:rsidRDefault="00380F54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</w:p>
        </w:tc>
      </w:tr>
      <w:tr w:rsidR="009D29B8" w:rsidRPr="006D411D" w:rsidTr="0085333E">
        <w:trPr>
          <w:trHeight w:val="940"/>
        </w:trPr>
        <w:tc>
          <w:tcPr>
            <w:tcW w:w="1418" w:type="pct"/>
            <w:shd w:val="clear" w:color="auto" w:fill="auto"/>
            <w:vAlign w:val="center"/>
          </w:tcPr>
          <w:sdt>
            <w:sdtPr>
              <w:rPr>
                <w:rFonts w:cs="Arial"/>
                <w:b/>
                <w:bCs/>
                <w:color w:val="000000"/>
                <w:sz w:val="16"/>
                <w:szCs w:val="16"/>
              </w:rPr>
              <w:id w:val="3432845"/>
              <w:placeholder>
                <w:docPart w:val="1225C24C642C4742BA2F3CD0D6972A9E"/>
              </w:placeholder>
              <w:text w:multiLine="1"/>
            </w:sdtPr>
            <w:sdtEndPr/>
            <w:sdtContent>
              <w:p w:rsidR="009D29B8" w:rsidRPr="006D411D" w:rsidRDefault="009D29B8" w:rsidP="00380F54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t xml:space="preserve">3. Средства </w:t>
                </w:r>
                <w:r w:rsidRPr="006D411D">
                  <w:rPr>
                    <w:rFonts w:cs="Arial"/>
                    <w:b/>
                    <w:bCs/>
                    <w:color w:val="000000"/>
                    <w:sz w:val="16"/>
                    <w:szCs w:val="16"/>
                  </w:rPr>
                  <w:br/>
                  <w:t>для текущего контроля</w:t>
                </w:r>
              </w:p>
            </w:sdtContent>
          </w:sdt>
        </w:tc>
        <w:tc>
          <w:tcPr>
            <w:tcW w:w="3582" w:type="pct"/>
            <w:shd w:val="clear" w:color="auto" w:fill="auto"/>
            <w:vAlign w:val="center"/>
          </w:tcPr>
          <w:p w:rsidR="009D29B8" w:rsidRDefault="009D29B8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092062">
              <w:rPr>
                <w:rFonts w:cs="Arial"/>
                <w:color w:val="0D0D0D"/>
                <w:sz w:val="16"/>
                <w:szCs w:val="16"/>
              </w:rPr>
              <w:t xml:space="preserve">Перечень тем рефератов </w:t>
            </w:r>
            <w:r w:rsidRPr="00092062">
              <w:rPr>
                <w:rFonts w:cs="Arial"/>
                <w:sz w:val="16"/>
                <w:szCs w:val="16"/>
              </w:rPr>
              <w:t>(докладов/презентаций)</w:t>
            </w:r>
          </w:p>
          <w:p w:rsidR="009D29B8" w:rsidRDefault="009D29B8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D0D0D"/>
                <w:sz w:val="16"/>
                <w:szCs w:val="16"/>
              </w:rPr>
            </w:pPr>
            <w:r w:rsidRPr="00092062">
              <w:rPr>
                <w:rFonts w:cs="Arial"/>
                <w:color w:val="0D0D0D"/>
                <w:sz w:val="16"/>
                <w:szCs w:val="16"/>
              </w:rPr>
              <w:t>Критерии оценивания</w:t>
            </w:r>
          </w:p>
          <w:p w:rsidR="009D29B8" w:rsidRPr="00092062" w:rsidRDefault="009D29B8" w:rsidP="00380F54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color w:val="0D0D0D"/>
                <w:sz w:val="16"/>
                <w:szCs w:val="16"/>
              </w:rPr>
            </w:pPr>
            <w:r w:rsidRPr="00092062">
              <w:rPr>
                <w:rFonts w:cs="Arial"/>
                <w:color w:val="0D0D0D"/>
                <w:sz w:val="16"/>
                <w:szCs w:val="16"/>
              </w:rPr>
              <w:t>Шкала оценивания</w:t>
            </w:r>
          </w:p>
        </w:tc>
      </w:tr>
    </w:tbl>
    <w:p w:rsidR="0087120D" w:rsidRPr="009878AF" w:rsidRDefault="0087120D" w:rsidP="0087120D">
      <w:pPr>
        <w:pStyle w:val="ad"/>
        <w:spacing w:after="0" w:line="360" w:lineRule="auto"/>
        <w:ind w:left="0"/>
        <w:jc w:val="center"/>
        <w:outlineLvl w:val="0"/>
        <w:rPr>
          <w:rFonts w:cs="Arial"/>
          <w:b/>
        </w:rPr>
      </w:pPr>
    </w:p>
    <w:p w:rsidR="0087120D" w:rsidRPr="009878AF" w:rsidRDefault="0087120D" w:rsidP="0087120D">
      <w:pPr>
        <w:spacing w:line="360" w:lineRule="auto"/>
        <w:ind w:firstLine="720"/>
        <w:jc w:val="center"/>
        <w:rPr>
          <w:rFonts w:cs="Arial"/>
          <w:b/>
        </w:rPr>
      </w:pPr>
    </w:p>
    <w:p w:rsidR="0087120D" w:rsidRPr="009878AF" w:rsidRDefault="0087120D" w:rsidP="0087120D">
      <w:pPr>
        <w:spacing w:line="360" w:lineRule="auto"/>
        <w:jc w:val="center"/>
        <w:rPr>
          <w:rFonts w:cs="Arial"/>
          <w:b/>
        </w:rPr>
        <w:sectPr w:rsidR="0087120D" w:rsidRPr="009878AF" w:rsidSect="00935C42">
          <w:footerReference w:type="even" r:id="rId9"/>
          <w:footerReference w:type="default" r:id="rId10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7120D" w:rsidRPr="002C30DE" w:rsidRDefault="00077FDC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bCs/>
          <w:iCs/>
          <w:sz w:val="20"/>
          <w:szCs w:val="20"/>
        </w:rPr>
        <w:lastRenderedPageBreak/>
        <w:t>2</w:t>
      </w:r>
      <w:r w:rsidR="0087120D" w:rsidRPr="002C30DE">
        <w:rPr>
          <w:rFonts w:cs="Arial"/>
          <w:b/>
          <w:bCs/>
          <w:iCs/>
          <w:sz w:val="20"/>
          <w:szCs w:val="20"/>
        </w:rPr>
        <w:t>. Типовые контрольные задания или иные материалы, необходимые для</w:t>
      </w:r>
      <w:r w:rsidR="0087120D" w:rsidRPr="002C30DE">
        <w:rPr>
          <w:rFonts w:cs="Arial"/>
          <w:b/>
          <w:sz w:val="20"/>
          <w:szCs w:val="20"/>
        </w:rPr>
        <w:t xml:space="preserve"> оценки знаний, умений, нав</w:t>
      </w:r>
      <w:r>
        <w:rPr>
          <w:rFonts w:cs="Arial"/>
          <w:b/>
          <w:sz w:val="20"/>
          <w:szCs w:val="20"/>
        </w:rPr>
        <w:t xml:space="preserve">ыков и (или) опыта деятельности </w:t>
      </w:r>
      <w:r w:rsidR="0087120D" w:rsidRPr="002C30DE">
        <w:rPr>
          <w:rFonts w:cs="Arial"/>
          <w:b/>
          <w:sz w:val="20"/>
          <w:szCs w:val="20"/>
        </w:rPr>
        <w:t xml:space="preserve"> в процессе освоения основной образовательной программы</w:t>
      </w:r>
    </w:p>
    <w:p w:rsidR="0087120D" w:rsidRPr="002C30DE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2C30DE">
        <w:rPr>
          <w:rFonts w:cs="Arial"/>
          <w:b/>
          <w:sz w:val="20"/>
          <w:szCs w:val="20"/>
        </w:rPr>
        <w:t>.1. Типовые контрольные задания, необходимые для оценки знаний, умений, навыков</w:t>
      </w:r>
    </w:p>
    <w:p w:rsidR="00257CFB" w:rsidRPr="002C30DE" w:rsidRDefault="00077FDC" w:rsidP="00257CFB">
      <w:pPr>
        <w:pStyle w:val="ad"/>
        <w:spacing w:after="0"/>
        <w:ind w:left="0"/>
        <w:jc w:val="center"/>
        <w:outlineLvl w:val="0"/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2C30DE">
        <w:rPr>
          <w:rFonts w:cs="Arial"/>
          <w:b/>
          <w:sz w:val="20"/>
          <w:szCs w:val="20"/>
        </w:rPr>
        <w:t xml:space="preserve">.1.1. Средства для </w:t>
      </w:r>
      <w:r w:rsidR="0087120D" w:rsidRPr="002C30DE">
        <w:rPr>
          <w:rFonts w:cs="Arial"/>
          <w:b/>
          <w:bCs/>
          <w:color w:val="000000"/>
          <w:sz w:val="20"/>
          <w:szCs w:val="20"/>
        </w:rPr>
        <w:t>промежуточной аттестации по итогам изучения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87120D" w:rsidRPr="006D411D" w:rsidTr="00545474">
        <w:trPr>
          <w:trHeight w:val="948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787"/>
              <w:lock w:val="sdtLocked"/>
              <w:placeholder>
                <w:docPart w:val="156F13DA9CEB4607A5163B5994A11581"/>
              </w:placeholder>
              <w:text w:multiLine="1"/>
            </w:sdtPr>
            <w:sdtEndPr/>
            <w:sdtContent>
              <w:p w:rsidR="0087120D" w:rsidRPr="006D411D" w:rsidRDefault="00545474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Нормативная база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 xml:space="preserve"> проведения промежуточной аттестации обучающихся по результатам изучения дисциплины:</w:t>
                </w:r>
              </w:p>
            </w:sdtContent>
          </w:sdt>
          <w:p w:rsidR="0087120D" w:rsidRPr="00380F54" w:rsidRDefault="00BC6AF7" w:rsidP="00380F54">
            <w:pPr>
              <w:pStyle w:val="ad"/>
              <w:spacing w:after="0"/>
              <w:ind w:left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sdt>
              <w:sdtPr>
                <w:rPr>
                  <w:rStyle w:val="af1"/>
                  <w:rFonts w:cs="Arial"/>
                  <w:b/>
                  <w:color w:val="000000" w:themeColor="text1"/>
                  <w:sz w:val="16"/>
                  <w:szCs w:val="16"/>
                </w:rPr>
                <w:id w:val="3432764"/>
                <w:lock w:val="sdtLocked"/>
                <w:placeholder>
                  <w:docPart w:val="156F13DA9CEB4607A5163B5994A11581"/>
                </w:placeholder>
                <w:text w:multiLine="1"/>
              </w:sdtPr>
              <w:sdtEndPr>
                <w:rPr>
                  <w:rStyle w:val="af1"/>
                </w:rPr>
              </w:sdtEndPr>
              <w:sdtContent>
                <w:r w:rsidR="00380F54" w:rsidRPr="00380F54">
                  <w:rPr>
                    <w:rStyle w:val="af1"/>
                    <w:rFonts w:cs="Arial"/>
                    <w:b/>
                    <w:color w:val="000000" w:themeColor="text1"/>
                    <w:sz w:val="16"/>
                    <w:szCs w:val="16"/>
                  </w:rPr>
                  <w:t>Системы растениеводства и животноводства в условиях изменения климата</w:t>
                </w:r>
              </w:sdtContent>
            </w:sdt>
          </w:p>
        </w:tc>
      </w:tr>
      <w:tr w:rsidR="0087120D" w:rsidRPr="006D411D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p w:rsidR="0087120D" w:rsidRPr="006D411D" w:rsidRDefault="00932ED6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4F5003">
              <w:rPr>
                <w:rFonts w:cs="Arial"/>
                <w:sz w:val="16"/>
                <w:szCs w:val="16"/>
              </w:rPr>
              <w:t>1) действующее «Положение о текущем контроле успеваемости и промежуточной аттестации обучающихся ФГБОУ ВО Бурятская ГСХА»</w:t>
            </w:r>
          </w:p>
        </w:tc>
      </w:tr>
      <w:tr w:rsidR="0087120D" w:rsidRPr="006D411D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2"/>
              <w:lock w:val="sdtLocked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Основные характеристики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 (модуля)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0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D411D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321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01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D411D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3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 xml:space="preserve">Цель промежуточной аттестации - 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установление уровня достижения каждым обучающимся целей обучения по данной дисциплине, изложенных в п.2.2 настоящей программы 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p w:rsidR="0087120D" w:rsidRPr="006D411D" w:rsidRDefault="00BC6AF7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4"/>
                <w:placeholder>
                  <w:docPart w:val="156F13DA9CEB4607A5163B5994A11581"/>
                </w:placeholder>
                <w:text/>
              </w:sdtPr>
              <w:sdtEndPr/>
              <w:sdtContent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 xml:space="preserve">Форма 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br/>
                  <w:t>промежуточной аттестации</w:t>
                </w:r>
              </w:sdtContent>
            </w:sdt>
            <w:r w:rsidR="0087120D" w:rsidRPr="006D411D">
              <w:rPr>
                <w:rFonts w:cs="Arial"/>
                <w:b/>
                <w:sz w:val="16"/>
                <w:szCs w:val="16"/>
              </w:rPr>
              <w:t xml:space="preserve"> -   </w:t>
            </w: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экзамен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 w:val="restart"/>
            <w:vAlign w:val="center"/>
          </w:tcPr>
          <w:p w:rsidR="0087120D" w:rsidRPr="006D411D" w:rsidRDefault="00BC6AF7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5"/>
                <w:placeholder>
                  <w:docPart w:val="156F13DA9CEB4607A5163B5994A11581"/>
                </w:placeholder>
                <w:text/>
              </w:sdtPr>
              <w:sdtEndPr/>
              <w:sdtContent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br/>
                  <w:t>в графике учебного процесса</w:t>
                </w:r>
              </w:sdtContent>
            </w:sdt>
            <w:r w:rsidR="0087120D" w:rsidRPr="006D411D">
              <w:rPr>
                <w:rFonts w:cs="Arial"/>
                <w:b/>
                <w:sz w:val="16"/>
                <w:szCs w:val="16"/>
              </w:rPr>
              <w:t xml:space="preserve">:  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1) подготовка к экзамену и сдача экзамена осуществляется за счёт учебного времени (трудоёмкости), отведённого на экзаменационную сессию для обучающихся, сроки которой устанавливаются приказом по академии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/>
            <w:vAlign w:val="center"/>
          </w:tcPr>
          <w:p w:rsidR="0087120D" w:rsidRPr="006D411D" w:rsidRDefault="0087120D" w:rsidP="008A69DE">
            <w:pPr>
              <w:pStyle w:val="a5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5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p w:rsidR="0087120D" w:rsidRPr="006D411D" w:rsidRDefault="00BC6AF7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3432806"/>
                <w:placeholder>
                  <w:docPart w:val="156F13DA9CEB4607A5163B5994A11581"/>
                </w:placeholder>
                <w:text/>
              </w:sdtPr>
              <w:sdtEndPr/>
              <w:sdtContent>
                <w:r w:rsidR="0087120D" w:rsidRPr="006D411D">
                  <w:rPr>
                    <w:rFonts w:cs="Arial"/>
                    <w:b/>
                    <w:sz w:val="16"/>
                    <w:szCs w:val="16"/>
                  </w:rPr>
                  <w:t>Форма экзамена -</w:t>
                </w:r>
              </w:sdtContent>
            </w:sdt>
            <w:r w:rsidR="0087120D" w:rsidRPr="006D411D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F249C8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F249C8">
              <w:rPr>
                <w:rFonts w:cs="Arial"/>
                <w:sz w:val="16"/>
                <w:szCs w:val="16"/>
              </w:rPr>
              <w:t>(Письменный, устный)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7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представлена в оценочных материалах по дисциплине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8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1) представлена в оценочных материалах по дисциплине 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09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представлены в оценочных материалах по дисциплине</w:t>
            </w:r>
          </w:p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87120D" w:rsidRPr="006D411D" w:rsidTr="00545474">
        <w:trPr>
          <w:trHeight w:val="170"/>
        </w:trPr>
        <w:tc>
          <w:tcPr>
            <w:tcW w:w="5000" w:type="pct"/>
            <w:gridSpan w:val="2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10"/>
              <w:placeholder>
                <w:docPart w:val="156F13DA9CEB4607A5163B5994A11581"/>
              </w:placeholder>
              <w:text w:multiLine="1"/>
            </w:sdtPr>
            <w:sdtEndPr/>
            <w:sdtContent>
              <w:p w:rsidR="0087120D" w:rsidRPr="006D411D" w:rsidRDefault="00545474" w:rsidP="00545474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 xml:space="preserve">Основные характеристики </w:t>
                </w:r>
                <w:r w:rsidRPr="006D411D">
                  <w:rPr>
                    <w:rFonts w:cs="Arial"/>
                    <w:b/>
                    <w:sz w:val="16"/>
                    <w:szCs w:val="16"/>
                  </w:rPr>
                  <w:br/>
                  <w:t>промежуточной аттестации обучающихся по итогам изучения дисциплины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16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D411D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321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3432817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jc w:val="center"/>
                  <w:outlineLvl w:val="0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D411D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18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Цель промежуточной аттестации -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установление уровня достижения каждым обучающимся целей и задач обучения по данной дисциплине, изложенным в п.2.2 настоящей программы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1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 xml:space="preserve">Форма промежуточной аттестации - 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зачёт / дифференцированный зачет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 w:val="restar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2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 xml:space="preserve">Место  процедуры получения зачёта в графике  учебного процесса  </w:t>
                </w:r>
              </w:p>
            </w:sdtContent>
          </w:sdt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Merge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0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19" w:type="pc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2) процедура проводится  в рамках ВАРО, на последней неделе семестра  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3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Основные условия получения обучающимся зачёта:</w:t>
                </w:r>
              </w:p>
            </w:sdtContent>
          </w:sdt>
        </w:tc>
        <w:tc>
          <w:tcPr>
            <w:tcW w:w="3219" w:type="pct"/>
            <w:shd w:val="clear" w:color="auto" w:fill="auto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1) </w:t>
            </w:r>
            <w:proofErr w:type="gramStart"/>
            <w:r w:rsidRPr="006D411D">
              <w:rPr>
                <w:rFonts w:cs="Arial"/>
                <w:sz w:val="16"/>
                <w:szCs w:val="16"/>
              </w:rPr>
              <w:t>обучающийся</w:t>
            </w:r>
            <w:proofErr w:type="gramEnd"/>
            <w:r w:rsidRPr="006D411D">
              <w:rPr>
                <w:rFonts w:cs="Arial"/>
                <w:b/>
                <w:i/>
                <w:sz w:val="16"/>
                <w:szCs w:val="16"/>
              </w:rPr>
              <w:t xml:space="preserve"> </w:t>
            </w:r>
            <w:r w:rsidRPr="006D411D">
              <w:rPr>
                <w:rFonts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4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 xml:space="preserve">Процедура получения зачёта - </w:t>
                </w:r>
              </w:p>
            </w:sdtContent>
          </w:sdt>
        </w:tc>
        <w:tc>
          <w:tcPr>
            <w:tcW w:w="3219" w:type="pct"/>
            <w:vMerge w:val="restart"/>
            <w:shd w:val="clear" w:color="auto" w:fill="auto"/>
            <w:vAlign w:val="center"/>
          </w:tcPr>
          <w:p w:rsidR="0087120D" w:rsidRPr="006D411D" w:rsidRDefault="0087120D" w:rsidP="008A69DE">
            <w:pPr>
              <w:pStyle w:val="ad"/>
              <w:spacing w:after="0"/>
              <w:ind w:left="34"/>
              <w:outlineLvl w:val="0"/>
              <w:rPr>
                <w:rFonts w:cs="Arial"/>
                <w:sz w:val="16"/>
                <w:szCs w:val="16"/>
              </w:rPr>
            </w:pPr>
            <w:r w:rsidRPr="006D411D">
              <w:rPr>
                <w:rFonts w:cs="Arial"/>
                <w:sz w:val="16"/>
                <w:szCs w:val="16"/>
              </w:rPr>
              <w:t xml:space="preserve">Представлены в оценочных материалах по данной дисциплине </w:t>
            </w:r>
          </w:p>
        </w:tc>
      </w:tr>
      <w:tr w:rsidR="0087120D" w:rsidRPr="006D411D" w:rsidTr="00545474">
        <w:trPr>
          <w:trHeight w:val="170"/>
        </w:trPr>
        <w:tc>
          <w:tcPr>
            <w:tcW w:w="178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3432825"/>
              <w:placeholder>
                <w:docPart w:val="156F13DA9CEB4607A5163B5994A11581"/>
              </w:placeholder>
              <w:text/>
            </w:sdtPr>
            <w:sdtEndPr/>
            <w:sdtContent>
              <w:p w:rsidR="0087120D" w:rsidRPr="006D411D" w:rsidRDefault="0087120D" w:rsidP="008A69DE">
                <w:pPr>
                  <w:pStyle w:val="ad"/>
                  <w:spacing w:after="0"/>
                  <w:ind w:left="0"/>
                  <w:outlineLvl w:val="0"/>
                  <w:rPr>
                    <w:rFonts w:cs="Arial"/>
                    <w:b/>
                    <w:sz w:val="16"/>
                    <w:szCs w:val="16"/>
                  </w:rPr>
                </w:pPr>
                <w:r w:rsidRPr="006D411D">
                  <w:rPr>
                    <w:rFonts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3219" w:type="pct"/>
            <w:vMerge/>
            <w:shd w:val="clear" w:color="auto" w:fill="auto"/>
          </w:tcPr>
          <w:p w:rsidR="0087120D" w:rsidRPr="006D411D" w:rsidRDefault="0087120D" w:rsidP="008A69DE">
            <w:pPr>
              <w:pStyle w:val="ad"/>
              <w:spacing w:after="0"/>
              <w:outlineLvl w:val="0"/>
              <w:rPr>
                <w:rFonts w:cs="Arial"/>
                <w:sz w:val="16"/>
                <w:szCs w:val="16"/>
              </w:rPr>
            </w:pPr>
          </w:p>
        </w:tc>
      </w:tr>
    </w:tbl>
    <w:p w:rsidR="0087120D" w:rsidRDefault="0087120D" w:rsidP="00257CFB">
      <w:pPr>
        <w:jc w:val="center"/>
        <w:rPr>
          <w:rFonts w:cs="Arial"/>
          <w:b/>
          <w:bCs/>
        </w:rPr>
      </w:pPr>
    </w:p>
    <w:p w:rsidR="0087120D" w:rsidRPr="0097022E" w:rsidRDefault="0087120D" w:rsidP="00257CFB">
      <w:pPr>
        <w:jc w:val="center"/>
        <w:rPr>
          <w:rFonts w:cs="Arial"/>
          <w:b/>
          <w:bCs/>
          <w:color w:val="FF0000"/>
          <w:sz w:val="20"/>
          <w:szCs w:val="20"/>
        </w:rPr>
      </w:pPr>
      <w:r w:rsidRPr="002C30DE">
        <w:rPr>
          <w:rFonts w:cs="Arial"/>
          <w:b/>
          <w:bCs/>
          <w:sz w:val="20"/>
          <w:szCs w:val="20"/>
        </w:rPr>
        <w:t>Перечень экзаменационных вопросов</w:t>
      </w:r>
      <w:r w:rsidR="0097022E">
        <w:rPr>
          <w:rFonts w:cs="Arial"/>
          <w:b/>
          <w:bCs/>
          <w:sz w:val="20"/>
          <w:szCs w:val="20"/>
        </w:rPr>
        <w:t xml:space="preserve"> </w:t>
      </w:r>
    </w:p>
    <w:p w:rsidR="0087120D" w:rsidRPr="002C30DE" w:rsidRDefault="0087120D" w:rsidP="00E478FA">
      <w:pPr>
        <w:ind w:firstLine="284"/>
        <w:jc w:val="both"/>
        <w:rPr>
          <w:rFonts w:cs="Arial"/>
          <w:b/>
          <w:bCs/>
          <w:sz w:val="20"/>
          <w:szCs w:val="20"/>
        </w:rPr>
      </w:pPr>
    </w:p>
    <w:p w:rsidR="00380F54" w:rsidRPr="00E478FA" w:rsidRDefault="00380F54" w:rsidP="00E478FA">
      <w:pPr>
        <w:ind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>1 . Основная задача физической метеорологии. Связь с другими дисциплинами.</w:t>
      </w:r>
    </w:p>
    <w:p w:rsidR="00380F54" w:rsidRPr="00E478FA" w:rsidRDefault="00380F54" w:rsidP="00E478FA">
      <w:pPr>
        <w:ind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 xml:space="preserve">2. Как отличается  спектральный  состав солнечной радиации на верхней границе атмосферы и у поверхности Земли? Почему?  </w:t>
      </w:r>
    </w:p>
    <w:p w:rsidR="00380F54" w:rsidRPr="00E478FA" w:rsidRDefault="00380F54" w:rsidP="00E478FA">
      <w:pPr>
        <w:ind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>3. Какие условия начала конденсации?</w:t>
      </w:r>
    </w:p>
    <w:p w:rsidR="00380F54" w:rsidRPr="00E478FA" w:rsidRDefault="00380F54" w:rsidP="00E478FA">
      <w:pPr>
        <w:ind w:firstLine="284"/>
        <w:jc w:val="both"/>
        <w:rPr>
          <w:rFonts w:cs="Arial"/>
          <w:color w:val="000000"/>
          <w:sz w:val="20"/>
          <w:szCs w:val="20"/>
        </w:rPr>
      </w:pPr>
      <w:r w:rsidRPr="00E478FA">
        <w:rPr>
          <w:rFonts w:cs="Arial"/>
          <w:sz w:val="20"/>
          <w:szCs w:val="20"/>
        </w:rPr>
        <w:t xml:space="preserve">4. </w:t>
      </w:r>
      <w:r w:rsidRPr="00E478FA">
        <w:rPr>
          <w:rFonts w:cs="Arial"/>
          <w:color w:val="000000"/>
          <w:sz w:val="20"/>
          <w:szCs w:val="20"/>
        </w:rPr>
        <w:t xml:space="preserve">Факторы, лимитирующие </w:t>
      </w:r>
      <w:proofErr w:type="spellStart"/>
      <w:r w:rsidRPr="00E478FA">
        <w:rPr>
          <w:rFonts w:cs="Arial"/>
          <w:color w:val="000000"/>
          <w:sz w:val="20"/>
          <w:szCs w:val="20"/>
        </w:rPr>
        <w:t>биопродуктивность</w:t>
      </w:r>
      <w:proofErr w:type="spellEnd"/>
      <w:r w:rsidRPr="00E478FA">
        <w:rPr>
          <w:rFonts w:cs="Arial"/>
          <w:color w:val="000000"/>
          <w:sz w:val="20"/>
          <w:szCs w:val="20"/>
        </w:rPr>
        <w:t xml:space="preserve"> естественных и антропогенных </w:t>
      </w:r>
      <w:proofErr w:type="spellStart"/>
      <w:r w:rsidRPr="00E478FA">
        <w:rPr>
          <w:rFonts w:cs="Arial"/>
          <w:color w:val="000000"/>
          <w:sz w:val="20"/>
          <w:szCs w:val="20"/>
        </w:rPr>
        <w:t>ценозов</w:t>
      </w:r>
      <w:proofErr w:type="spellEnd"/>
      <w:r w:rsidRPr="00E478FA">
        <w:rPr>
          <w:rFonts w:cs="Arial"/>
          <w:color w:val="000000"/>
          <w:sz w:val="20"/>
          <w:szCs w:val="20"/>
        </w:rPr>
        <w:t>.</w:t>
      </w:r>
    </w:p>
    <w:p w:rsidR="00380F54" w:rsidRPr="00E478FA" w:rsidRDefault="00E478FA" w:rsidP="00E478FA">
      <w:pPr>
        <w:ind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 xml:space="preserve">5. </w:t>
      </w:r>
      <w:r w:rsidR="00380F54" w:rsidRPr="00E478FA">
        <w:rPr>
          <w:rFonts w:cs="Arial"/>
          <w:sz w:val="20"/>
          <w:szCs w:val="20"/>
        </w:rPr>
        <w:t>Основная барометрическая формула. Физический смысл атмосферного давления.</w:t>
      </w:r>
    </w:p>
    <w:p w:rsidR="00380F54" w:rsidRPr="00E478FA" w:rsidRDefault="00E478FA" w:rsidP="00E478FA">
      <w:pPr>
        <w:ind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 xml:space="preserve">6. </w:t>
      </w:r>
      <w:r w:rsidR="00380F54" w:rsidRPr="00E478FA">
        <w:rPr>
          <w:rFonts w:cs="Arial"/>
          <w:sz w:val="20"/>
          <w:szCs w:val="20"/>
        </w:rPr>
        <w:t>Каковы принципиальные различия между тропическими циклонами и циклонами умеренных широт?</w:t>
      </w:r>
    </w:p>
    <w:p w:rsidR="00380F54" w:rsidRPr="00E478FA" w:rsidRDefault="00E478FA" w:rsidP="00E478FA">
      <w:pPr>
        <w:pStyle w:val="af3"/>
        <w:ind w:left="0" w:firstLine="284"/>
        <w:jc w:val="both"/>
        <w:rPr>
          <w:rFonts w:cs="Arial"/>
        </w:rPr>
      </w:pPr>
      <w:r w:rsidRPr="00E478FA">
        <w:rPr>
          <w:rFonts w:cs="Arial"/>
        </w:rPr>
        <w:t xml:space="preserve">7. </w:t>
      </w:r>
      <w:r w:rsidR="00380F54" w:rsidRPr="00E478FA">
        <w:rPr>
          <w:rFonts w:cs="Arial"/>
        </w:rPr>
        <w:t xml:space="preserve">Общий закон ослабления радиации в атмосфере. Закон </w:t>
      </w:r>
      <w:proofErr w:type="spellStart"/>
      <w:r w:rsidR="00380F54" w:rsidRPr="00E478FA">
        <w:rPr>
          <w:rFonts w:cs="Arial"/>
        </w:rPr>
        <w:t>Бугера</w:t>
      </w:r>
      <w:proofErr w:type="spellEnd"/>
      <w:r w:rsidR="00380F54" w:rsidRPr="00E478FA">
        <w:rPr>
          <w:rFonts w:cs="Arial"/>
        </w:rPr>
        <w:t xml:space="preserve"> –Ламберта.</w:t>
      </w:r>
    </w:p>
    <w:p w:rsidR="00380F54" w:rsidRPr="00E478FA" w:rsidRDefault="00E478FA" w:rsidP="00E478FA">
      <w:pPr>
        <w:ind w:firstLine="284"/>
        <w:jc w:val="both"/>
        <w:rPr>
          <w:rFonts w:cs="Arial"/>
          <w:color w:val="000000"/>
          <w:sz w:val="20"/>
          <w:szCs w:val="20"/>
        </w:rPr>
      </w:pPr>
      <w:r w:rsidRPr="00E478FA">
        <w:rPr>
          <w:rFonts w:cs="Arial"/>
          <w:sz w:val="20"/>
          <w:szCs w:val="20"/>
        </w:rPr>
        <w:t xml:space="preserve">8. </w:t>
      </w:r>
      <w:r w:rsidR="00380F54" w:rsidRPr="00E478FA">
        <w:rPr>
          <w:rFonts w:cs="Arial"/>
          <w:color w:val="000000"/>
          <w:sz w:val="20"/>
          <w:szCs w:val="20"/>
        </w:rPr>
        <w:t xml:space="preserve">Определения агроклиматического потенциала, предлагаемые ведущими </w:t>
      </w:r>
      <w:proofErr w:type="spellStart"/>
      <w:r w:rsidR="00380F54" w:rsidRPr="00E478FA">
        <w:rPr>
          <w:rFonts w:cs="Arial"/>
          <w:color w:val="000000"/>
          <w:sz w:val="20"/>
          <w:szCs w:val="20"/>
        </w:rPr>
        <w:t>агрометеорологими</w:t>
      </w:r>
      <w:proofErr w:type="spellEnd"/>
      <w:r w:rsidR="00380F54" w:rsidRPr="00E478FA">
        <w:rPr>
          <w:rFonts w:cs="Arial"/>
          <w:color w:val="000000"/>
          <w:sz w:val="20"/>
          <w:szCs w:val="20"/>
        </w:rPr>
        <w:t xml:space="preserve"> и </w:t>
      </w:r>
      <w:proofErr w:type="spellStart"/>
      <w:r w:rsidR="00380F54" w:rsidRPr="00E478FA">
        <w:rPr>
          <w:rFonts w:cs="Arial"/>
          <w:color w:val="000000"/>
          <w:sz w:val="20"/>
          <w:szCs w:val="20"/>
        </w:rPr>
        <w:t>агроклиматологами</w:t>
      </w:r>
      <w:proofErr w:type="spellEnd"/>
      <w:r w:rsidR="00380F54" w:rsidRPr="00E478FA">
        <w:rPr>
          <w:rFonts w:cs="Arial"/>
          <w:color w:val="000000"/>
          <w:sz w:val="20"/>
          <w:szCs w:val="20"/>
        </w:rPr>
        <w:t>.</w:t>
      </w:r>
    </w:p>
    <w:p w:rsidR="00380F54" w:rsidRPr="00E478FA" w:rsidRDefault="00E478FA" w:rsidP="00E478FA">
      <w:pPr>
        <w:pStyle w:val="af3"/>
        <w:ind w:left="0" w:firstLine="284"/>
        <w:jc w:val="both"/>
        <w:rPr>
          <w:rFonts w:cs="Arial"/>
        </w:rPr>
      </w:pPr>
      <w:r w:rsidRPr="00E478FA">
        <w:rPr>
          <w:rFonts w:cs="Arial"/>
        </w:rPr>
        <w:t xml:space="preserve">9. </w:t>
      </w:r>
      <w:r w:rsidR="00380F54" w:rsidRPr="00E478FA">
        <w:rPr>
          <w:rFonts w:cs="Arial"/>
        </w:rPr>
        <w:t xml:space="preserve">Состав атмосферного воздуха. Тропосферный и стратосферный озон. Значение озона, углекислого газа и малых газовых постоянных. </w:t>
      </w:r>
    </w:p>
    <w:p w:rsidR="00380F54" w:rsidRPr="00E478FA" w:rsidRDefault="00E478FA" w:rsidP="00E478FA">
      <w:pPr>
        <w:ind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 xml:space="preserve">10. </w:t>
      </w:r>
      <w:r w:rsidR="00380F54" w:rsidRPr="00E478FA">
        <w:rPr>
          <w:rFonts w:cs="Arial"/>
          <w:sz w:val="20"/>
          <w:szCs w:val="20"/>
        </w:rPr>
        <w:t xml:space="preserve">Влажно-адиабатические процессы. Потенциальная температура. </w:t>
      </w:r>
      <w:r w:rsidR="00380F54" w:rsidRPr="00E478FA">
        <w:rPr>
          <w:rFonts w:cs="Arial"/>
          <w:bCs/>
          <w:sz w:val="20"/>
          <w:szCs w:val="20"/>
        </w:rPr>
        <w:t>Псевдоадиабатический процесс. Эквивалентная,  эквивалентно - потенциальная температура.</w:t>
      </w:r>
      <w:r w:rsidR="00380F54" w:rsidRPr="00E478FA">
        <w:rPr>
          <w:rFonts w:cs="Arial"/>
          <w:sz w:val="20"/>
          <w:szCs w:val="20"/>
        </w:rPr>
        <w:t xml:space="preserve"> Высота уровня конденсации. </w:t>
      </w:r>
    </w:p>
    <w:p w:rsidR="00380F54" w:rsidRPr="00E478FA" w:rsidRDefault="00380F54" w:rsidP="00E478FA">
      <w:pPr>
        <w:ind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bCs/>
          <w:sz w:val="20"/>
          <w:szCs w:val="20"/>
        </w:rPr>
        <w:t xml:space="preserve"> </w:t>
      </w:r>
      <w:r w:rsidR="00E478FA" w:rsidRPr="00E478FA">
        <w:rPr>
          <w:rFonts w:cs="Arial"/>
          <w:bCs/>
          <w:sz w:val="20"/>
          <w:szCs w:val="20"/>
        </w:rPr>
        <w:t>11.</w:t>
      </w:r>
      <w:r w:rsidR="00E478FA">
        <w:rPr>
          <w:rFonts w:cs="Arial"/>
          <w:b/>
          <w:bCs/>
          <w:sz w:val="20"/>
          <w:szCs w:val="20"/>
        </w:rPr>
        <w:t xml:space="preserve"> </w:t>
      </w:r>
      <w:r w:rsidRPr="00E478FA">
        <w:rPr>
          <w:rFonts w:cs="Arial"/>
          <w:sz w:val="20"/>
          <w:szCs w:val="20"/>
        </w:rPr>
        <w:t>Почему к сухому воздуху можно применить уравнение Менделеева-</w:t>
      </w:r>
      <w:proofErr w:type="spellStart"/>
      <w:r w:rsidRPr="00E478FA">
        <w:rPr>
          <w:rFonts w:cs="Arial"/>
          <w:sz w:val="20"/>
          <w:szCs w:val="20"/>
        </w:rPr>
        <w:t>Клайперона</w:t>
      </w:r>
      <w:proofErr w:type="spellEnd"/>
      <w:r w:rsidRPr="00E478FA">
        <w:rPr>
          <w:rFonts w:cs="Arial"/>
          <w:sz w:val="20"/>
          <w:szCs w:val="20"/>
        </w:rPr>
        <w:t xml:space="preserve">? Что такое критическая температура? 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rPr>
          <w:rFonts w:cs="Arial"/>
          <w:color w:val="000000"/>
        </w:rPr>
      </w:pPr>
      <w:r w:rsidRPr="00E478FA">
        <w:rPr>
          <w:rFonts w:cs="Arial"/>
          <w:color w:val="000000"/>
        </w:rPr>
        <w:t>Способы и методы учета биоклиматического потенциала территорий.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hanging="436"/>
        <w:rPr>
          <w:rFonts w:cs="Arial"/>
        </w:rPr>
      </w:pPr>
      <w:r w:rsidRPr="00E478FA">
        <w:rPr>
          <w:rFonts w:cs="Arial"/>
        </w:rPr>
        <w:lastRenderedPageBreak/>
        <w:t>Какова роль водяного пара в атмосферных процессах?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rPr>
          <w:rFonts w:cs="Arial"/>
        </w:rPr>
      </w:pPr>
      <w:r w:rsidRPr="00E478FA">
        <w:rPr>
          <w:rFonts w:cs="Arial"/>
        </w:rPr>
        <w:t>Что такое местные ветры? Какие причины к ним приводят?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</w:rPr>
        <w:t xml:space="preserve">Солнце как источник радиации. Внеатмосферный спектр солнечного излучения. 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rPr>
          <w:rFonts w:cs="Arial"/>
          <w:color w:val="000000"/>
        </w:rPr>
      </w:pPr>
      <w:r w:rsidRPr="00E478FA">
        <w:rPr>
          <w:rFonts w:cs="Arial"/>
          <w:color w:val="000000"/>
        </w:rPr>
        <w:t>Основные изменения в климате большинства территорий.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rPr>
          <w:rFonts w:cs="Arial"/>
        </w:rPr>
      </w:pPr>
      <w:r w:rsidRPr="00E478FA">
        <w:rPr>
          <w:rFonts w:cs="Arial"/>
        </w:rPr>
        <w:t>Основные требования к метеорологическим наблюдениям.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rPr>
          <w:rFonts w:cs="Arial"/>
        </w:rPr>
      </w:pPr>
      <w:r w:rsidRPr="00E478FA">
        <w:rPr>
          <w:rFonts w:cs="Arial"/>
        </w:rPr>
        <w:t>Высота атмосферы. По каким признакам делиться на слои?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</w:rPr>
        <w:t>Поглощение радиации в атмосфере. Спектры поглощения водяного пара, озона, углекислого газа. Спектральное распределение солнечного излучения на поверхности земли.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rPr>
          <w:rFonts w:cs="Arial"/>
          <w:color w:val="000000"/>
          <w:sz w:val="20"/>
          <w:szCs w:val="20"/>
        </w:rPr>
      </w:pPr>
      <w:r w:rsidRPr="00E478FA">
        <w:rPr>
          <w:rFonts w:cs="Arial"/>
          <w:color w:val="000000"/>
          <w:sz w:val="20"/>
          <w:szCs w:val="20"/>
        </w:rPr>
        <w:t>Глобальное потепление: причины развития и пути решения проблемы.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color w:val="000000"/>
          <w:sz w:val="20"/>
          <w:szCs w:val="20"/>
        </w:rPr>
        <w:t>Метеорологическая сеть, метеорологическая служба, Всемирная метеорологическая организация. Всемирная служба погоды: наземная и космическая системы наблюдений.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</w:rPr>
        <w:t xml:space="preserve">Рассеяние радиации в атмосфере. Путь солнечного луча в атмосфере (оптическая масса атмосферы).  </w:t>
      </w:r>
      <w:proofErr w:type="spellStart"/>
      <w:r w:rsidRPr="00E478FA">
        <w:rPr>
          <w:rFonts w:cs="Arial"/>
        </w:rPr>
        <w:t>Релеевское</w:t>
      </w:r>
      <w:proofErr w:type="spellEnd"/>
      <w:r w:rsidRPr="00E478FA">
        <w:rPr>
          <w:rFonts w:cs="Arial"/>
        </w:rPr>
        <w:t xml:space="preserve"> рассеяние, рассеяние на больших частицах.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  <w:bCs/>
        </w:rPr>
        <w:t xml:space="preserve">Конденсация. </w:t>
      </w:r>
      <w:r w:rsidRPr="00E478FA">
        <w:rPr>
          <w:rFonts w:cs="Arial"/>
        </w:rPr>
        <w:t xml:space="preserve">Общие свойства коагуляции. Гравитационная коагуляция.  </w:t>
      </w:r>
      <w:r w:rsidRPr="00E478FA">
        <w:rPr>
          <w:rFonts w:cs="Arial"/>
          <w:bCs/>
        </w:rPr>
        <w:t>Активное воздействие на облака.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rPr>
          <w:rFonts w:cs="Arial"/>
          <w:color w:val="000000"/>
          <w:sz w:val="20"/>
          <w:szCs w:val="20"/>
        </w:rPr>
      </w:pPr>
      <w:r w:rsidRPr="00E478FA">
        <w:rPr>
          <w:rFonts w:cs="Arial"/>
          <w:color w:val="000000"/>
          <w:sz w:val="20"/>
          <w:szCs w:val="20"/>
        </w:rPr>
        <w:t xml:space="preserve">Оценка современного состояния </w:t>
      </w:r>
      <w:proofErr w:type="spellStart"/>
      <w:r w:rsidRPr="00E478FA">
        <w:rPr>
          <w:rFonts w:cs="Arial"/>
          <w:color w:val="000000"/>
          <w:sz w:val="20"/>
          <w:szCs w:val="20"/>
        </w:rPr>
        <w:t>агроэкосистем</w:t>
      </w:r>
      <w:proofErr w:type="spellEnd"/>
      <w:r w:rsidRPr="00E478FA">
        <w:rPr>
          <w:rFonts w:cs="Arial"/>
          <w:color w:val="000000"/>
          <w:sz w:val="20"/>
          <w:szCs w:val="20"/>
        </w:rPr>
        <w:t>.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contextualSpacing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>Каких изменений радиационного баланса следует ожидать, если растает весь лед в северном полушарии?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contextualSpacing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>Что такое тепловой режим в атмосфере? Какими процессами он определяется?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</w:rPr>
        <w:t xml:space="preserve">Прямая, рассеянная и суммарная солнечная радиация. Факторы, определяющие приход солнечной радиации к земной поверхности (высота Солнца, прозрачность атмосферы, облачность). 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rPr>
          <w:rFonts w:cs="Arial"/>
          <w:color w:val="000000"/>
          <w:sz w:val="20"/>
          <w:szCs w:val="20"/>
        </w:rPr>
      </w:pPr>
      <w:r w:rsidRPr="00E478FA">
        <w:rPr>
          <w:rFonts w:cs="Arial"/>
          <w:color w:val="000000"/>
          <w:sz w:val="20"/>
          <w:szCs w:val="20"/>
        </w:rPr>
        <w:t xml:space="preserve">Аграрные и естественные </w:t>
      </w:r>
      <w:proofErr w:type="spellStart"/>
      <w:r w:rsidRPr="00E478FA">
        <w:rPr>
          <w:rFonts w:cs="Arial"/>
          <w:color w:val="000000"/>
          <w:sz w:val="20"/>
          <w:szCs w:val="20"/>
        </w:rPr>
        <w:t>агроэкосистемы</w:t>
      </w:r>
      <w:proofErr w:type="spellEnd"/>
      <w:r w:rsidRPr="00E478FA">
        <w:rPr>
          <w:rFonts w:cs="Arial"/>
          <w:color w:val="000000"/>
          <w:sz w:val="20"/>
          <w:szCs w:val="20"/>
        </w:rPr>
        <w:t>.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</w:rPr>
        <w:t xml:space="preserve">Силы, действующие в атмосфере. Сила тяжести, отклоняющая сила вращения Земли, сила барического градиента, сила трения, центробежная сила. 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rPr>
          <w:rFonts w:cs="Arial"/>
        </w:rPr>
      </w:pPr>
      <w:r w:rsidRPr="00E478FA">
        <w:rPr>
          <w:rFonts w:cs="Arial"/>
        </w:rPr>
        <w:t xml:space="preserve">Каким образом подразделяются осадки в зависимости от условий их образования? 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  <w:color w:val="000000"/>
        </w:rPr>
        <w:t xml:space="preserve">Географическое распределение температуры, влияние суши и моря, орографии и морских течений. </w:t>
      </w:r>
      <w:r w:rsidRPr="00E478FA">
        <w:rPr>
          <w:rFonts w:cs="Arial"/>
        </w:rPr>
        <w:t>Вековой ход температуры.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rPr>
          <w:rFonts w:cs="Arial"/>
          <w:color w:val="000000"/>
          <w:sz w:val="20"/>
          <w:szCs w:val="20"/>
        </w:rPr>
      </w:pPr>
      <w:r w:rsidRPr="00E478FA">
        <w:rPr>
          <w:rFonts w:cs="Arial"/>
          <w:color w:val="000000"/>
          <w:sz w:val="20"/>
          <w:szCs w:val="20"/>
        </w:rPr>
        <w:t xml:space="preserve">Влияние приемов обработки почвы на водно-физические и биологические свойства </w:t>
      </w:r>
      <w:proofErr w:type="spellStart"/>
      <w:r w:rsidRPr="00E478FA">
        <w:rPr>
          <w:rFonts w:cs="Arial"/>
          <w:color w:val="000000"/>
          <w:sz w:val="20"/>
          <w:szCs w:val="20"/>
        </w:rPr>
        <w:t>агроценозов</w:t>
      </w:r>
      <w:proofErr w:type="spellEnd"/>
      <w:r w:rsidRPr="00E478FA">
        <w:rPr>
          <w:rFonts w:cs="Arial"/>
          <w:color w:val="000000"/>
          <w:sz w:val="20"/>
          <w:szCs w:val="20"/>
        </w:rPr>
        <w:t>.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contextualSpacing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>Парниковые газы, их роль в атмосфере.</w:t>
      </w:r>
    </w:p>
    <w:p w:rsidR="00380F54" w:rsidRPr="00E478FA" w:rsidRDefault="00380F54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</w:rPr>
        <w:t xml:space="preserve">Естественное (вулканы, лесные и торфяные пожары) и антропогенное загрязнение атмосферы. Киотский протокол. Венская Конвенция об охране озонового слоя.  </w:t>
      </w:r>
      <w:proofErr w:type="spellStart"/>
      <w:r w:rsidRPr="00E478FA">
        <w:rPr>
          <w:rFonts w:cs="Arial"/>
        </w:rPr>
        <w:t>Монреальское</w:t>
      </w:r>
      <w:proofErr w:type="spellEnd"/>
      <w:r w:rsidRPr="00E478FA">
        <w:rPr>
          <w:rFonts w:cs="Arial"/>
        </w:rPr>
        <w:t xml:space="preserve"> соглашение. 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bCs/>
          <w:sz w:val="20"/>
          <w:szCs w:val="20"/>
        </w:rPr>
        <w:t>Снежный покров, его измерение и климатическое значение.</w:t>
      </w:r>
    </w:p>
    <w:p w:rsidR="00380F54" w:rsidRPr="00E478FA" w:rsidRDefault="00380F54" w:rsidP="00E478FA">
      <w:pPr>
        <w:numPr>
          <w:ilvl w:val="0"/>
          <w:numId w:val="11"/>
        </w:numPr>
        <w:ind w:left="0" w:firstLine="284"/>
        <w:rPr>
          <w:rFonts w:cs="Arial"/>
          <w:color w:val="000000"/>
          <w:sz w:val="20"/>
          <w:szCs w:val="20"/>
        </w:rPr>
      </w:pPr>
      <w:r w:rsidRPr="00E478FA">
        <w:rPr>
          <w:rFonts w:cs="Arial"/>
          <w:color w:val="000000"/>
          <w:sz w:val="20"/>
          <w:szCs w:val="20"/>
        </w:rPr>
        <w:t xml:space="preserve">Влияние приемов обработки почвы на засоренность </w:t>
      </w:r>
      <w:proofErr w:type="spellStart"/>
      <w:r w:rsidRPr="00E478FA">
        <w:rPr>
          <w:rFonts w:cs="Arial"/>
          <w:color w:val="000000"/>
          <w:sz w:val="20"/>
          <w:szCs w:val="20"/>
        </w:rPr>
        <w:t>агроценозов</w:t>
      </w:r>
      <w:proofErr w:type="spellEnd"/>
      <w:r w:rsidRPr="00E478FA">
        <w:rPr>
          <w:rFonts w:cs="Arial"/>
          <w:color w:val="000000"/>
          <w:sz w:val="20"/>
          <w:szCs w:val="20"/>
        </w:rPr>
        <w:t>.</w:t>
      </w:r>
    </w:p>
    <w:p w:rsidR="00E478FA" w:rsidRPr="00E478FA" w:rsidRDefault="00E478FA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  <w:bCs/>
        </w:rPr>
        <w:t xml:space="preserve">Вымывающее действия осадков. Кислые дожди. </w:t>
      </w:r>
      <w:r w:rsidRPr="00E478FA">
        <w:rPr>
          <w:rFonts w:cs="Arial"/>
          <w:color w:val="000000"/>
        </w:rPr>
        <w:t xml:space="preserve">Географическое распределение температуры, влияние суши и моря, орографии и морских течений. </w:t>
      </w:r>
      <w:r w:rsidRPr="00E478FA">
        <w:rPr>
          <w:rFonts w:cs="Arial"/>
        </w:rPr>
        <w:t>Вековой ход температуры.</w:t>
      </w:r>
    </w:p>
    <w:p w:rsidR="00E478FA" w:rsidRPr="00E478FA" w:rsidRDefault="00E478FA" w:rsidP="00E478FA">
      <w:pPr>
        <w:numPr>
          <w:ilvl w:val="0"/>
          <w:numId w:val="11"/>
        </w:numPr>
        <w:ind w:left="0" w:firstLine="284"/>
        <w:contextualSpacing/>
        <w:jc w:val="both"/>
        <w:rPr>
          <w:rFonts w:cs="Arial"/>
          <w:sz w:val="20"/>
          <w:szCs w:val="20"/>
        </w:rPr>
      </w:pPr>
      <w:r w:rsidRPr="00E478FA">
        <w:rPr>
          <w:rFonts w:cs="Arial"/>
          <w:sz w:val="20"/>
          <w:szCs w:val="20"/>
        </w:rPr>
        <w:t>Суточный, годовой ход параметров  влажности воздуха, многолетняя изменчивость.</w:t>
      </w:r>
    </w:p>
    <w:p w:rsidR="00E478FA" w:rsidRPr="00E478FA" w:rsidRDefault="00E478FA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</w:rPr>
        <w:t>Теплооборот в почве и водных массах.</w:t>
      </w:r>
    </w:p>
    <w:p w:rsidR="00E478FA" w:rsidRPr="00E478FA" w:rsidRDefault="00E478FA" w:rsidP="00E478FA">
      <w:pPr>
        <w:pStyle w:val="af3"/>
        <w:numPr>
          <w:ilvl w:val="0"/>
          <w:numId w:val="11"/>
        </w:numPr>
        <w:ind w:left="0" w:firstLine="284"/>
        <w:jc w:val="both"/>
        <w:rPr>
          <w:rFonts w:cs="Arial"/>
        </w:rPr>
      </w:pPr>
      <w:r w:rsidRPr="00E478FA">
        <w:rPr>
          <w:rFonts w:cs="Arial"/>
          <w:color w:val="000000"/>
        </w:rPr>
        <w:t xml:space="preserve">Оценка воспроизводственного потенциала региональной </w:t>
      </w:r>
      <w:proofErr w:type="spellStart"/>
      <w:r w:rsidRPr="00E478FA">
        <w:rPr>
          <w:rFonts w:cs="Arial"/>
          <w:color w:val="000000"/>
        </w:rPr>
        <w:t>агроэкосистемы</w:t>
      </w:r>
      <w:proofErr w:type="spellEnd"/>
      <w:r w:rsidRPr="00E478FA">
        <w:rPr>
          <w:rFonts w:cs="Arial"/>
          <w:color w:val="000000"/>
        </w:rPr>
        <w:t xml:space="preserve"> в долгосрочной перспективе.</w:t>
      </w:r>
    </w:p>
    <w:p w:rsidR="00380F54" w:rsidRPr="00380F54" w:rsidRDefault="00380F54" w:rsidP="00E478FA">
      <w:pPr>
        <w:pStyle w:val="af3"/>
        <w:rPr>
          <w:color w:val="000000"/>
        </w:rPr>
      </w:pPr>
    </w:p>
    <w:p w:rsidR="0087120D" w:rsidRPr="002C30DE" w:rsidRDefault="0087120D" w:rsidP="00257CFB">
      <w:pPr>
        <w:tabs>
          <w:tab w:val="left" w:pos="2295"/>
        </w:tabs>
        <w:ind w:firstLine="720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  <w:u w:val="single"/>
        </w:rPr>
        <w:t>Примечание.</w:t>
      </w:r>
      <w:r w:rsidRPr="002C30DE">
        <w:rPr>
          <w:rFonts w:cs="Arial"/>
          <w:sz w:val="20"/>
          <w:szCs w:val="20"/>
        </w:rPr>
        <w:t xml:space="preserve"> В оценочные материалы входят только вопросы к экзамену. Комплект экзаменационных билетов хранится в отдельной папке согласно номенклатуре на кафедре и не выставляется в открытом доступе.</w:t>
      </w:r>
    </w:p>
    <w:p w:rsidR="0087120D" w:rsidRPr="009878AF" w:rsidRDefault="0087120D" w:rsidP="00257CFB">
      <w:pPr>
        <w:tabs>
          <w:tab w:val="left" w:pos="2295"/>
        </w:tabs>
        <w:ind w:firstLine="720"/>
        <w:jc w:val="both"/>
        <w:rPr>
          <w:rFonts w:cs="Arial"/>
        </w:rPr>
      </w:pPr>
    </w:p>
    <w:p w:rsidR="0087120D" w:rsidRDefault="0087120D" w:rsidP="0066218B">
      <w:pPr>
        <w:tabs>
          <w:tab w:val="left" w:pos="2295"/>
        </w:tabs>
        <w:ind w:firstLine="720"/>
        <w:jc w:val="both"/>
        <w:rPr>
          <w:rFonts w:cs="Arial"/>
          <w:i/>
          <w:sz w:val="20"/>
          <w:szCs w:val="20"/>
        </w:rPr>
      </w:pPr>
      <w:r w:rsidRPr="002C30DE">
        <w:rPr>
          <w:rFonts w:cs="Arial"/>
          <w:sz w:val="20"/>
          <w:szCs w:val="20"/>
        </w:rPr>
        <w:t xml:space="preserve">Экзаменационные билеты оформляются по следующей форме </w:t>
      </w:r>
      <w:r w:rsidRPr="002C30DE">
        <w:rPr>
          <w:rFonts w:cs="Arial"/>
          <w:i/>
          <w:sz w:val="20"/>
          <w:szCs w:val="20"/>
        </w:rPr>
        <w:t>(образец):</w:t>
      </w:r>
    </w:p>
    <w:p w:rsidR="00386177" w:rsidRPr="009878AF" w:rsidRDefault="00386177" w:rsidP="0066218B">
      <w:pPr>
        <w:tabs>
          <w:tab w:val="left" w:pos="2295"/>
        </w:tabs>
        <w:ind w:firstLine="720"/>
        <w:jc w:val="both"/>
        <w:rPr>
          <w:rFonts w:cs="Arial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7120D" w:rsidRPr="00D46444" w:rsidTr="00545474">
        <w:tc>
          <w:tcPr>
            <w:tcW w:w="5000" w:type="pct"/>
            <w:shd w:val="clear" w:color="auto" w:fill="auto"/>
          </w:tcPr>
          <w:p w:rsidR="00932ED6" w:rsidRDefault="0087120D" w:rsidP="00257CFB">
            <w:pPr>
              <w:ind w:right="282"/>
              <w:jc w:val="center"/>
              <w:rPr>
                <w:rFonts w:cs="Arial"/>
                <w:b/>
                <w:sz w:val="20"/>
                <w:szCs w:val="20"/>
              </w:rPr>
            </w:pPr>
            <w:r w:rsidRPr="00D46444">
              <w:rPr>
                <w:rFonts w:cs="Arial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«Бурятская государственная сельскохозяйственная академия </w:t>
            </w:r>
          </w:p>
          <w:p w:rsidR="0087120D" w:rsidRPr="00D46444" w:rsidRDefault="0087120D" w:rsidP="00257CFB">
            <w:pPr>
              <w:ind w:right="282"/>
              <w:jc w:val="center"/>
              <w:rPr>
                <w:rFonts w:cs="Arial"/>
                <w:b/>
                <w:sz w:val="20"/>
                <w:szCs w:val="20"/>
              </w:rPr>
            </w:pPr>
            <w:r w:rsidRPr="00D46444">
              <w:rPr>
                <w:rFonts w:cs="Arial"/>
                <w:b/>
                <w:sz w:val="20"/>
                <w:szCs w:val="20"/>
              </w:rPr>
              <w:t>имени В.Р. Филиппова»</w:t>
            </w:r>
          </w:p>
          <w:p w:rsidR="0087120D" w:rsidRPr="00D46444" w:rsidRDefault="0087120D" w:rsidP="00257C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7120D" w:rsidRPr="00D46444" w:rsidRDefault="0087120D" w:rsidP="00257C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46444">
              <w:rPr>
                <w:rFonts w:cs="Arial"/>
                <w:b/>
                <w:bCs/>
                <w:sz w:val="20"/>
                <w:szCs w:val="20"/>
              </w:rPr>
              <w:t xml:space="preserve">Заведующий </w:t>
            </w:r>
            <w:proofErr w:type="spellStart"/>
            <w:r w:rsidRPr="00D46444">
              <w:rPr>
                <w:rFonts w:cs="Arial"/>
                <w:b/>
                <w:bCs/>
                <w:sz w:val="20"/>
                <w:szCs w:val="20"/>
              </w:rPr>
              <w:t>кафедрой_</w:t>
            </w:r>
            <w:r w:rsidR="00E478FA">
              <w:rPr>
                <w:rFonts w:cs="Arial"/>
                <w:b/>
                <w:bCs/>
                <w:sz w:val="20"/>
                <w:szCs w:val="20"/>
              </w:rPr>
              <w:t>Общего</w:t>
            </w:r>
            <w:proofErr w:type="spellEnd"/>
            <w:r w:rsidR="00E478FA">
              <w:rPr>
                <w:rFonts w:cs="Arial"/>
                <w:b/>
                <w:bCs/>
                <w:sz w:val="20"/>
                <w:szCs w:val="20"/>
              </w:rPr>
              <w:t xml:space="preserve"> земледелия</w:t>
            </w:r>
            <w:r w:rsidRPr="00D46444">
              <w:rPr>
                <w:rFonts w:cs="Arial"/>
                <w:b/>
                <w:bCs/>
                <w:sz w:val="20"/>
                <w:szCs w:val="20"/>
              </w:rPr>
              <w:t>__/___________</w:t>
            </w:r>
            <w:r w:rsidR="00E478FA" w:rsidRPr="00E478FA">
              <w:rPr>
                <w:rFonts w:cs="Arial"/>
                <w:b/>
                <w:bCs/>
                <w:sz w:val="20"/>
                <w:szCs w:val="20"/>
                <w:u w:val="single"/>
              </w:rPr>
              <w:t>Соболев В.А.</w:t>
            </w:r>
            <w:r w:rsidRPr="00D46444">
              <w:rPr>
                <w:rFonts w:cs="Arial"/>
                <w:b/>
                <w:bCs/>
                <w:sz w:val="20"/>
                <w:szCs w:val="20"/>
              </w:rPr>
              <w:t>_</w:t>
            </w:r>
          </w:p>
          <w:p w:rsidR="0087120D" w:rsidRPr="00D46444" w:rsidRDefault="0087120D" w:rsidP="00257CFB">
            <w:pPr>
              <w:ind w:left="2836" w:firstLine="709"/>
              <w:rPr>
                <w:rFonts w:cs="Arial"/>
                <w:bCs/>
                <w:sz w:val="20"/>
                <w:szCs w:val="20"/>
              </w:rPr>
            </w:pPr>
            <w:r w:rsidRPr="00D46444">
              <w:rPr>
                <w:rFonts w:cs="Arial"/>
                <w:bCs/>
                <w:sz w:val="20"/>
                <w:szCs w:val="20"/>
              </w:rPr>
              <w:t>(наименование кафедры)  (подпись)</w:t>
            </w:r>
            <w:r w:rsidRPr="00D46444">
              <w:rPr>
                <w:rFonts w:cs="Arial"/>
                <w:bCs/>
                <w:sz w:val="20"/>
                <w:szCs w:val="20"/>
              </w:rPr>
              <w:tab/>
            </w:r>
            <w:r w:rsidRPr="00D46444">
              <w:rPr>
                <w:rFonts w:cs="Arial"/>
                <w:bCs/>
                <w:sz w:val="20"/>
                <w:szCs w:val="20"/>
              </w:rPr>
              <w:tab/>
              <w:t>(ФИО)</w:t>
            </w:r>
          </w:p>
          <w:p w:rsidR="0087120D" w:rsidRPr="00D46444" w:rsidRDefault="0087120D" w:rsidP="00257C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7120D" w:rsidRPr="00D46444" w:rsidRDefault="0087120D" w:rsidP="00257C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46444">
              <w:rPr>
                <w:rFonts w:cs="Arial"/>
                <w:b/>
                <w:bCs/>
                <w:sz w:val="20"/>
                <w:szCs w:val="20"/>
              </w:rPr>
              <w:t>Дисциплина</w:t>
            </w:r>
            <w:r w:rsidR="00E478F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478FA" w:rsidRPr="00E478FA">
              <w:rPr>
                <w:rFonts w:cs="Arial"/>
                <w:b/>
                <w:sz w:val="20"/>
                <w:szCs w:val="20"/>
              </w:rPr>
              <w:t>Системы растениеводства и животноводства в условиях изменения климата</w:t>
            </w:r>
            <w:r w:rsidR="00E478FA" w:rsidRPr="00D46444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:rsidR="0087120D" w:rsidRPr="00D46444" w:rsidRDefault="0087120D" w:rsidP="00257C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87120D" w:rsidRPr="00D46444" w:rsidRDefault="0087120D" w:rsidP="00257C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46444">
              <w:rPr>
                <w:rFonts w:cs="Arial"/>
                <w:b/>
                <w:bCs/>
                <w:sz w:val="20"/>
                <w:szCs w:val="20"/>
              </w:rPr>
              <w:t>Экзаменационный билет№_</w:t>
            </w:r>
            <w:r w:rsidR="00E478FA"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D46444">
              <w:rPr>
                <w:rFonts w:cs="Arial"/>
                <w:b/>
                <w:bCs/>
                <w:sz w:val="20"/>
                <w:szCs w:val="20"/>
              </w:rPr>
              <w:t>__</w:t>
            </w:r>
          </w:p>
          <w:p w:rsidR="0087120D" w:rsidRPr="00D46444" w:rsidRDefault="0087120D" w:rsidP="00257CFB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46444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46444">
              <w:rPr>
                <w:rFonts w:cs="Arial"/>
                <w:b/>
                <w:bCs/>
                <w:sz w:val="20"/>
                <w:szCs w:val="20"/>
              </w:rPr>
              <w:tab/>
              <w:t>Вопросы:</w:t>
            </w:r>
          </w:p>
          <w:p w:rsidR="0087120D" w:rsidRPr="00D46444" w:rsidRDefault="0087120D" w:rsidP="00257CF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:rsidR="00E478FA" w:rsidRPr="00E478FA" w:rsidRDefault="0087120D" w:rsidP="00E478F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E478FA">
              <w:rPr>
                <w:rFonts w:cs="Arial"/>
                <w:sz w:val="20"/>
                <w:szCs w:val="20"/>
              </w:rPr>
              <w:t>1.</w:t>
            </w:r>
            <w:r w:rsidR="00E478FA" w:rsidRPr="00E478FA">
              <w:rPr>
                <w:sz w:val="20"/>
                <w:szCs w:val="20"/>
              </w:rPr>
              <w:t xml:space="preserve"> Основная задача физической метеорологии. Связь с другими дисциплинами.</w:t>
            </w:r>
          </w:p>
          <w:p w:rsidR="00E478FA" w:rsidRPr="00E478FA" w:rsidRDefault="00E478FA" w:rsidP="00E478F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E478FA">
              <w:rPr>
                <w:sz w:val="20"/>
                <w:szCs w:val="20"/>
              </w:rPr>
              <w:lastRenderedPageBreak/>
              <w:t xml:space="preserve">2. Как отличается  спектральный  состав солнечной радиации на верхней границе атмосферы и у </w:t>
            </w:r>
          </w:p>
          <w:p w:rsidR="00E478FA" w:rsidRPr="00E478FA" w:rsidRDefault="00E478FA" w:rsidP="00E478F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E478FA">
              <w:rPr>
                <w:sz w:val="20"/>
                <w:szCs w:val="20"/>
              </w:rPr>
              <w:t xml:space="preserve">    поверхности Земли? Почему? </w:t>
            </w:r>
          </w:p>
          <w:p w:rsidR="00E478FA" w:rsidRPr="00E478FA" w:rsidRDefault="00E478FA" w:rsidP="00E478FA">
            <w:pPr>
              <w:spacing w:line="360" w:lineRule="auto"/>
              <w:contextualSpacing/>
              <w:rPr>
                <w:sz w:val="20"/>
                <w:szCs w:val="20"/>
              </w:rPr>
            </w:pPr>
            <w:r w:rsidRPr="00E478FA">
              <w:rPr>
                <w:sz w:val="20"/>
                <w:szCs w:val="20"/>
              </w:rPr>
              <w:t>3. Какие условия начала конденсации?</w:t>
            </w:r>
          </w:p>
          <w:p w:rsidR="00E478FA" w:rsidRPr="00DC303D" w:rsidRDefault="00E478FA" w:rsidP="00E478FA">
            <w:r w:rsidRPr="00E478FA">
              <w:rPr>
                <w:sz w:val="20"/>
                <w:szCs w:val="20"/>
              </w:rPr>
              <w:t xml:space="preserve">4. </w:t>
            </w:r>
            <w:r w:rsidRPr="00E478FA">
              <w:rPr>
                <w:color w:val="000000"/>
                <w:sz w:val="20"/>
                <w:szCs w:val="20"/>
              </w:rPr>
              <w:t xml:space="preserve">Факторы, лимитирующие </w:t>
            </w:r>
            <w:proofErr w:type="spellStart"/>
            <w:r w:rsidRPr="00E478FA">
              <w:rPr>
                <w:color w:val="000000"/>
                <w:sz w:val="20"/>
                <w:szCs w:val="20"/>
              </w:rPr>
              <w:t>биопродуктивность</w:t>
            </w:r>
            <w:proofErr w:type="spellEnd"/>
            <w:r w:rsidRPr="00E478FA">
              <w:rPr>
                <w:color w:val="000000"/>
                <w:sz w:val="20"/>
                <w:szCs w:val="20"/>
              </w:rPr>
              <w:t xml:space="preserve"> естественных и антропогенных </w:t>
            </w:r>
            <w:proofErr w:type="spellStart"/>
            <w:r w:rsidRPr="00E478FA">
              <w:rPr>
                <w:color w:val="000000"/>
                <w:sz w:val="20"/>
                <w:szCs w:val="20"/>
              </w:rPr>
              <w:t>ценозов</w:t>
            </w:r>
            <w:proofErr w:type="spellEnd"/>
            <w:r w:rsidRPr="00E478FA">
              <w:rPr>
                <w:color w:val="000000"/>
                <w:sz w:val="20"/>
                <w:szCs w:val="20"/>
              </w:rPr>
              <w:t>.</w:t>
            </w:r>
          </w:p>
          <w:p w:rsidR="00386177" w:rsidRPr="00D46444" w:rsidRDefault="00386177" w:rsidP="00E478FA">
            <w:pPr>
              <w:tabs>
                <w:tab w:val="left" w:pos="2295"/>
              </w:tabs>
              <w:ind w:firstLine="720"/>
              <w:rPr>
                <w:rFonts w:cs="Arial"/>
                <w:sz w:val="20"/>
                <w:szCs w:val="20"/>
              </w:rPr>
            </w:pPr>
          </w:p>
        </w:tc>
      </w:tr>
    </w:tbl>
    <w:p w:rsidR="0087120D" w:rsidRPr="009878AF" w:rsidRDefault="0087120D" w:rsidP="0087120D">
      <w:pPr>
        <w:tabs>
          <w:tab w:val="left" w:pos="2295"/>
        </w:tabs>
        <w:spacing w:line="360" w:lineRule="auto"/>
        <w:ind w:firstLine="720"/>
        <w:jc w:val="both"/>
        <w:rPr>
          <w:rFonts w:cs="Arial"/>
        </w:rPr>
      </w:pPr>
    </w:p>
    <w:p w:rsidR="0087120D" w:rsidRPr="002C30DE" w:rsidRDefault="0087120D" w:rsidP="00257CFB">
      <w:pPr>
        <w:jc w:val="center"/>
        <w:rPr>
          <w:rFonts w:cs="Arial"/>
          <w:b/>
          <w:bCs/>
          <w:sz w:val="20"/>
          <w:szCs w:val="20"/>
        </w:rPr>
      </w:pPr>
      <w:r w:rsidRPr="002C30DE">
        <w:rPr>
          <w:rFonts w:cs="Arial"/>
          <w:b/>
          <w:bCs/>
          <w:sz w:val="20"/>
          <w:szCs w:val="20"/>
        </w:rPr>
        <w:t xml:space="preserve">Перечень вопросов к зачету (зачету с оценкой) по дисциплине (модулю) / </w:t>
      </w:r>
    </w:p>
    <w:p w:rsidR="0087120D" w:rsidRPr="002C30DE" w:rsidRDefault="00650BBF" w:rsidP="00257CFB">
      <w:pPr>
        <w:jc w:val="center"/>
        <w:rPr>
          <w:rFonts w:cs="Arial"/>
          <w:b/>
          <w:bCs/>
          <w:sz w:val="20"/>
          <w:szCs w:val="20"/>
        </w:rPr>
      </w:pPr>
      <w:r w:rsidRPr="002C30DE">
        <w:rPr>
          <w:rFonts w:cs="Arial"/>
          <w:b/>
          <w:bCs/>
          <w:sz w:val="20"/>
          <w:szCs w:val="20"/>
        </w:rPr>
        <w:t>практике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87120D" w:rsidRPr="002C30DE" w:rsidRDefault="0087120D" w:rsidP="00257CFB">
      <w:pPr>
        <w:jc w:val="center"/>
        <w:rPr>
          <w:rFonts w:cs="Arial"/>
          <w:b/>
          <w:bCs/>
          <w:sz w:val="20"/>
          <w:szCs w:val="20"/>
        </w:rPr>
      </w:pP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bCs/>
          <w:sz w:val="20"/>
          <w:szCs w:val="20"/>
        </w:rPr>
        <w:t xml:space="preserve"> Раздел 1. </w:t>
      </w:r>
      <w:r w:rsidRPr="00E478FA">
        <w:rPr>
          <w:sz w:val="20"/>
          <w:szCs w:val="20"/>
        </w:rPr>
        <w:t>Глобальное потепление</w:t>
      </w:r>
    </w:p>
    <w:p w:rsidR="00E478FA" w:rsidRPr="00E478FA" w:rsidRDefault="00E478FA" w:rsidP="00E478FA">
      <w:pPr>
        <w:rPr>
          <w:sz w:val="20"/>
          <w:szCs w:val="20"/>
        </w:rPr>
      </w:pP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bCs/>
          <w:sz w:val="20"/>
          <w:szCs w:val="20"/>
        </w:rPr>
        <w:t>Раздел 2.</w:t>
      </w:r>
      <w:r w:rsidRPr="00E478FA">
        <w:rPr>
          <w:sz w:val="20"/>
          <w:szCs w:val="20"/>
        </w:rPr>
        <w:t xml:space="preserve"> Влияние приемов обработки почвы на водно-физические и биологические 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свойства и засоренность </w:t>
      </w:r>
      <w:proofErr w:type="spellStart"/>
      <w:r w:rsidRPr="00E478FA">
        <w:rPr>
          <w:sz w:val="20"/>
          <w:szCs w:val="20"/>
        </w:rPr>
        <w:t>агроценозов</w:t>
      </w:r>
      <w:proofErr w:type="spellEnd"/>
      <w:r w:rsidRPr="00E478FA">
        <w:rPr>
          <w:sz w:val="20"/>
          <w:szCs w:val="20"/>
        </w:rPr>
        <w:t>.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>Раздел 3. Учет климатических и агроклиматических особенностей территорий при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решении социально-экономических задач.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Раздел 4. Оценка современного состояния </w:t>
      </w:r>
      <w:proofErr w:type="spellStart"/>
      <w:r w:rsidRPr="00E478FA">
        <w:rPr>
          <w:sz w:val="20"/>
          <w:szCs w:val="20"/>
        </w:rPr>
        <w:t>агроэкосистем</w:t>
      </w:r>
      <w:proofErr w:type="spellEnd"/>
      <w:r w:rsidRPr="00E478FA">
        <w:rPr>
          <w:sz w:val="20"/>
          <w:szCs w:val="20"/>
        </w:rPr>
        <w:t xml:space="preserve"> (экологическая оценка 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</w:t>
      </w:r>
      <w:proofErr w:type="spellStart"/>
      <w:r w:rsidRPr="00E478FA">
        <w:rPr>
          <w:sz w:val="20"/>
          <w:szCs w:val="20"/>
        </w:rPr>
        <w:t>агроландшафтов</w:t>
      </w:r>
      <w:proofErr w:type="spellEnd"/>
      <w:r w:rsidRPr="00E478FA">
        <w:rPr>
          <w:sz w:val="20"/>
          <w:szCs w:val="20"/>
        </w:rPr>
        <w:t xml:space="preserve">, оценка </w:t>
      </w:r>
      <w:proofErr w:type="spellStart"/>
      <w:r w:rsidRPr="00E478FA">
        <w:rPr>
          <w:sz w:val="20"/>
          <w:szCs w:val="20"/>
        </w:rPr>
        <w:t>экологичности</w:t>
      </w:r>
      <w:proofErr w:type="spellEnd"/>
      <w:r w:rsidRPr="00E478FA">
        <w:rPr>
          <w:sz w:val="20"/>
          <w:szCs w:val="20"/>
        </w:rPr>
        <w:t xml:space="preserve"> систем земледелия, оценка 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экологической устойчивости почвенного блока).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Раздел 5. Изменения в климате большинства территорий. Мониторинг 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биоклиматического потенциала.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Раздел 6. Урожайность сельскохозяйственных культур и продуктивность полевых 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севооборотов в зависимости от ландшафтных условий. Урожайность 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сельскохозяйственных культур и продуктивность полевых севооборотов</w:t>
      </w:r>
    </w:p>
    <w:p w:rsidR="00E478FA" w:rsidRPr="00E478FA" w:rsidRDefault="00E478FA" w:rsidP="00E478FA">
      <w:pPr>
        <w:ind w:firstLine="720"/>
        <w:rPr>
          <w:sz w:val="20"/>
          <w:szCs w:val="20"/>
        </w:rPr>
      </w:pPr>
      <w:r w:rsidRPr="00E478FA">
        <w:rPr>
          <w:sz w:val="20"/>
          <w:szCs w:val="20"/>
        </w:rPr>
        <w:t xml:space="preserve">                 в зависимости от ландшафтных условий.</w:t>
      </w:r>
    </w:p>
    <w:p w:rsidR="0087120D" w:rsidRPr="002C30DE" w:rsidRDefault="0087120D" w:rsidP="00257CFB">
      <w:pPr>
        <w:jc w:val="both"/>
        <w:rPr>
          <w:rFonts w:cs="Arial"/>
          <w:b/>
          <w:bCs/>
          <w:sz w:val="20"/>
          <w:szCs w:val="20"/>
        </w:rPr>
      </w:pPr>
    </w:p>
    <w:p w:rsidR="00650BBF" w:rsidRDefault="00650BBF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</w:p>
    <w:p w:rsidR="0087120D" w:rsidRPr="002C30DE" w:rsidRDefault="00077FDC" w:rsidP="00386177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</w:t>
      </w:r>
      <w:r w:rsidR="0087120D" w:rsidRPr="002C30DE">
        <w:rPr>
          <w:rFonts w:cs="Arial"/>
          <w:b/>
          <w:sz w:val="20"/>
          <w:szCs w:val="20"/>
        </w:rPr>
        <w:t>.1.2. Средства</w:t>
      </w:r>
    </w:p>
    <w:p w:rsidR="0087120D" w:rsidRDefault="0087120D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 w:rsidRPr="002C30DE">
        <w:rPr>
          <w:rFonts w:cs="Arial"/>
          <w:b/>
          <w:sz w:val="20"/>
          <w:szCs w:val="20"/>
        </w:rPr>
        <w:t>для индивидуализации выполнения, контроля фиксированных видов ВАРО</w:t>
      </w:r>
    </w:p>
    <w:p w:rsidR="009D29B8" w:rsidRPr="002C30DE" w:rsidRDefault="009D29B8" w:rsidP="00257CFB">
      <w:pPr>
        <w:pStyle w:val="ad"/>
        <w:spacing w:after="0"/>
        <w:ind w:left="0"/>
        <w:jc w:val="center"/>
        <w:outlineLvl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не предусмотрено</w:t>
      </w:r>
    </w:p>
    <w:p w:rsidR="0087120D" w:rsidRPr="002C30DE" w:rsidRDefault="0087120D" w:rsidP="00257CFB">
      <w:pPr>
        <w:jc w:val="center"/>
        <w:rPr>
          <w:rFonts w:cs="Arial"/>
          <w:b/>
          <w:sz w:val="20"/>
          <w:szCs w:val="20"/>
        </w:rPr>
      </w:pPr>
    </w:p>
    <w:p w:rsidR="0087120D" w:rsidRDefault="00077FDC" w:rsidP="00257CFB">
      <w:pPr>
        <w:tabs>
          <w:tab w:val="left" w:pos="2295"/>
        </w:tabs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2</w:t>
      </w:r>
      <w:r w:rsidR="0087120D" w:rsidRPr="002C30DE">
        <w:rPr>
          <w:rFonts w:cs="Arial"/>
          <w:b/>
          <w:bCs/>
          <w:sz w:val="20"/>
          <w:szCs w:val="20"/>
        </w:rPr>
        <w:t>.1.3. Требования к отчету по практике</w:t>
      </w:r>
    </w:p>
    <w:p w:rsidR="009D29B8" w:rsidRPr="002C30DE" w:rsidRDefault="009D29B8" w:rsidP="00257CFB">
      <w:pPr>
        <w:tabs>
          <w:tab w:val="left" w:pos="2295"/>
        </w:tabs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Не предусмотрено</w:t>
      </w:r>
    </w:p>
    <w:p w:rsidR="0087120D" w:rsidRPr="002C30DE" w:rsidRDefault="0087120D" w:rsidP="00257CF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sz w:val="20"/>
          <w:szCs w:val="20"/>
        </w:rPr>
        <w:t xml:space="preserve">При прохождении </w:t>
      </w:r>
      <w:r w:rsidRPr="002C30DE">
        <w:rPr>
          <w:rFonts w:cs="Arial"/>
          <w:i/>
          <w:sz w:val="20"/>
          <w:szCs w:val="20"/>
        </w:rPr>
        <w:t>практики</w:t>
      </w:r>
      <w:r w:rsidRPr="002C30DE">
        <w:rPr>
          <w:rFonts w:cs="Arial"/>
          <w:sz w:val="20"/>
          <w:szCs w:val="20"/>
        </w:rPr>
        <w:t xml:space="preserve"> обучающийся формирует отчет, включающий в себя:</w:t>
      </w:r>
    </w:p>
    <w:p w:rsidR="00077FDC" w:rsidRPr="00AF414A" w:rsidRDefault="00077FDC" w:rsidP="00077FDC">
      <w:pPr>
        <w:ind w:firstLine="680"/>
        <w:jc w:val="both"/>
        <w:rPr>
          <w:rFonts w:cs="Arial"/>
          <w:sz w:val="20"/>
          <w:szCs w:val="20"/>
        </w:rPr>
      </w:pPr>
      <w:r w:rsidRPr="00AF414A">
        <w:rPr>
          <w:rFonts w:cs="Arial"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>План-отчет по прохождению практики (Приложение 1);</w:t>
      </w:r>
    </w:p>
    <w:p w:rsidR="00077FDC" w:rsidRDefault="00077FDC" w:rsidP="00077FDC">
      <w:pPr>
        <w:ind w:firstLine="680"/>
        <w:jc w:val="both"/>
        <w:rPr>
          <w:rFonts w:cs="Arial"/>
          <w:sz w:val="20"/>
          <w:szCs w:val="20"/>
        </w:rPr>
      </w:pPr>
      <w:r w:rsidRPr="00AF414A">
        <w:rPr>
          <w:rFonts w:cs="Arial"/>
          <w:sz w:val="20"/>
          <w:szCs w:val="20"/>
        </w:rPr>
        <w:t xml:space="preserve">- </w:t>
      </w:r>
      <w:r>
        <w:rPr>
          <w:rFonts w:cs="Arial"/>
          <w:sz w:val="20"/>
          <w:szCs w:val="20"/>
        </w:rPr>
        <w:t xml:space="preserve">План </w:t>
      </w:r>
      <w:r w:rsidRPr="00AF414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самоанализа проведенного учебного занятия (Приложение 2);</w:t>
      </w:r>
    </w:p>
    <w:p w:rsidR="00077FDC" w:rsidRDefault="00077FDC" w:rsidP="00077FDC">
      <w:pPr>
        <w:ind w:firstLine="6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 Отзыв научного руководителя (Приложение 3);</w:t>
      </w:r>
    </w:p>
    <w:p w:rsidR="00077FDC" w:rsidRDefault="00077FDC" w:rsidP="00077FDC">
      <w:pPr>
        <w:ind w:firstLine="68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Заключение о прохождении педагогической практики (Приложение 4);</w:t>
      </w:r>
    </w:p>
    <w:p w:rsidR="00077FDC" w:rsidRDefault="00077FDC" w:rsidP="00077FD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Критерии оценки (Приложение 5).</w:t>
      </w:r>
    </w:p>
    <w:p w:rsidR="00077FDC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3 </w:t>
      </w:r>
      <w:r w:rsidR="0087120D" w:rsidRPr="002C30DE">
        <w:rPr>
          <w:rFonts w:cs="Arial"/>
          <w:b/>
          <w:sz w:val="20"/>
          <w:szCs w:val="20"/>
        </w:rPr>
        <w:t>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</w:p>
    <w:p w:rsidR="0087120D" w:rsidRPr="002C30DE" w:rsidRDefault="00077FDC" w:rsidP="00257CFB">
      <w:pPr>
        <w:pStyle w:val="af"/>
        <w:spacing w:before="0" w:beforeAutospacing="0" w:after="0" w:afterAutospacing="0"/>
        <w:ind w:firstLine="709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3</w:t>
      </w:r>
      <w:r w:rsidR="0087120D" w:rsidRPr="002C30DE">
        <w:rPr>
          <w:rFonts w:cs="Arial"/>
          <w:b/>
          <w:color w:val="000000"/>
          <w:sz w:val="20"/>
          <w:szCs w:val="20"/>
        </w:rPr>
        <w:t>.1. Критерии оценки к экзамену</w:t>
      </w:r>
    </w:p>
    <w:p w:rsidR="0087120D" w:rsidRPr="002C30DE" w:rsidRDefault="0087120D" w:rsidP="00257CFB">
      <w:pPr>
        <w:pStyle w:val="Iniiaiieoaeno"/>
        <w:ind w:firstLine="709"/>
        <w:jc w:val="both"/>
        <w:rPr>
          <w:rFonts w:ascii="Arial" w:hAnsi="Arial" w:cs="Arial"/>
          <w:sz w:val="20"/>
          <w:szCs w:val="20"/>
        </w:rPr>
      </w:pPr>
      <w:r w:rsidRPr="002C30DE">
        <w:rPr>
          <w:rFonts w:ascii="Arial" w:hAnsi="Arial" w:cs="Arial"/>
          <w:i/>
          <w:sz w:val="20"/>
          <w:szCs w:val="20"/>
        </w:rPr>
        <w:t>Оценка «отлично» (86-100 баллов)</w:t>
      </w:r>
      <w:r w:rsidRPr="002C30DE">
        <w:rPr>
          <w:rFonts w:ascii="Arial" w:hAnsi="Arial" w:cs="Arial"/>
          <w:sz w:val="20"/>
          <w:szCs w:val="20"/>
        </w:rPr>
        <w:t xml:space="preserve"> ставится обучающемуся, обнаружившему систематические и глубокие знания учебно-программного материала, умения свободно выполнять задания, предусмотренные программой в типовой ситуации (с ограничением времени) и в нетиповой ситуации, знакомство с основной и дополнительной литературой, усвоение взаимосвязи основных понятий дисциплины в их значении приобретаемой специальности и проявившему творческие способности и самостоятельность в приобретении знаний. Студент исчерпывающим образом ответил на вопросы экзаменационного билета. Задача решена правильно, студент способен обосновать выбранный способ и пояснить ход решения задачи.</w:t>
      </w:r>
    </w:p>
    <w:p w:rsidR="0087120D" w:rsidRPr="002C30DE" w:rsidRDefault="0087120D" w:rsidP="00257CFB">
      <w:pPr>
        <w:pStyle w:val="Iniiaiieoaeno"/>
        <w:ind w:firstLine="709"/>
        <w:jc w:val="both"/>
        <w:rPr>
          <w:rFonts w:ascii="Arial" w:hAnsi="Arial" w:cs="Arial"/>
          <w:sz w:val="20"/>
          <w:szCs w:val="20"/>
        </w:rPr>
      </w:pPr>
      <w:r w:rsidRPr="002C30DE">
        <w:rPr>
          <w:rFonts w:ascii="Arial" w:hAnsi="Arial" w:cs="Arial"/>
          <w:i/>
          <w:sz w:val="20"/>
          <w:szCs w:val="20"/>
        </w:rPr>
        <w:t>Оценка «хорошо» (71-85 баллов)</w:t>
      </w:r>
      <w:r w:rsidRPr="002C30DE">
        <w:rPr>
          <w:rFonts w:ascii="Arial" w:hAnsi="Arial" w:cs="Arial"/>
          <w:sz w:val="20"/>
          <w:szCs w:val="20"/>
        </w:rPr>
        <w:t xml:space="preserve"> ставится обучающемуся, обнаружившему полное знание учебно-программного материала, успешное выполнение заданий, предусмотренных программой в типовой ситуации (с ограничением времени), усвоение материалов основной литературы, рекомендованной в программе, способность к самостоятельному пополнению и обновлению знаний в ходе дальнейшей работы над литературой и в профессиональной деятельности. При ответе на </w:t>
      </w:r>
      <w:r w:rsidRPr="002C30DE">
        <w:rPr>
          <w:rFonts w:ascii="Arial" w:hAnsi="Arial" w:cs="Arial"/>
          <w:sz w:val="20"/>
          <w:szCs w:val="20"/>
        </w:rPr>
        <w:lastRenderedPageBreak/>
        <w:t>вопросы экзаменационного билета студентом допущены несущественные ошибки. Задача решена правильно или ее решение содержало несущественную ошибку, исправленную при наводящем вопросе экзаменатора.</w:t>
      </w:r>
    </w:p>
    <w:p w:rsidR="0087120D" w:rsidRPr="002C30DE" w:rsidRDefault="0087120D" w:rsidP="00257CFB">
      <w:pPr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 xml:space="preserve">Оценка «удовлетворительно» (56-70 баллов) </w:t>
      </w:r>
      <w:r w:rsidRPr="002C30DE">
        <w:rPr>
          <w:rFonts w:cs="Arial"/>
          <w:sz w:val="20"/>
          <w:szCs w:val="20"/>
        </w:rPr>
        <w:t>ставится обучающемуся, обнаружившему знание основного учебно-программного материала в объеме, достаточном для дальнейшей учебы и предстоящей работы по специальности, знакомство с основной литературой, рекомендованной программой, умение выполнять задания, предусмотренные программой. При ответе на экзаменационные вопросы и при выполнении экзаменационных заданий обучающийся допускает погрешности, но обладает необходимыми знаниями для устранения ошибок под руководством преподавателя. Решение задачи содержит ошибку, исправленную при наводящем вопросе экзаменатора.</w:t>
      </w:r>
    </w:p>
    <w:p w:rsidR="0087120D" w:rsidRPr="002C30DE" w:rsidRDefault="0087120D" w:rsidP="00257CFB">
      <w:pPr>
        <w:pStyle w:val="Iniiaiieoaeno"/>
        <w:ind w:firstLine="709"/>
        <w:jc w:val="both"/>
        <w:rPr>
          <w:rFonts w:ascii="Arial" w:hAnsi="Arial" w:cs="Arial"/>
          <w:sz w:val="20"/>
          <w:szCs w:val="20"/>
        </w:rPr>
      </w:pPr>
      <w:r w:rsidRPr="002C30DE">
        <w:rPr>
          <w:rFonts w:ascii="Arial" w:hAnsi="Arial" w:cs="Arial"/>
          <w:i/>
          <w:sz w:val="20"/>
          <w:szCs w:val="20"/>
        </w:rPr>
        <w:t>Оценка «неудовлетворительно» (менее 56 баллов)</w:t>
      </w:r>
      <w:r w:rsidRPr="002C30DE">
        <w:rPr>
          <w:rFonts w:ascii="Arial" w:hAnsi="Arial" w:cs="Arial"/>
          <w:sz w:val="20"/>
          <w:szCs w:val="20"/>
        </w:rPr>
        <w:t xml:space="preserve"> ставится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заданий, слабые побуждения к самостоятельной работе над рекомендованной основной литературой.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академии без дополнительных занятий по соответствующей дисциплине.</w:t>
      </w:r>
    </w:p>
    <w:p w:rsidR="0087120D" w:rsidRPr="002C30DE" w:rsidRDefault="0087120D" w:rsidP="00257CFB">
      <w:pPr>
        <w:rPr>
          <w:rFonts w:cs="Arial"/>
          <w:b/>
          <w:color w:val="000000"/>
          <w:sz w:val="20"/>
          <w:szCs w:val="20"/>
        </w:rPr>
      </w:pPr>
    </w:p>
    <w:p w:rsidR="0087120D" w:rsidRPr="002C30DE" w:rsidRDefault="00077FDC" w:rsidP="00257CFB">
      <w:pPr>
        <w:pStyle w:val="af"/>
        <w:spacing w:before="0" w:beforeAutospacing="0" w:after="0" w:afterAutospacing="0"/>
        <w:ind w:firstLine="709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3</w:t>
      </w:r>
      <w:r w:rsidR="0087120D" w:rsidRPr="002C30DE">
        <w:rPr>
          <w:rFonts w:cs="Arial"/>
          <w:b/>
          <w:color w:val="000000"/>
          <w:sz w:val="20"/>
          <w:szCs w:val="20"/>
        </w:rPr>
        <w:t>.2. Критерии оценки к зачету и зачету с оценкой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color w:val="000000"/>
          <w:sz w:val="20"/>
          <w:szCs w:val="20"/>
        </w:rPr>
        <w:t xml:space="preserve">зачет </w:t>
      </w:r>
      <w:r w:rsidRPr="002C30DE">
        <w:rPr>
          <w:rFonts w:cs="Arial"/>
          <w:i/>
          <w:sz w:val="20"/>
          <w:szCs w:val="20"/>
        </w:rPr>
        <w:t>/</w:t>
      </w:r>
      <w:r w:rsidRPr="002C30DE">
        <w:rPr>
          <w:rFonts w:cs="Arial"/>
          <w:i/>
          <w:color w:val="000000"/>
          <w:sz w:val="20"/>
          <w:szCs w:val="20"/>
        </w:rPr>
        <w:t xml:space="preserve">оценка «отлично» </w:t>
      </w:r>
      <w:r w:rsidRPr="002C30DE">
        <w:rPr>
          <w:rFonts w:cs="Arial"/>
          <w:i/>
          <w:sz w:val="20"/>
          <w:szCs w:val="20"/>
        </w:rPr>
        <w:t xml:space="preserve">(86-100 баллов) </w:t>
      </w:r>
      <w:r w:rsidRPr="002C30DE">
        <w:rPr>
          <w:rFonts w:cs="Arial"/>
          <w:sz w:val="20"/>
          <w:szCs w:val="20"/>
        </w:rPr>
        <w:t>ставится обучающемуся, обнаружившему систематические и глубокие знания учебно-программного материала, умения свободно выполнять задания, предусмотренные программой в типовой ситуации (с ограничением времени) и в нетиповой ситуации, знакомство с основной и дополнительной литературой, усвоение взаимосвязи основных понятий дисциплины в их значении приобретаемой специальности и проявившему творческие способности и самостоятельность в приобретении знаний.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зачет</w:t>
      </w:r>
      <w:r w:rsidRPr="002C30DE">
        <w:rPr>
          <w:rFonts w:cs="Arial"/>
          <w:i/>
          <w:color w:val="000000"/>
          <w:sz w:val="20"/>
          <w:szCs w:val="20"/>
        </w:rPr>
        <w:t xml:space="preserve"> /оценка </w:t>
      </w:r>
      <w:r w:rsidRPr="002C30DE">
        <w:rPr>
          <w:rFonts w:cs="Arial"/>
          <w:i/>
          <w:sz w:val="20"/>
          <w:szCs w:val="20"/>
        </w:rPr>
        <w:t>«хорошо» (71-85 баллов)</w:t>
      </w:r>
      <w:r w:rsidRPr="002C30DE">
        <w:rPr>
          <w:rFonts w:cs="Arial"/>
          <w:sz w:val="20"/>
          <w:szCs w:val="20"/>
        </w:rPr>
        <w:t xml:space="preserve"> ставится обучающемуся, обнаружившему полное знание учебно-программного материала, успешное выполнение заданий, предусмотренных программой в типовой ситуации (с ограничением времени), усвоение материалов основной литературы, рекомендованной в программе, способность к самостоятельному пополнению и обновлению знаний в ходе дальнейшей работы над литературой и в профессиональной деятельности.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зачет /о</w:t>
      </w:r>
      <w:r w:rsidRPr="002C30DE">
        <w:rPr>
          <w:rFonts w:cs="Arial"/>
          <w:i/>
          <w:color w:val="000000"/>
          <w:sz w:val="20"/>
          <w:szCs w:val="20"/>
        </w:rPr>
        <w:t xml:space="preserve">ценка </w:t>
      </w:r>
      <w:r w:rsidRPr="002C30DE">
        <w:rPr>
          <w:rFonts w:cs="Arial"/>
          <w:i/>
          <w:sz w:val="20"/>
          <w:szCs w:val="20"/>
        </w:rPr>
        <w:t>«удовлетворительно» (56-70 баллов)</w:t>
      </w:r>
      <w:r w:rsidRPr="002C30DE">
        <w:rPr>
          <w:rFonts w:cs="Arial"/>
          <w:sz w:val="20"/>
          <w:szCs w:val="20"/>
        </w:rPr>
        <w:t xml:space="preserve"> ставится обучающемуся, обнаружившему знание основного учебно-программного материала в объеме, достаточном для дальнейшей учебы и предстоящей работы по специальности, знакомство с основной литературой, рекомендованной программой, умение выполнять задания, предусмотренные программой.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b/>
          <w:color w:val="000000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незачет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/о</w:t>
      </w:r>
      <w:r w:rsidRPr="002C30DE">
        <w:rPr>
          <w:rFonts w:cs="Arial"/>
          <w:i/>
          <w:color w:val="000000"/>
          <w:sz w:val="20"/>
          <w:szCs w:val="20"/>
        </w:rPr>
        <w:t xml:space="preserve">ценка </w:t>
      </w:r>
      <w:r w:rsidRPr="002C30DE">
        <w:rPr>
          <w:rFonts w:cs="Arial"/>
          <w:i/>
          <w:sz w:val="20"/>
          <w:szCs w:val="20"/>
        </w:rPr>
        <w:t>«неудовлетворительно» (менее 56 баллов)</w:t>
      </w:r>
      <w:r w:rsidRPr="002C30DE">
        <w:rPr>
          <w:rFonts w:cs="Arial"/>
          <w:sz w:val="20"/>
          <w:szCs w:val="20"/>
        </w:rPr>
        <w:t xml:space="preserve"> ставится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заданий, слабые побуждения к самостоятельной работе над рекомендованной основной литературой.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академии без дополнительных занятий по соответствующей дисциплине.</w:t>
      </w:r>
    </w:p>
    <w:p w:rsidR="0087120D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</w:p>
    <w:p w:rsidR="0066218B" w:rsidRDefault="0066218B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</w:p>
    <w:p w:rsidR="0087120D" w:rsidRPr="002C30DE" w:rsidRDefault="00077FDC" w:rsidP="00257CFB">
      <w:pPr>
        <w:pStyle w:val="af"/>
        <w:spacing w:before="0" w:beforeAutospacing="0" w:after="0" w:afterAutospacing="0"/>
        <w:ind w:firstLine="709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3</w:t>
      </w:r>
      <w:r w:rsidR="0087120D" w:rsidRPr="002C30DE">
        <w:rPr>
          <w:rFonts w:cs="Arial"/>
          <w:b/>
          <w:color w:val="000000"/>
          <w:sz w:val="20"/>
          <w:szCs w:val="20"/>
        </w:rPr>
        <w:t>.</w:t>
      </w:r>
      <w:r>
        <w:rPr>
          <w:rFonts w:cs="Arial"/>
          <w:b/>
          <w:color w:val="000000"/>
          <w:sz w:val="20"/>
          <w:szCs w:val="20"/>
        </w:rPr>
        <w:t>3</w:t>
      </w:r>
      <w:r w:rsidR="0087120D" w:rsidRPr="002C30DE">
        <w:rPr>
          <w:rFonts w:cs="Arial"/>
          <w:b/>
          <w:color w:val="000000"/>
          <w:sz w:val="20"/>
          <w:szCs w:val="20"/>
        </w:rPr>
        <w:t>. Критерии оценки к зачету/зачету с оценкой отчета по практике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Отчет должен быть защищен обучающимся по окончании практики в соответствии с графиком, установленным кафедрой совместно с деканатом/директоратом.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rPr>
          <w:rFonts w:cs="Arial"/>
          <w:i/>
          <w:color w:val="000000"/>
          <w:sz w:val="20"/>
          <w:szCs w:val="20"/>
        </w:rPr>
      </w:pPr>
      <w:r w:rsidRPr="002C30DE">
        <w:rPr>
          <w:rFonts w:cs="Arial"/>
          <w:i/>
          <w:color w:val="000000"/>
          <w:sz w:val="20"/>
          <w:szCs w:val="20"/>
        </w:rPr>
        <w:t>зачет /оценка «отлично» (86-100 баллов) 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в соответствии с заданием, грамотно, характеризуется логичным, последовательным изложением материала с соответствующими выводами и /или обоснованными расчетами, предложениями; не содержит ошибок;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проведено научное исследование в соответствие с полученным заданием;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выполнен с использованием современных информационных технологий и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обучающийся при выполнении и защите отчета демонстрирует продвинутый уровень </w:t>
      </w:r>
      <w:proofErr w:type="spellStart"/>
      <w:r w:rsidRPr="002C30DE">
        <w:rPr>
          <w:rFonts w:cs="Arial"/>
          <w:color w:val="000000"/>
          <w:sz w:val="20"/>
          <w:szCs w:val="20"/>
        </w:rPr>
        <w:t>сформированности</w:t>
      </w:r>
      <w:proofErr w:type="spellEnd"/>
      <w:r w:rsidRPr="002C30DE">
        <w:rPr>
          <w:rFonts w:cs="Arial"/>
          <w:color w:val="000000"/>
          <w:sz w:val="20"/>
          <w:szCs w:val="20"/>
        </w:rPr>
        <w:t xml:space="preserve">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о прохождении</w:t>
      </w:r>
      <w:r w:rsidRPr="002C30DE">
        <w:rPr>
          <w:rFonts w:cs="Arial"/>
          <w:i/>
          <w:color w:val="000000"/>
          <w:sz w:val="20"/>
          <w:szCs w:val="20"/>
        </w:rPr>
        <w:t xml:space="preserve"> производственной</w:t>
      </w:r>
      <w:r w:rsidRPr="002C30DE">
        <w:rPr>
          <w:rFonts w:cs="Arial"/>
          <w:color w:val="000000"/>
          <w:sz w:val="20"/>
          <w:szCs w:val="20"/>
        </w:rPr>
        <w:t xml:space="preserve"> практики имеет положительную характеристику руководителей практики от предприятия и кафедры на обучающегося;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зачет</w:t>
      </w:r>
      <w:r w:rsidRPr="002C30DE">
        <w:rPr>
          <w:rFonts w:cs="Arial"/>
          <w:i/>
          <w:color w:val="000000"/>
          <w:sz w:val="20"/>
          <w:szCs w:val="20"/>
        </w:rPr>
        <w:t xml:space="preserve"> /оценка </w:t>
      </w:r>
      <w:r w:rsidRPr="002C30DE">
        <w:rPr>
          <w:rFonts w:cs="Arial"/>
          <w:i/>
          <w:sz w:val="20"/>
          <w:szCs w:val="20"/>
        </w:rPr>
        <w:t>«хорошо» (71-85 баллов)</w:t>
      </w:r>
      <w:r w:rsidRPr="002C30DE">
        <w:rPr>
          <w:rFonts w:cs="Arial"/>
          <w:i/>
          <w:color w:val="000000"/>
          <w:sz w:val="20"/>
          <w:szCs w:val="20"/>
        </w:rPr>
        <w:t xml:space="preserve"> 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в соответствии с заданием, грамотно, характеризуется логичным, последовательным изложением материала, допущены небольшие неточности при формировании выводов/расчетов, предложений; содержит незначительные ошибки/опечатки в текстовой части отчета;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проведено научное исследование в соответствие с полученным заданием;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lastRenderedPageBreak/>
        <w:t>- отчет выполнен с использованием современных информационных технологий и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обучающийся при выполнении и защите отчета демонстрирует базовый уровень </w:t>
      </w:r>
      <w:proofErr w:type="spellStart"/>
      <w:r w:rsidRPr="002C30DE">
        <w:rPr>
          <w:rFonts w:cs="Arial"/>
          <w:color w:val="000000"/>
          <w:sz w:val="20"/>
          <w:szCs w:val="20"/>
        </w:rPr>
        <w:t>сформированности</w:t>
      </w:r>
      <w:proofErr w:type="spellEnd"/>
      <w:r w:rsidRPr="002C30DE">
        <w:rPr>
          <w:rFonts w:cs="Arial"/>
          <w:color w:val="000000"/>
          <w:sz w:val="20"/>
          <w:szCs w:val="20"/>
        </w:rPr>
        <w:t xml:space="preserve">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о прохождении </w:t>
      </w:r>
      <w:r w:rsidRPr="002C30DE">
        <w:rPr>
          <w:rFonts w:cs="Arial"/>
          <w:i/>
          <w:color w:val="000000"/>
          <w:sz w:val="20"/>
          <w:szCs w:val="20"/>
        </w:rPr>
        <w:t>производственной</w:t>
      </w:r>
      <w:r w:rsidRPr="002C30DE">
        <w:rPr>
          <w:rFonts w:cs="Arial"/>
          <w:color w:val="000000"/>
          <w:sz w:val="20"/>
          <w:szCs w:val="20"/>
        </w:rPr>
        <w:t xml:space="preserve"> практики имеет положительную характеристику руководителей практики от предприятия и кафедры на обучающегося;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i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зачет /о</w:t>
      </w:r>
      <w:r w:rsidRPr="002C30DE">
        <w:rPr>
          <w:rFonts w:cs="Arial"/>
          <w:i/>
          <w:color w:val="000000"/>
          <w:sz w:val="20"/>
          <w:szCs w:val="20"/>
        </w:rPr>
        <w:t xml:space="preserve">ценка </w:t>
      </w:r>
      <w:r w:rsidRPr="002C30DE">
        <w:rPr>
          <w:rFonts w:cs="Arial"/>
          <w:i/>
          <w:sz w:val="20"/>
          <w:szCs w:val="20"/>
        </w:rPr>
        <w:t>«удовлетворительно» (56-70 баллов)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в соответствии с заданием, материал изложен последовательно, допущены неточности при формировании выводов/расчетов, предложений; содержит ошибки/опечатки в текстовой части отчета;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присутствуют элементы научного исследования, творческий подход к решению поставленных задач проявляется незначительно;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выполнен с использованием современных информационных технологий и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обучающийся при выполнении и защите отчета демонстрирует пороговый уровень </w:t>
      </w:r>
      <w:proofErr w:type="spellStart"/>
      <w:r w:rsidRPr="002C30DE">
        <w:rPr>
          <w:rFonts w:cs="Arial"/>
          <w:color w:val="000000"/>
          <w:sz w:val="20"/>
          <w:szCs w:val="20"/>
        </w:rPr>
        <w:t>сформированности</w:t>
      </w:r>
      <w:proofErr w:type="spellEnd"/>
      <w:r w:rsidRPr="002C30DE">
        <w:rPr>
          <w:rFonts w:cs="Arial"/>
          <w:color w:val="000000"/>
          <w:sz w:val="20"/>
          <w:szCs w:val="20"/>
        </w:rPr>
        <w:t xml:space="preserve">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о прохождении </w:t>
      </w:r>
      <w:r w:rsidRPr="002C30DE">
        <w:rPr>
          <w:rFonts w:cs="Arial"/>
          <w:i/>
          <w:color w:val="000000"/>
          <w:sz w:val="20"/>
          <w:szCs w:val="20"/>
        </w:rPr>
        <w:t>производственной</w:t>
      </w:r>
      <w:r w:rsidRPr="002C30DE">
        <w:rPr>
          <w:rFonts w:cs="Arial"/>
          <w:color w:val="000000"/>
          <w:sz w:val="20"/>
          <w:szCs w:val="20"/>
        </w:rPr>
        <w:t xml:space="preserve"> практики имеет положительную характеристику руководителей практики от предприятия и кафедры на обучающегося;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b/>
          <w:i/>
          <w:color w:val="000000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незачет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/о</w:t>
      </w:r>
      <w:r w:rsidRPr="002C30DE">
        <w:rPr>
          <w:rFonts w:cs="Arial"/>
          <w:i/>
          <w:color w:val="000000"/>
          <w:sz w:val="20"/>
          <w:szCs w:val="20"/>
        </w:rPr>
        <w:t xml:space="preserve">ценка </w:t>
      </w:r>
      <w:r w:rsidRPr="002C30DE">
        <w:rPr>
          <w:rFonts w:cs="Arial"/>
          <w:i/>
          <w:sz w:val="20"/>
          <w:szCs w:val="20"/>
        </w:rPr>
        <w:t>«неудовлетворительно» (менее 56 баллов)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ставится обучающемуся: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отчет выполнен не в соответствии с заданием, материалы не подтверждены соответствующими выводами и/или обоснованными расчетами, предложениями; текстовая часть отчета содержит многочисленные ошибки;  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творческий подход к решению поставленных задач не проявляется; отсутствуют элементы научного исследования;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выполнен с использованием современных пакетов компьютерных программ, информационных технологий и информационных ресурсов;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 xml:space="preserve">- обучающийся при выполнении и защите отчета показывает не </w:t>
      </w:r>
      <w:proofErr w:type="spellStart"/>
      <w:r w:rsidRPr="002C30DE">
        <w:rPr>
          <w:rFonts w:cs="Arial"/>
          <w:color w:val="000000"/>
          <w:sz w:val="20"/>
          <w:szCs w:val="20"/>
        </w:rPr>
        <w:t>сформированность</w:t>
      </w:r>
      <w:proofErr w:type="spellEnd"/>
      <w:r w:rsidRPr="002C30DE">
        <w:rPr>
          <w:rFonts w:cs="Arial"/>
          <w:color w:val="000000"/>
          <w:sz w:val="20"/>
          <w:szCs w:val="20"/>
        </w:rPr>
        <w:t xml:space="preserve"> компетенций, предусмотренных программой практики;</w:t>
      </w:r>
    </w:p>
    <w:p w:rsidR="0087120D" w:rsidRPr="002C30DE" w:rsidRDefault="0087120D" w:rsidP="00257CFB">
      <w:pPr>
        <w:pStyle w:val="af"/>
        <w:spacing w:before="0" w:beforeAutospacing="0" w:after="0" w:afterAutospacing="0"/>
        <w:ind w:firstLine="709"/>
        <w:jc w:val="both"/>
        <w:rPr>
          <w:rFonts w:cs="Arial"/>
          <w:color w:val="000000"/>
          <w:sz w:val="20"/>
          <w:szCs w:val="20"/>
        </w:rPr>
      </w:pPr>
      <w:r w:rsidRPr="002C30DE">
        <w:rPr>
          <w:rFonts w:cs="Arial"/>
          <w:color w:val="000000"/>
          <w:sz w:val="20"/>
          <w:szCs w:val="20"/>
        </w:rPr>
        <w:t>- отчет имеет отрицательную характеристику руководителей практики от предприятия и кафедры на обучающегося.</w:t>
      </w:r>
    </w:p>
    <w:p w:rsidR="0087120D" w:rsidRPr="002C30DE" w:rsidRDefault="0087120D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z w:val="20"/>
          <w:szCs w:val="20"/>
        </w:rPr>
      </w:pPr>
    </w:p>
    <w:p w:rsidR="0087120D" w:rsidRPr="002C30DE" w:rsidRDefault="00077FDC" w:rsidP="00257CFB">
      <w:pPr>
        <w:autoSpaceDE w:val="0"/>
        <w:autoSpaceDN w:val="0"/>
        <w:adjustRightInd w:val="0"/>
        <w:ind w:firstLine="72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</w:t>
      </w:r>
      <w:r w:rsidR="0087120D" w:rsidRPr="002C30DE">
        <w:rPr>
          <w:rFonts w:cs="Arial"/>
          <w:b/>
          <w:sz w:val="20"/>
          <w:szCs w:val="20"/>
        </w:rPr>
        <w:t>. Оценочные материалы для организации текущего контроля успеваемости обучающихся</w:t>
      </w:r>
    </w:p>
    <w:p w:rsidR="0087120D" w:rsidRDefault="0087120D" w:rsidP="00257CFB">
      <w:pPr>
        <w:autoSpaceDE w:val="0"/>
        <w:autoSpaceDN w:val="0"/>
        <w:adjustRightInd w:val="0"/>
        <w:ind w:firstLine="720"/>
        <w:jc w:val="both"/>
        <w:rPr>
          <w:rFonts w:cs="Arial"/>
        </w:rPr>
      </w:pPr>
      <w:r w:rsidRPr="002C30DE">
        <w:rPr>
          <w:rFonts w:cs="Arial"/>
          <w:sz w:val="20"/>
          <w:szCs w:val="20"/>
        </w:rPr>
        <w:t xml:space="preserve">Форма, система оценивания, порядок проведения и организация </w:t>
      </w:r>
      <w:r w:rsidRPr="002C30DE">
        <w:rPr>
          <w:rFonts w:cs="Arial"/>
          <w:i/>
          <w:sz w:val="20"/>
          <w:szCs w:val="20"/>
        </w:rPr>
        <w:t>текущего контроля успеваемости</w:t>
      </w:r>
      <w:r w:rsidRPr="002C30DE">
        <w:rPr>
          <w:rFonts w:cs="Arial"/>
          <w:sz w:val="20"/>
          <w:szCs w:val="20"/>
        </w:rPr>
        <w:t xml:space="preserve"> обучающихся устанавливаются Положением об организации текущего контроля успеваемости обучающихся</w:t>
      </w:r>
      <w:r>
        <w:rPr>
          <w:rFonts w:cs="Arial"/>
        </w:rPr>
        <w:t>.</w:t>
      </w:r>
    </w:p>
    <w:p w:rsidR="009D29B8" w:rsidRPr="009D29B8" w:rsidRDefault="009D29B8" w:rsidP="009D29B8">
      <w:pPr>
        <w:tabs>
          <w:tab w:val="left" w:pos="2295"/>
        </w:tabs>
        <w:jc w:val="center"/>
        <w:rPr>
          <w:b/>
          <w:bCs/>
          <w:sz w:val="20"/>
          <w:szCs w:val="20"/>
        </w:rPr>
      </w:pPr>
      <w:r w:rsidRPr="009D29B8">
        <w:rPr>
          <w:b/>
          <w:bCs/>
          <w:sz w:val="20"/>
          <w:szCs w:val="20"/>
        </w:rPr>
        <w:t>Перечень тем рефератов</w:t>
      </w:r>
    </w:p>
    <w:p w:rsidR="009D29B8" w:rsidRPr="009D29B8" w:rsidRDefault="009D29B8" w:rsidP="009D29B8">
      <w:pPr>
        <w:tabs>
          <w:tab w:val="left" w:pos="500"/>
        </w:tabs>
        <w:ind w:right="-30"/>
        <w:jc w:val="center"/>
        <w:rPr>
          <w:sz w:val="20"/>
          <w:szCs w:val="20"/>
        </w:rPr>
      </w:pPr>
    </w:p>
    <w:p w:rsidR="009D29B8" w:rsidRPr="009D29B8" w:rsidRDefault="009D29B8" w:rsidP="009D29B8">
      <w:pPr>
        <w:tabs>
          <w:tab w:val="left" w:pos="500"/>
        </w:tabs>
        <w:ind w:right="-30"/>
        <w:jc w:val="center"/>
        <w:rPr>
          <w:i/>
          <w:iCs/>
          <w:sz w:val="20"/>
          <w:szCs w:val="20"/>
        </w:rPr>
      </w:pPr>
      <w:r w:rsidRPr="009D29B8">
        <w:rPr>
          <w:sz w:val="20"/>
          <w:szCs w:val="20"/>
        </w:rPr>
        <w:t>по дисциплине</w:t>
      </w:r>
      <w:r w:rsidRPr="009D29B8">
        <w:rPr>
          <w:b/>
          <w:bCs/>
          <w:i/>
          <w:iCs/>
          <w:sz w:val="20"/>
          <w:szCs w:val="20"/>
        </w:rPr>
        <w:t xml:space="preserve"> </w:t>
      </w:r>
      <w:r w:rsidRPr="009D29B8">
        <w:rPr>
          <w:i/>
          <w:iCs/>
          <w:sz w:val="20"/>
          <w:szCs w:val="20"/>
        </w:rPr>
        <w:t>_</w:t>
      </w:r>
      <w:r w:rsidRPr="009D29B8">
        <w:rPr>
          <w:i/>
          <w:iCs/>
          <w:sz w:val="20"/>
          <w:szCs w:val="20"/>
          <w:u w:val="single"/>
        </w:rPr>
        <w:t>Системы растениеводства и животноводства в условиях изменения климата</w:t>
      </w:r>
      <w:r w:rsidRPr="009D29B8">
        <w:rPr>
          <w:i/>
          <w:iCs/>
          <w:sz w:val="20"/>
          <w:szCs w:val="20"/>
        </w:rPr>
        <w:t>___</w:t>
      </w:r>
    </w:p>
    <w:p w:rsidR="009D29B8" w:rsidRPr="009D29B8" w:rsidRDefault="009D29B8" w:rsidP="009D29B8">
      <w:pPr>
        <w:tabs>
          <w:tab w:val="left" w:pos="500"/>
        </w:tabs>
        <w:ind w:right="-30"/>
        <w:jc w:val="center"/>
        <w:rPr>
          <w:sz w:val="20"/>
          <w:szCs w:val="20"/>
          <w:vertAlign w:val="superscript"/>
        </w:rPr>
      </w:pPr>
      <w:r w:rsidRPr="009D29B8">
        <w:rPr>
          <w:sz w:val="20"/>
          <w:szCs w:val="20"/>
          <w:vertAlign w:val="superscript"/>
        </w:rPr>
        <w:t xml:space="preserve">                                                 (наименование дисциплины)</w:t>
      </w:r>
    </w:p>
    <w:p w:rsidR="009D29B8" w:rsidRPr="009D29B8" w:rsidRDefault="009D29B8" w:rsidP="009D29B8">
      <w:pPr>
        <w:tabs>
          <w:tab w:val="left" w:pos="5820"/>
        </w:tabs>
        <w:rPr>
          <w:sz w:val="20"/>
          <w:szCs w:val="20"/>
        </w:rPr>
      </w:pPr>
    </w:p>
    <w:p w:rsidR="009D29B8" w:rsidRPr="009D29B8" w:rsidRDefault="009D29B8" w:rsidP="009D29B8">
      <w:pPr>
        <w:ind w:left="284"/>
        <w:rPr>
          <w:color w:val="FF0000"/>
          <w:sz w:val="20"/>
          <w:szCs w:val="20"/>
        </w:rPr>
      </w:pPr>
      <w:r w:rsidRPr="009D29B8">
        <w:rPr>
          <w:sz w:val="20"/>
          <w:szCs w:val="20"/>
        </w:rPr>
        <w:t>1. Глобальное потепление.</w:t>
      </w:r>
    </w:p>
    <w:p w:rsidR="009D29B8" w:rsidRPr="009D29B8" w:rsidRDefault="009D29B8" w:rsidP="009D29B8">
      <w:pPr>
        <w:ind w:left="284"/>
        <w:rPr>
          <w:color w:val="000000"/>
          <w:sz w:val="20"/>
          <w:szCs w:val="20"/>
        </w:rPr>
      </w:pPr>
      <w:r w:rsidRPr="009D29B8">
        <w:rPr>
          <w:color w:val="000000"/>
          <w:sz w:val="20"/>
          <w:szCs w:val="20"/>
        </w:rPr>
        <w:t xml:space="preserve">2. Оценка современного состояния </w:t>
      </w:r>
      <w:proofErr w:type="spellStart"/>
      <w:r w:rsidRPr="009D29B8">
        <w:rPr>
          <w:color w:val="000000"/>
          <w:sz w:val="20"/>
          <w:szCs w:val="20"/>
        </w:rPr>
        <w:t>агроэкосистем</w:t>
      </w:r>
      <w:proofErr w:type="spellEnd"/>
      <w:r w:rsidRPr="009D29B8">
        <w:rPr>
          <w:color w:val="000000"/>
          <w:sz w:val="20"/>
          <w:szCs w:val="20"/>
        </w:rPr>
        <w:t>.</w:t>
      </w:r>
    </w:p>
    <w:p w:rsidR="009D29B8" w:rsidRPr="009D29B8" w:rsidRDefault="009D29B8" w:rsidP="009D29B8">
      <w:pPr>
        <w:ind w:left="284"/>
        <w:rPr>
          <w:color w:val="000000"/>
          <w:sz w:val="20"/>
          <w:szCs w:val="20"/>
        </w:rPr>
      </w:pPr>
      <w:r w:rsidRPr="009D29B8">
        <w:rPr>
          <w:color w:val="000000"/>
          <w:sz w:val="20"/>
          <w:szCs w:val="20"/>
        </w:rPr>
        <w:t xml:space="preserve">3. Аграрные и естественные </w:t>
      </w:r>
      <w:proofErr w:type="spellStart"/>
      <w:r w:rsidRPr="009D29B8">
        <w:rPr>
          <w:color w:val="000000"/>
          <w:sz w:val="20"/>
          <w:szCs w:val="20"/>
        </w:rPr>
        <w:t>агроэкосистемы</w:t>
      </w:r>
      <w:proofErr w:type="spellEnd"/>
      <w:r w:rsidRPr="009D29B8">
        <w:rPr>
          <w:color w:val="000000"/>
          <w:sz w:val="20"/>
          <w:szCs w:val="20"/>
        </w:rPr>
        <w:t>.</w:t>
      </w:r>
    </w:p>
    <w:p w:rsidR="009D29B8" w:rsidRPr="009D29B8" w:rsidRDefault="009D29B8" w:rsidP="009D29B8">
      <w:pPr>
        <w:ind w:left="284"/>
        <w:rPr>
          <w:color w:val="000000"/>
          <w:sz w:val="20"/>
          <w:szCs w:val="20"/>
        </w:rPr>
      </w:pPr>
      <w:r w:rsidRPr="009D29B8">
        <w:rPr>
          <w:color w:val="000000"/>
          <w:sz w:val="20"/>
          <w:szCs w:val="20"/>
        </w:rPr>
        <w:t xml:space="preserve">4. Тепловые ресурсы почв. </w:t>
      </w:r>
      <w:proofErr w:type="spellStart"/>
      <w:r w:rsidRPr="009D29B8">
        <w:rPr>
          <w:color w:val="000000"/>
          <w:sz w:val="20"/>
          <w:szCs w:val="20"/>
        </w:rPr>
        <w:t>Теплообеспеченность</w:t>
      </w:r>
      <w:proofErr w:type="spellEnd"/>
      <w:r w:rsidRPr="009D29B8">
        <w:rPr>
          <w:color w:val="000000"/>
          <w:sz w:val="20"/>
          <w:szCs w:val="20"/>
        </w:rPr>
        <w:t>.</w:t>
      </w:r>
    </w:p>
    <w:p w:rsidR="009D29B8" w:rsidRPr="009D29B8" w:rsidRDefault="009D29B8" w:rsidP="009D29B8">
      <w:pPr>
        <w:ind w:left="284"/>
        <w:rPr>
          <w:color w:val="FF0000"/>
          <w:sz w:val="20"/>
          <w:szCs w:val="20"/>
        </w:rPr>
      </w:pPr>
      <w:r w:rsidRPr="009D29B8">
        <w:rPr>
          <w:color w:val="000000"/>
          <w:sz w:val="20"/>
          <w:szCs w:val="20"/>
        </w:rPr>
        <w:t xml:space="preserve">5. Оценка воспроизводственного потенциала региональной </w:t>
      </w:r>
      <w:proofErr w:type="spellStart"/>
      <w:r w:rsidRPr="009D29B8">
        <w:rPr>
          <w:color w:val="000000"/>
          <w:sz w:val="20"/>
          <w:szCs w:val="20"/>
        </w:rPr>
        <w:t>агроэкосистемы</w:t>
      </w:r>
      <w:proofErr w:type="spellEnd"/>
      <w:r w:rsidRPr="009D29B8">
        <w:rPr>
          <w:color w:val="000000"/>
          <w:sz w:val="20"/>
          <w:szCs w:val="20"/>
        </w:rPr>
        <w:t xml:space="preserve"> в долгосрочной перспективе</w:t>
      </w:r>
      <w:r w:rsidRPr="009D29B8">
        <w:rPr>
          <w:color w:val="FF0000"/>
          <w:sz w:val="20"/>
          <w:szCs w:val="20"/>
        </w:rPr>
        <w:t>.</w:t>
      </w:r>
    </w:p>
    <w:p w:rsidR="009D29B8" w:rsidRPr="009D29B8" w:rsidRDefault="009D29B8" w:rsidP="009D29B8">
      <w:pPr>
        <w:ind w:left="284"/>
        <w:rPr>
          <w:i/>
          <w:iCs/>
          <w:sz w:val="20"/>
          <w:szCs w:val="20"/>
        </w:rPr>
      </w:pPr>
      <w:r w:rsidRPr="009D29B8">
        <w:rPr>
          <w:color w:val="000000"/>
          <w:sz w:val="20"/>
          <w:szCs w:val="20"/>
        </w:rPr>
        <w:t>6.</w:t>
      </w:r>
      <w:r w:rsidRPr="009D29B8">
        <w:rPr>
          <w:color w:val="FF0000"/>
          <w:sz w:val="20"/>
          <w:szCs w:val="20"/>
        </w:rPr>
        <w:t xml:space="preserve"> </w:t>
      </w:r>
      <w:proofErr w:type="spellStart"/>
      <w:r w:rsidRPr="009D29B8">
        <w:rPr>
          <w:sz w:val="20"/>
          <w:szCs w:val="20"/>
        </w:rPr>
        <w:t>Деградационные</w:t>
      </w:r>
      <w:proofErr w:type="spellEnd"/>
      <w:r w:rsidRPr="009D29B8">
        <w:rPr>
          <w:sz w:val="20"/>
          <w:szCs w:val="20"/>
        </w:rPr>
        <w:t xml:space="preserve"> процессы на пахотных почвах.</w:t>
      </w:r>
      <w:r w:rsidRPr="009D29B8">
        <w:rPr>
          <w:i/>
          <w:iCs/>
          <w:sz w:val="20"/>
          <w:szCs w:val="20"/>
        </w:rPr>
        <w:t xml:space="preserve"> </w:t>
      </w:r>
    </w:p>
    <w:p w:rsidR="009D29B8" w:rsidRPr="009D29B8" w:rsidRDefault="009D29B8" w:rsidP="009D29B8">
      <w:pPr>
        <w:ind w:left="284"/>
        <w:rPr>
          <w:iCs/>
          <w:sz w:val="20"/>
          <w:szCs w:val="20"/>
        </w:rPr>
      </w:pPr>
      <w:r w:rsidRPr="009D29B8">
        <w:rPr>
          <w:iCs/>
          <w:sz w:val="20"/>
          <w:szCs w:val="20"/>
        </w:rPr>
        <w:t>7.</w:t>
      </w:r>
      <w:r w:rsidRPr="009D29B8">
        <w:rPr>
          <w:sz w:val="20"/>
          <w:szCs w:val="20"/>
        </w:rPr>
        <w:t xml:space="preserve"> Влияние механической обработки на показатели плодородия почвы.</w:t>
      </w:r>
    </w:p>
    <w:p w:rsidR="0087120D" w:rsidRPr="009878AF" w:rsidRDefault="0087120D" w:rsidP="00257CFB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</w:rPr>
      </w:pPr>
    </w:p>
    <w:p w:rsidR="009D29B8" w:rsidRDefault="009D29B8" w:rsidP="009D29B8">
      <w:pPr>
        <w:pStyle w:val="af"/>
        <w:spacing w:before="0" w:beforeAutospacing="0" w:after="0" w:afterAutospacing="0"/>
        <w:ind w:firstLine="709"/>
        <w:jc w:val="center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4.1</w:t>
      </w:r>
      <w:r w:rsidRPr="002C30DE">
        <w:rPr>
          <w:rFonts w:cs="Arial"/>
          <w:b/>
          <w:color w:val="000000"/>
          <w:sz w:val="20"/>
          <w:szCs w:val="20"/>
        </w:rPr>
        <w:t xml:space="preserve">. Критерии оценки к </w:t>
      </w:r>
      <w:r>
        <w:rPr>
          <w:rFonts w:cs="Arial"/>
          <w:b/>
          <w:color w:val="000000"/>
          <w:sz w:val="20"/>
          <w:szCs w:val="20"/>
        </w:rPr>
        <w:t>организации текущего контроля</w:t>
      </w:r>
    </w:p>
    <w:p w:rsidR="009D29B8" w:rsidRPr="002C30DE" w:rsidRDefault="009D29B8" w:rsidP="009D29B8">
      <w:pPr>
        <w:pStyle w:val="a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color w:val="000000"/>
          <w:sz w:val="20"/>
          <w:szCs w:val="20"/>
        </w:rPr>
        <w:t xml:space="preserve">зачет </w:t>
      </w:r>
      <w:r w:rsidRPr="002C30DE">
        <w:rPr>
          <w:rFonts w:cs="Arial"/>
          <w:i/>
          <w:sz w:val="20"/>
          <w:szCs w:val="20"/>
        </w:rPr>
        <w:t>/</w:t>
      </w:r>
      <w:r w:rsidRPr="002C30DE">
        <w:rPr>
          <w:rFonts w:cs="Arial"/>
          <w:i/>
          <w:color w:val="000000"/>
          <w:sz w:val="20"/>
          <w:szCs w:val="20"/>
        </w:rPr>
        <w:t xml:space="preserve">оценка «отлично» </w:t>
      </w:r>
      <w:r w:rsidRPr="002C30DE">
        <w:rPr>
          <w:rFonts w:cs="Arial"/>
          <w:i/>
          <w:sz w:val="20"/>
          <w:szCs w:val="20"/>
        </w:rPr>
        <w:t xml:space="preserve">(86-100 баллов) </w:t>
      </w:r>
      <w:r w:rsidRPr="002C30DE">
        <w:rPr>
          <w:rFonts w:cs="Arial"/>
          <w:sz w:val="20"/>
          <w:szCs w:val="20"/>
        </w:rPr>
        <w:t>ставится обучающемуся, обнаружившему систематические и глубокие знания учебно-программного материала, умения свободно выполнять задания, предусмотренные программой в типовой ситуации (с ограничением времени) и в нетиповой ситуации, знакомство с основной и дополнительной литературой, усвоение взаимосвязи основных понятий дисциплины в их значении приобретаемой специальности и проявившему творческие способности и самостоятельность в приобретении знаний.</w:t>
      </w:r>
    </w:p>
    <w:p w:rsidR="009D29B8" w:rsidRPr="002C30DE" w:rsidRDefault="009D29B8" w:rsidP="009D29B8">
      <w:pPr>
        <w:pStyle w:val="a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зачет</w:t>
      </w:r>
      <w:r w:rsidRPr="002C30DE">
        <w:rPr>
          <w:rFonts w:cs="Arial"/>
          <w:i/>
          <w:color w:val="000000"/>
          <w:sz w:val="20"/>
          <w:szCs w:val="20"/>
        </w:rPr>
        <w:t xml:space="preserve"> /оценка </w:t>
      </w:r>
      <w:r w:rsidRPr="002C30DE">
        <w:rPr>
          <w:rFonts w:cs="Arial"/>
          <w:i/>
          <w:sz w:val="20"/>
          <w:szCs w:val="20"/>
        </w:rPr>
        <w:t>«хорошо» (71-85 баллов)</w:t>
      </w:r>
      <w:r w:rsidRPr="002C30DE">
        <w:rPr>
          <w:rFonts w:cs="Arial"/>
          <w:sz w:val="20"/>
          <w:szCs w:val="20"/>
        </w:rPr>
        <w:t xml:space="preserve"> ставится обучающемуся, обнаружившему полное знание учебно-программного материала, успешное выполнение заданий, предусмотренных программой в типовой ситуации (с ограничением времени), усвоение материалов основной литературы, рекомендованной в программе, способность к самостоятельному пополнению и обновлению знаний в ходе дальнейшей работы над литературой и в профессиональной деятельности.</w:t>
      </w:r>
    </w:p>
    <w:p w:rsidR="009D29B8" w:rsidRPr="002C30DE" w:rsidRDefault="009D29B8" w:rsidP="009D29B8">
      <w:pPr>
        <w:pStyle w:val="af"/>
        <w:spacing w:before="0" w:beforeAutospacing="0" w:after="0" w:afterAutospacing="0"/>
        <w:ind w:firstLine="709"/>
        <w:jc w:val="both"/>
        <w:rPr>
          <w:rFonts w:cs="Arial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lastRenderedPageBreak/>
        <w:t>зачет /о</w:t>
      </w:r>
      <w:r w:rsidRPr="002C30DE">
        <w:rPr>
          <w:rFonts w:cs="Arial"/>
          <w:i/>
          <w:color w:val="000000"/>
          <w:sz w:val="20"/>
          <w:szCs w:val="20"/>
        </w:rPr>
        <w:t xml:space="preserve">ценка </w:t>
      </w:r>
      <w:r w:rsidRPr="002C30DE">
        <w:rPr>
          <w:rFonts w:cs="Arial"/>
          <w:i/>
          <w:sz w:val="20"/>
          <w:szCs w:val="20"/>
        </w:rPr>
        <w:t>«удовлетворительно» (56-70 баллов)</w:t>
      </w:r>
      <w:r w:rsidRPr="002C30DE">
        <w:rPr>
          <w:rFonts w:cs="Arial"/>
          <w:sz w:val="20"/>
          <w:szCs w:val="20"/>
        </w:rPr>
        <w:t xml:space="preserve"> ставится обучающемуся, обнаружившему знание основного учебно-программного материала в объеме, достаточном для дальнейшей учебы и предстоящей работы по специальности, знакомство с основной литературой, рекомендованной программой, умение выполнять задания, предусмотренные программой.</w:t>
      </w:r>
    </w:p>
    <w:p w:rsidR="009D29B8" w:rsidRPr="002C30DE" w:rsidRDefault="009D29B8" w:rsidP="009D29B8">
      <w:pPr>
        <w:pStyle w:val="af"/>
        <w:spacing w:before="0" w:beforeAutospacing="0" w:after="0" w:afterAutospacing="0"/>
        <w:ind w:firstLine="709"/>
        <w:jc w:val="both"/>
        <w:rPr>
          <w:rFonts w:cs="Arial"/>
          <w:b/>
          <w:color w:val="000000"/>
          <w:sz w:val="20"/>
          <w:szCs w:val="20"/>
        </w:rPr>
      </w:pPr>
      <w:r w:rsidRPr="002C30DE">
        <w:rPr>
          <w:rFonts w:cs="Arial"/>
          <w:i/>
          <w:sz w:val="20"/>
          <w:szCs w:val="20"/>
        </w:rPr>
        <w:t>незачет</w:t>
      </w:r>
      <w:r w:rsidRPr="002C30DE">
        <w:rPr>
          <w:rFonts w:cs="Arial"/>
          <w:sz w:val="20"/>
          <w:szCs w:val="20"/>
        </w:rPr>
        <w:t xml:space="preserve"> </w:t>
      </w:r>
      <w:r w:rsidRPr="002C30DE">
        <w:rPr>
          <w:rFonts w:cs="Arial"/>
          <w:i/>
          <w:sz w:val="20"/>
          <w:szCs w:val="20"/>
        </w:rPr>
        <w:t>/о</w:t>
      </w:r>
      <w:r w:rsidRPr="002C30DE">
        <w:rPr>
          <w:rFonts w:cs="Arial"/>
          <w:i/>
          <w:color w:val="000000"/>
          <w:sz w:val="20"/>
          <w:szCs w:val="20"/>
        </w:rPr>
        <w:t xml:space="preserve">ценка </w:t>
      </w:r>
      <w:r w:rsidRPr="002C30DE">
        <w:rPr>
          <w:rFonts w:cs="Arial"/>
          <w:i/>
          <w:sz w:val="20"/>
          <w:szCs w:val="20"/>
        </w:rPr>
        <w:t>«неудовлетворительно» (менее 56 баллов)</w:t>
      </w:r>
      <w:r w:rsidRPr="002C30DE">
        <w:rPr>
          <w:rFonts w:cs="Arial"/>
          <w:sz w:val="20"/>
          <w:szCs w:val="20"/>
        </w:rPr>
        <w:t xml:space="preserve"> ставится обучающемуся, обнаружившему пробелы в знаниях основного учебно-программного материала, допустившему принципиальные ошибки в выполнении предусмотренных программой заданий, слабые побуждения к самостоятельной работе над рекомендованной основной литературой. Оценка «неудовлетворительно» ставится обучающимся, которые не могут продолжить обучение или приступить к профессиональной деятельности по окончании академии без дополнительных занятий по соответствующей дисциплине.</w:t>
      </w:r>
    </w:p>
    <w:p w:rsidR="009D29B8" w:rsidRPr="002C30DE" w:rsidRDefault="009D29B8" w:rsidP="009D29B8">
      <w:pPr>
        <w:pStyle w:val="af"/>
        <w:spacing w:before="0" w:beforeAutospacing="0" w:after="0" w:afterAutospacing="0"/>
        <w:ind w:firstLine="709"/>
        <w:jc w:val="center"/>
        <w:rPr>
          <w:rFonts w:cs="Arial"/>
          <w:b/>
          <w:color w:val="000000"/>
          <w:sz w:val="20"/>
          <w:szCs w:val="20"/>
        </w:rPr>
      </w:pPr>
    </w:p>
    <w:sectPr w:rsidR="009D29B8" w:rsidRPr="002C30DE" w:rsidSect="003D7F07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F7" w:rsidRDefault="00BC6AF7" w:rsidP="0087120D">
      <w:r>
        <w:separator/>
      </w:r>
    </w:p>
  </w:endnote>
  <w:endnote w:type="continuationSeparator" w:id="0">
    <w:p w:rsidR="00BC6AF7" w:rsidRDefault="00BC6AF7" w:rsidP="0087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639" w:rsidRDefault="004B6639" w:rsidP="008A69DE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B6639" w:rsidRDefault="004B66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4299"/>
      <w:docPartObj>
        <w:docPartGallery w:val="Page Numbers (Bottom of Page)"/>
        <w:docPartUnique/>
      </w:docPartObj>
    </w:sdtPr>
    <w:sdtEndPr/>
    <w:sdtContent>
      <w:p w:rsidR="003D7F07" w:rsidRDefault="003D7F07">
        <w:pPr>
          <w:pStyle w:val="a7"/>
          <w:jc w:val="center"/>
        </w:pPr>
        <w:r w:rsidRPr="003D7F07">
          <w:rPr>
            <w:sz w:val="20"/>
            <w:szCs w:val="20"/>
          </w:rPr>
          <w:fldChar w:fldCharType="begin"/>
        </w:r>
        <w:r w:rsidRPr="003D7F07">
          <w:rPr>
            <w:sz w:val="20"/>
            <w:szCs w:val="20"/>
          </w:rPr>
          <w:instrText xml:space="preserve"> PAGE   \* MERGEFORMAT </w:instrText>
        </w:r>
        <w:r w:rsidRPr="003D7F07">
          <w:rPr>
            <w:sz w:val="20"/>
            <w:szCs w:val="20"/>
          </w:rPr>
          <w:fldChar w:fldCharType="separate"/>
        </w:r>
        <w:r w:rsidR="00DF4F65">
          <w:rPr>
            <w:noProof/>
            <w:sz w:val="20"/>
            <w:szCs w:val="20"/>
          </w:rPr>
          <w:t>2</w:t>
        </w:r>
        <w:r w:rsidRPr="003D7F07">
          <w:rPr>
            <w:sz w:val="20"/>
            <w:szCs w:val="20"/>
          </w:rPr>
          <w:fldChar w:fldCharType="end"/>
        </w:r>
      </w:p>
    </w:sdtContent>
  </w:sdt>
  <w:p w:rsidR="004B6639" w:rsidRDefault="004B66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F7" w:rsidRDefault="00BC6AF7" w:rsidP="0087120D">
      <w:r>
        <w:separator/>
      </w:r>
    </w:p>
  </w:footnote>
  <w:footnote w:type="continuationSeparator" w:id="0">
    <w:p w:rsidR="00BC6AF7" w:rsidRDefault="00BC6AF7" w:rsidP="0087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613E"/>
    <w:multiLevelType w:val="hybridMultilevel"/>
    <w:tmpl w:val="E166BEF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1962"/>
    <w:multiLevelType w:val="hybridMultilevel"/>
    <w:tmpl w:val="ED080164"/>
    <w:lvl w:ilvl="0" w:tplc="A474891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17F661B0"/>
    <w:multiLevelType w:val="hybridMultilevel"/>
    <w:tmpl w:val="EF7E70A6"/>
    <w:lvl w:ilvl="0" w:tplc="5A943E7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B27045A"/>
    <w:multiLevelType w:val="hybridMultilevel"/>
    <w:tmpl w:val="0368F19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803E1"/>
    <w:multiLevelType w:val="hybridMultilevel"/>
    <w:tmpl w:val="C494DF70"/>
    <w:lvl w:ilvl="0" w:tplc="C18247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F86107"/>
    <w:multiLevelType w:val="hybridMultilevel"/>
    <w:tmpl w:val="C494DF70"/>
    <w:lvl w:ilvl="0" w:tplc="C18247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652A3B78"/>
    <w:multiLevelType w:val="hybridMultilevel"/>
    <w:tmpl w:val="2604D3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F5F19"/>
    <w:multiLevelType w:val="hybridMultilevel"/>
    <w:tmpl w:val="C494DF70"/>
    <w:lvl w:ilvl="0" w:tplc="C18247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69B91EC9"/>
    <w:multiLevelType w:val="hybridMultilevel"/>
    <w:tmpl w:val="C494DF70"/>
    <w:lvl w:ilvl="0" w:tplc="C18247E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6ABF7BB5"/>
    <w:multiLevelType w:val="hybridMultilevel"/>
    <w:tmpl w:val="C7A47E72"/>
    <w:lvl w:ilvl="0" w:tplc="84D2D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EF"/>
    <w:rsid w:val="00004220"/>
    <w:rsid w:val="00014FFD"/>
    <w:rsid w:val="000223DB"/>
    <w:rsid w:val="000237F2"/>
    <w:rsid w:val="00037A78"/>
    <w:rsid w:val="00040348"/>
    <w:rsid w:val="0005352B"/>
    <w:rsid w:val="000535ED"/>
    <w:rsid w:val="0005641E"/>
    <w:rsid w:val="0005706F"/>
    <w:rsid w:val="00062CD3"/>
    <w:rsid w:val="000654E7"/>
    <w:rsid w:val="00066761"/>
    <w:rsid w:val="000722A4"/>
    <w:rsid w:val="00072C79"/>
    <w:rsid w:val="000730F3"/>
    <w:rsid w:val="00077C23"/>
    <w:rsid w:val="00077FDC"/>
    <w:rsid w:val="00091D9B"/>
    <w:rsid w:val="000926E1"/>
    <w:rsid w:val="000941DF"/>
    <w:rsid w:val="000958DD"/>
    <w:rsid w:val="000974CE"/>
    <w:rsid w:val="000A099B"/>
    <w:rsid w:val="000A38A6"/>
    <w:rsid w:val="000A3ED5"/>
    <w:rsid w:val="000A4F67"/>
    <w:rsid w:val="000A6256"/>
    <w:rsid w:val="000A6800"/>
    <w:rsid w:val="000C5E94"/>
    <w:rsid w:val="000C7567"/>
    <w:rsid w:val="000E25F3"/>
    <w:rsid w:val="000E77DB"/>
    <w:rsid w:val="000E79CE"/>
    <w:rsid w:val="000F2D86"/>
    <w:rsid w:val="0010091D"/>
    <w:rsid w:val="001009BA"/>
    <w:rsid w:val="00105739"/>
    <w:rsid w:val="00120C42"/>
    <w:rsid w:val="00122CD1"/>
    <w:rsid w:val="0012377E"/>
    <w:rsid w:val="00124C5C"/>
    <w:rsid w:val="00140392"/>
    <w:rsid w:val="00141CBF"/>
    <w:rsid w:val="0014455F"/>
    <w:rsid w:val="001523D4"/>
    <w:rsid w:val="00161B5D"/>
    <w:rsid w:val="001651FE"/>
    <w:rsid w:val="00170C5E"/>
    <w:rsid w:val="001717B8"/>
    <w:rsid w:val="001816EC"/>
    <w:rsid w:val="00181764"/>
    <w:rsid w:val="00184107"/>
    <w:rsid w:val="001875D1"/>
    <w:rsid w:val="00191E04"/>
    <w:rsid w:val="00192608"/>
    <w:rsid w:val="001939A6"/>
    <w:rsid w:val="001A0562"/>
    <w:rsid w:val="001A144D"/>
    <w:rsid w:val="001A2967"/>
    <w:rsid w:val="001A4239"/>
    <w:rsid w:val="001B157A"/>
    <w:rsid w:val="001B2430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D99"/>
    <w:rsid w:val="00206009"/>
    <w:rsid w:val="00206DD2"/>
    <w:rsid w:val="00211D1E"/>
    <w:rsid w:val="002146E4"/>
    <w:rsid w:val="002213BD"/>
    <w:rsid w:val="00221893"/>
    <w:rsid w:val="00223D35"/>
    <w:rsid w:val="002322B0"/>
    <w:rsid w:val="00241178"/>
    <w:rsid w:val="0024355E"/>
    <w:rsid w:val="002435C2"/>
    <w:rsid w:val="0024373A"/>
    <w:rsid w:val="002442AC"/>
    <w:rsid w:val="0024677B"/>
    <w:rsid w:val="0024775B"/>
    <w:rsid w:val="00252521"/>
    <w:rsid w:val="00253C1E"/>
    <w:rsid w:val="002546B3"/>
    <w:rsid w:val="00257721"/>
    <w:rsid w:val="00257CFB"/>
    <w:rsid w:val="00271CDC"/>
    <w:rsid w:val="002751EF"/>
    <w:rsid w:val="0028376B"/>
    <w:rsid w:val="00287F1A"/>
    <w:rsid w:val="00290CC1"/>
    <w:rsid w:val="0029225F"/>
    <w:rsid w:val="00292D27"/>
    <w:rsid w:val="002A022A"/>
    <w:rsid w:val="002A0AD1"/>
    <w:rsid w:val="002A2D75"/>
    <w:rsid w:val="002A4B5B"/>
    <w:rsid w:val="002B6B6B"/>
    <w:rsid w:val="002C0699"/>
    <w:rsid w:val="002C0C4F"/>
    <w:rsid w:val="002C1B4E"/>
    <w:rsid w:val="002C2351"/>
    <w:rsid w:val="002C30DE"/>
    <w:rsid w:val="002C4AB2"/>
    <w:rsid w:val="002C7658"/>
    <w:rsid w:val="002D1315"/>
    <w:rsid w:val="002D299E"/>
    <w:rsid w:val="002F5B9F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6D04"/>
    <w:rsid w:val="003460E7"/>
    <w:rsid w:val="00366491"/>
    <w:rsid w:val="003670A7"/>
    <w:rsid w:val="00371C0B"/>
    <w:rsid w:val="003750FE"/>
    <w:rsid w:val="00380F54"/>
    <w:rsid w:val="00382E58"/>
    <w:rsid w:val="00386177"/>
    <w:rsid w:val="003862A2"/>
    <w:rsid w:val="0039073B"/>
    <w:rsid w:val="00390740"/>
    <w:rsid w:val="00396FF3"/>
    <w:rsid w:val="003A3590"/>
    <w:rsid w:val="003A3A26"/>
    <w:rsid w:val="003A45C3"/>
    <w:rsid w:val="003B7CAB"/>
    <w:rsid w:val="003C63E1"/>
    <w:rsid w:val="003D1343"/>
    <w:rsid w:val="003D7F07"/>
    <w:rsid w:val="003E0448"/>
    <w:rsid w:val="003E07DA"/>
    <w:rsid w:val="003E614D"/>
    <w:rsid w:val="003F31CA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4282"/>
    <w:rsid w:val="004142CC"/>
    <w:rsid w:val="00417D24"/>
    <w:rsid w:val="004227F6"/>
    <w:rsid w:val="004334F9"/>
    <w:rsid w:val="00435124"/>
    <w:rsid w:val="004363B3"/>
    <w:rsid w:val="004374FD"/>
    <w:rsid w:val="00440A29"/>
    <w:rsid w:val="0044164C"/>
    <w:rsid w:val="00442D42"/>
    <w:rsid w:val="00444EB4"/>
    <w:rsid w:val="00445E43"/>
    <w:rsid w:val="00452660"/>
    <w:rsid w:val="0045275F"/>
    <w:rsid w:val="00453677"/>
    <w:rsid w:val="004548BE"/>
    <w:rsid w:val="00465812"/>
    <w:rsid w:val="00466429"/>
    <w:rsid w:val="0047476D"/>
    <w:rsid w:val="0047541C"/>
    <w:rsid w:val="00476276"/>
    <w:rsid w:val="004766B3"/>
    <w:rsid w:val="004812F0"/>
    <w:rsid w:val="00482377"/>
    <w:rsid w:val="00484F3C"/>
    <w:rsid w:val="00486383"/>
    <w:rsid w:val="00486F1B"/>
    <w:rsid w:val="004939BA"/>
    <w:rsid w:val="004A0CC7"/>
    <w:rsid w:val="004A30B7"/>
    <w:rsid w:val="004B1D4D"/>
    <w:rsid w:val="004B6639"/>
    <w:rsid w:val="004B7940"/>
    <w:rsid w:val="004C2129"/>
    <w:rsid w:val="004C2584"/>
    <w:rsid w:val="004C3913"/>
    <w:rsid w:val="004C555D"/>
    <w:rsid w:val="004C79C7"/>
    <w:rsid w:val="004D1AA7"/>
    <w:rsid w:val="004D4EF5"/>
    <w:rsid w:val="004E24F5"/>
    <w:rsid w:val="004E5420"/>
    <w:rsid w:val="004F0CAC"/>
    <w:rsid w:val="004F16CC"/>
    <w:rsid w:val="00501607"/>
    <w:rsid w:val="00504508"/>
    <w:rsid w:val="00504696"/>
    <w:rsid w:val="005107C7"/>
    <w:rsid w:val="005124B4"/>
    <w:rsid w:val="00512AE6"/>
    <w:rsid w:val="005158E6"/>
    <w:rsid w:val="00522EF4"/>
    <w:rsid w:val="005246C0"/>
    <w:rsid w:val="005260E6"/>
    <w:rsid w:val="0053515D"/>
    <w:rsid w:val="0053543B"/>
    <w:rsid w:val="00536AFB"/>
    <w:rsid w:val="00536B94"/>
    <w:rsid w:val="00537B13"/>
    <w:rsid w:val="0054189A"/>
    <w:rsid w:val="00545474"/>
    <w:rsid w:val="00545DAC"/>
    <w:rsid w:val="0055147C"/>
    <w:rsid w:val="00555BEF"/>
    <w:rsid w:val="0056198B"/>
    <w:rsid w:val="005931E3"/>
    <w:rsid w:val="005958F9"/>
    <w:rsid w:val="005A15D3"/>
    <w:rsid w:val="005A1B1C"/>
    <w:rsid w:val="005B01FD"/>
    <w:rsid w:val="005B586A"/>
    <w:rsid w:val="005C4554"/>
    <w:rsid w:val="005C549A"/>
    <w:rsid w:val="005C5C52"/>
    <w:rsid w:val="005C6F44"/>
    <w:rsid w:val="005D63D6"/>
    <w:rsid w:val="005D70A9"/>
    <w:rsid w:val="005E1017"/>
    <w:rsid w:val="005E13DC"/>
    <w:rsid w:val="005E3F42"/>
    <w:rsid w:val="005E6529"/>
    <w:rsid w:val="005F7FD4"/>
    <w:rsid w:val="00605531"/>
    <w:rsid w:val="0060694E"/>
    <w:rsid w:val="00607EC5"/>
    <w:rsid w:val="00612027"/>
    <w:rsid w:val="00613F08"/>
    <w:rsid w:val="0061506F"/>
    <w:rsid w:val="00624E90"/>
    <w:rsid w:val="006355DF"/>
    <w:rsid w:val="006422DE"/>
    <w:rsid w:val="006467A4"/>
    <w:rsid w:val="00647C88"/>
    <w:rsid w:val="00650502"/>
    <w:rsid w:val="00650BBF"/>
    <w:rsid w:val="00653DE2"/>
    <w:rsid w:val="00654E0B"/>
    <w:rsid w:val="00660DDC"/>
    <w:rsid w:val="0066218B"/>
    <w:rsid w:val="00673AE2"/>
    <w:rsid w:val="006836C4"/>
    <w:rsid w:val="00685443"/>
    <w:rsid w:val="0069481E"/>
    <w:rsid w:val="00695E01"/>
    <w:rsid w:val="006A1CF9"/>
    <w:rsid w:val="006A277E"/>
    <w:rsid w:val="006A3A07"/>
    <w:rsid w:val="006A3CF5"/>
    <w:rsid w:val="006A562F"/>
    <w:rsid w:val="006B03B3"/>
    <w:rsid w:val="006B054E"/>
    <w:rsid w:val="006B2D40"/>
    <w:rsid w:val="006B5558"/>
    <w:rsid w:val="006B5623"/>
    <w:rsid w:val="006C042B"/>
    <w:rsid w:val="006C1E18"/>
    <w:rsid w:val="006D22B1"/>
    <w:rsid w:val="006D36D9"/>
    <w:rsid w:val="006D411D"/>
    <w:rsid w:val="006D54E1"/>
    <w:rsid w:val="006D5EE3"/>
    <w:rsid w:val="006E6B7F"/>
    <w:rsid w:val="006F06CC"/>
    <w:rsid w:val="006F4046"/>
    <w:rsid w:val="006F469D"/>
    <w:rsid w:val="006F6325"/>
    <w:rsid w:val="006F6FD3"/>
    <w:rsid w:val="006F7314"/>
    <w:rsid w:val="007050AD"/>
    <w:rsid w:val="00707E58"/>
    <w:rsid w:val="007121AE"/>
    <w:rsid w:val="007135D9"/>
    <w:rsid w:val="007179AB"/>
    <w:rsid w:val="007227F5"/>
    <w:rsid w:val="007266DD"/>
    <w:rsid w:val="00733A8A"/>
    <w:rsid w:val="007358A4"/>
    <w:rsid w:val="007367A6"/>
    <w:rsid w:val="00740446"/>
    <w:rsid w:val="00743FA8"/>
    <w:rsid w:val="00745CB7"/>
    <w:rsid w:val="00753D46"/>
    <w:rsid w:val="0077189D"/>
    <w:rsid w:val="007730FB"/>
    <w:rsid w:val="00787108"/>
    <w:rsid w:val="00790291"/>
    <w:rsid w:val="00791D19"/>
    <w:rsid w:val="00792F0C"/>
    <w:rsid w:val="007B2306"/>
    <w:rsid w:val="007B4C05"/>
    <w:rsid w:val="007C0FB1"/>
    <w:rsid w:val="007C143C"/>
    <w:rsid w:val="007D10C6"/>
    <w:rsid w:val="007D266E"/>
    <w:rsid w:val="007D2CE7"/>
    <w:rsid w:val="007D2F48"/>
    <w:rsid w:val="007D5495"/>
    <w:rsid w:val="007E0274"/>
    <w:rsid w:val="007E5B45"/>
    <w:rsid w:val="007F7588"/>
    <w:rsid w:val="008207CC"/>
    <w:rsid w:val="0082306A"/>
    <w:rsid w:val="00823E8F"/>
    <w:rsid w:val="00835E71"/>
    <w:rsid w:val="00836059"/>
    <w:rsid w:val="00842B08"/>
    <w:rsid w:val="00843A36"/>
    <w:rsid w:val="00845B84"/>
    <w:rsid w:val="00851260"/>
    <w:rsid w:val="0085554F"/>
    <w:rsid w:val="00855B06"/>
    <w:rsid w:val="00860A1F"/>
    <w:rsid w:val="008639AD"/>
    <w:rsid w:val="00864BD8"/>
    <w:rsid w:val="0087120D"/>
    <w:rsid w:val="00877D7B"/>
    <w:rsid w:val="008852CC"/>
    <w:rsid w:val="00887E12"/>
    <w:rsid w:val="00891328"/>
    <w:rsid w:val="008A19B4"/>
    <w:rsid w:val="008A2889"/>
    <w:rsid w:val="008A300F"/>
    <w:rsid w:val="008A69DE"/>
    <w:rsid w:val="008B1A86"/>
    <w:rsid w:val="008B248F"/>
    <w:rsid w:val="008B2692"/>
    <w:rsid w:val="008B3300"/>
    <w:rsid w:val="008B37A2"/>
    <w:rsid w:val="008D43D7"/>
    <w:rsid w:val="008E3193"/>
    <w:rsid w:val="008F15D0"/>
    <w:rsid w:val="008F682D"/>
    <w:rsid w:val="00903357"/>
    <w:rsid w:val="00905000"/>
    <w:rsid w:val="009115AA"/>
    <w:rsid w:val="00914315"/>
    <w:rsid w:val="009220BE"/>
    <w:rsid w:val="00923D76"/>
    <w:rsid w:val="00924F0C"/>
    <w:rsid w:val="00925A10"/>
    <w:rsid w:val="00932ED6"/>
    <w:rsid w:val="00933173"/>
    <w:rsid w:val="009340AE"/>
    <w:rsid w:val="0093457B"/>
    <w:rsid w:val="009348ED"/>
    <w:rsid w:val="00935C42"/>
    <w:rsid w:val="00943594"/>
    <w:rsid w:val="00943769"/>
    <w:rsid w:val="0094424E"/>
    <w:rsid w:val="009512F6"/>
    <w:rsid w:val="0095659E"/>
    <w:rsid w:val="00967232"/>
    <w:rsid w:val="0097022E"/>
    <w:rsid w:val="00981EE6"/>
    <w:rsid w:val="00986DCA"/>
    <w:rsid w:val="009872ED"/>
    <w:rsid w:val="0099437F"/>
    <w:rsid w:val="009947B8"/>
    <w:rsid w:val="009A023F"/>
    <w:rsid w:val="009A1931"/>
    <w:rsid w:val="009A516E"/>
    <w:rsid w:val="009B06B7"/>
    <w:rsid w:val="009B296F"/>
    <w:rsid w:val="009B3584"/>
    <w:rsid w:val="009B63F4"/>
    <w:rsid w:val="009C19BE"/>
    <w:rsid w:val="009C35A7"/>
    <w:rsid w:val="009C467A"/>
    <w:rsid w:val="009C511D"/>
    <w:rsid w:val="009C7AD4"/>
    <w:rsid w:val="009D1B29"/>
    <w:rsid w:val="009D29B8"/>
    <w:rsid w:val="009D6CAC"/>
    <w:rsid w:val="009D7F98"/>
    <w:rsid w:val="009E0A32"/>
    <w:rsid w:val="009E1A61"/>
    <w:rsid w:val="009E2CE1"/>
    <w:rsid w:val="009E3EB5"/>
    <w:rsid w:val="009E6D3D"/>
    <w:rsid w:val="009F27CA"/>
    <w:rsid w:val="00A033BA"/>
    <w:rsid w:val="00A05D2E"/>
    <w:rsid w:val="00A220E8"/>
    <w:rsid w:val="00A24069"/>
    <w:rsid w:val="00A32CCE"/>
    <w:rsid w:val="00A346C9"/>
    <w:rsid w:val="00A34893"/>
    <w:rsid w:val="00A357D1"/>
    <w:rsid w:val="00A50803"/>
    <w:rsid w:val="00A50D85"/>
    <w:rsid w:val="00A577E7"/>
    <w:rsid w:val="00A65B17"/>
    <w:rsid w:val="00A662AD"/>
    <w:rsid w:val="00A6641B"/>
    <w:rsid w:val="00A705B3"/>
    <w:rsid w:val="00A742BB"/>
    <w:rsid w:val="00A75EC3"/>
    <w:rsid w:val="00A76A98"/>
    <w:rsid w:val="00A80ED8"/>
    <w:rsid w:val="00A832B8"/>
    <w:rsid w:val="00A8343C"/>
    <w:rsid w:val="00A85820"/>
    <w:rsid w:val="00A877AB"/>
    <w:rsid w:val="00A92C0C"/>
    <w:rsid w:val="00A92F0A"/>
    <w:rsid w:val="00A93E55"/>
    <w:rsid w:val="00AA1E9F"/>
    <w:rsid w:val="00AA447C"/>
    <w:rsid w:val="00AC48B3"/>
    <w:rsid w:val="00AC6BBF"/>
    <w:rsid w:val="00AD76D8"/>
    <w:rsid w:val="00AE0920"/>
    <w:rsid w:val="00AE16FD"/>
    <w:rsid w:val="00AE6D0D"/>
    <w:rsid w:val="00AF2567"/>
    <w:rsid w:val="00AF41E3"/>
    <w:rsid w:val="00AF6952"/>
    <w:rsid w:val="00B00A78"/>
    <w:rsid w:val="00B02C94"/>
    <w:rsid w:val="00B0547A"/>
    <w:rsid w:val="00B07FB9"/>
    <w:rsid w:val="00B1009B"/>
    <w:rsid w:val="00B12EBB"/>
    <w:rsid w:val="00B144A0"/>
    <w:rsid w:val="00B27657"/>
    <w:rsid w:val="00B36FA5"/>
    <w:rsid w:val="00B3780C"/>
    <w:rsid w:val="00B43EB1"/>
    <w:rsid w:val="00B62F83"/>
    <w:rsid w:val="00B63E67"/>
    <w:rsid w:val="00B66DDD"/>
    <w:rsid w:val="00B70054"/>
    <w:rsid w:val="00B739A5"/>
    <w:rsid w:val="00B7449B"/>
    <w:rsid w:val="00B77A70"/>
    <w:rsid w:val="00B83AE8"/>
    <w:rsid w:val="00B845F0"/>
    <w:rsid w:val="00B84EB1"/>
    <w:rsid w:val="00B86F56"/>
    <w:rsid w:val="00B8703F"/>
    <w:rsid w:val="00B97868"/>
    <w:rsid w:val="00BA4F55"/>
    <w:rsid w:val="00BB2FE7"/>
    <w:rsid w:val="00BC6AF7"/>
    <w:rsid w:val="00BD0C63"/>
    <w:rsid w:val="00BE1386"/>
    <w:rsid w:val="00BF1E7F"/>
    <w:rsid w:val="00BF60CA"/>
    <w:rsid w:val="00BF6F80"/>
    <w:rsid w:val="00C00CE9"/>
    <w:rsid w:val="00C02746"/>
    <w:rsid w:val="00C0422C"/>
    <w:rsid w:val="00C07F30"/>
    <w:rsid w:val="00C14E15"/>
    <w:rsid w:val="00C1623D"/>
    <w:rsid w:val="00C21B52"/>
    <w:rsid w:val="00C243F8"/>
    <w:rsid w:val="00C269F2"/>
    <w:rsid w:val="00C4007B"/>
    <w:rsid w:val="00C40582"/>
    <w:rsid w:val="00C446FF"/>
    <w:rsid w:val="00C46145"/>
    <w:rsid w:val="00C46ED6"/>
    <w:rsid w:val="00C553D2"/>
    <w:rsid w:val="00C65BEE"/>
    <w:rsid w:val="00C65FFB"/>
    <w:rsid w:val="00C66214"/>
    <w:rsid w:val="00C70AFA"/>
    <w:rsid w:val="00C719EE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D0DB5"/>
    <w:rsid w:val="00CE53DA"/>
    <w:rsid w:val="00CE65CB"/>
    <w:rsid w:val="00CF1687"/>
    <w:rsid w:val="00CF6103"/>
    <w:rsid w:val="00D05341"/>
    <w:rsid w:val="00D114DE"/>
    <w:rsid w:val="00D15C6A"/>
    <w:rsid w:val="00D226AB"/>
    <w:rsid w:val="00D242BA"/>
    <w:rsid w:val="00D25493"/>
    <w:rsid w:val="00D27192"/>
    <w:rsid w:val="00D276E8"/>
    <w:rsid w:val="00D3403C"/>
    <w:rsid w:val="00D35489"/>
    <w:rsid w:val="00D35BE3"/>
    <w:rsid w:val="00D40D1A"/>
    <w:rsid w:val="00D51F21"/>
    <w:rsid w:val="00D53C74"/>
    <w:rsid w:val="00D54EA1"/>
    <w:rsid w:val="00D64545"/>
    <w:rsid w:val="00D67043"/>
    <w:rsid w:val="00D673C7"/>
    <w:rsid w:val="00D70EB7"/>
    <w:rsid w:val="00D70F4D"/>
    <w:rsid w:val="00D82071"/>
    <w:rsid w:val="00D86032"/>
    <w:rsid w:val="00D92CDE"/>
    <w:rsid w:val="00D932C6"/>
    <w:rsid w:val="00DA3097"/>
    <w:rsid w:val="00DA44EA"/>
    <w:rsid w:val="00DB09AD"/>
    <w:rsid w:val="00DB0FBC"/>
    <w:rsid w:val="00DB5C42"/>
    <w:rsid w:val="00DC3AEF"/>
    <w:rsid w:val="00DC7744"/>
    <w:rsid w:val="00DD05F4"/>
    <w:rsid w:val="00DD10B9"/>
    <w:rsid w:val="00DD2FC1"/>
    <w:rsid w:val="00DD5025"/>
    <w:rsid w:val="00DE2A87"/>
    <w:rsid w:val="00DE5AE3"/>
    <w:rsid w:val="00DE762B"/>
    <w:rsid w:val="00DF0EFE"/>
    <w:rsid w:val="00DF2309"/>
    <w:rsid w:val="00DF4F65"/>
    <w:rsid w:val="00DF6D83"/>
    <w:rsid w:val="00E10335"/>
    <w:rsid w:val="00E1544C"/>
    <w:rsid w:val="00E16773"/>
    <w:rsid w:val="00E236B8"/>
    <w:rsid w:val="00E35523"/>
    <w:rsid w:val="00E46E30"/>
    <w:rsid w:val="00E4722A"/>
    <w:rsid w:val="00E478FA"/>
    <w:rsid w:val="00E52C48"/>
    <w:rsid w:val="00E536E7"/>
    <w:rsid w:val="00E5668C"/>
    <w:rsid w:val="00E61F9F"/>
    <w:rsid w:val="00E64C3B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383"/>
    <w:rsid w:val="00E9184D"/>
    <w:rsid w:val="00E93CA5"/>
    <w:rsid w:val="00E97EE1"/>
    <w:rsid w:val="00EA1013"/>
    <w:rsid w:val="00EA254E"/>
    <w:rsid w:val="00EB6802"/>
    <w:rsid w:val="00EB7671"/>
    <w:rsid w:val="00EC0600"/>
    <w:rsid w:val="00EC0AD0"/>
    <w:rsid w:val="00EC0C3C"/>
    <w:rsid w:val="00EC1E69"/>
    <w:rsid w:val="00EC4060"/>
    <w:rsid w:val="00EC4CA4"/>
    <w:rsid w:val="00EC55CE"/>
    <w:rsid w:val="00ED156D"/>
    <w:rsid w:val="00ED1C2F"/>
    <w:rsid w:val="00ED5048"/>
    <w:rsid w:val="00EE035D"/>
    <w:rsid w:val="00EE5469"/>
    <w:rsid w:val="00EF0D22"/>
    <w:rsid w:val="00EF358D"/>
    <w:rsid w:val="00EF69F7"/>
    <w:rsid w:val="00EF6B7A"/>
    <w:rsid w:val="00F10AE2"/>
    <w:rsid w:val="00F1130A"/>
    <w:rsid w:val="00F15FF2"/>
    <w:rsid w:val="00F16D09"/>
    <w:rsid w:val="00F249C8"/>
    <w:rsid w:val="00F25AE6"/>
    <w:rsid w:val="00F5351C"/>
    <w:rsid w:val="00F547B9"/>
    <w:rsid w:val="00F5612C"/>
    <w:rsid w:val="00F57E19"/>
    <w:rsid w:val="00F7223F"/>
    <w:rsid w:val="00F730CA"/>
    <w:rsid w:val="00F74CA0"/>
    <w:rsid w:val="00F90FA1"/>
    <w:rsid w:val="00F92028"/>
    <w:rsid w:val="00F97684"/>
    <w:rsid w:val="00FA08CD"/>
    <w:rsid w:val="00FA3C6E"/>
    <w:rsid w:val="00FA66B4"/>
    <w:rsid w:val="00FB24DC"/>
    <w:rsid w:val="00FC0EDA"/>
    <w:rsid w:val="00FC14E9"/>
    <w:rsid w:val="00FC3485"/>
    <w:rsid w:val="00FC3AF4"/>
    <w:rsid w:val="00FC3DFD"/>
    <w:rsid w:val="00FD2BF1"/>
    <w:rsid w:val="00FD6BE5"/>
    <w:rsid w:val="00FE28B3"/>
    <w:rsid w:val="00FE651C"/>
    <w:rsid w:val="00FE6C26"/>
    <w:rsid w:val="00FE7123"/>
    <w:rsid w:val="00FF2F59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0D"/>
    <w:rPr>
      <w:rFonts w:ascii="Arial" w:eastAsia="Calibri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2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0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0274"/>
    <w:pPr>
      <w:spacing w:before="240" w:after="60"/>
      <w:outlineLvl w:val="4"/>
    </w:pPr>
    <w:rPr>
      <w:b/>
      <w:bCs/>
      <w:i/>
      <w:iCs/>
      <w:color w:val="0000F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7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0274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0274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0274"/>
    <w:rPr>
      <w:rFonts w:ascii="Arial" w:eastAsia="Calibri" w:hAnsi="Arial" w:cs="Times New Roman"/>
      <w:b/>
      <w:bCs/>
      <w:i/>
      <w:iCs/>
      <w:color w:val="0000FF"/>
      <w:sz w:val="26"/>
      <w:szCs w:val="26"/>
      <w:lang w:eastAsia="ru-RU"/>
    </w:rPr>
  </w:style>
  <w:style w:type="paragraph" w:styleId="a3">
    <w:name w:val="footnote text"/>
    <w:basedOn w:val="a"/>
    <w:link w:val="a4"/>
    <w:rsid w:val="007E0274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0274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rsid w:val="007E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E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74"/>
    <w:rPr>
      <w:rFonts w:ascii="Arial" w:eastAsia="Calibri" w:hAnsi="Arial" w:cs="Times New Roman"/>
      <w:sz w:val="24"/>
      <w:szCs w:val="24"/>
      <w:lang w:eastAsia="ru-RU"/>
    </w:rPr>
  </w:style>
  <w:style w:type="character" w:styleId="a9">
    <w:name w:val="footnote reference"/>
    <w:rsid w:val="007E0274"/>
    <w:rPr>
      <w:vertAlign w:val="superscript"/>
    </w:rPr>
  </w:style>
  <w:style w:type="character" w:styleId="aa">
    <w:name w:val="page number"/>
    <w:rsid w:val="007E0274"/>
    <w:rPr>
      <w:rFonts w:cs="Times New Roman"/>
    </w:rPr>
  </w:style>
  <w:style w:type="paragraph" w:styleId="ab">
    <w:name w:val="Body Text"/>
    <w:basedOn w:val="a"/>
    <w:link w:val="ac"/>
    <w:rsid w:val="007E0274"/>
    <w:pPr>
      <w:jc w:val="center"/>
    </w:pPr>
    <w:rPr>
      <w:b/>
      <w:bCs/>
      <w:i/>
      <w:iCs/>
    </w:rPr>
  </w:style>
  <w:style w:type="character" w:customStyle="1" w:styleId="ac">
    <w:name w:val="Основной текст Знак"/>
    <w:basedOn w:val="a0"/>
    <w:link w:val="ab"/>
    <w:rsid w:val="007E0274"/>
    <w:rPr>
      <w:rFonts w:ascii="Arial" w:eastAsia="Calibri" w:hAnsi="Arial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7E027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E0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0274"/>
    <w:rPr>
      <w:rFonts w:ascii="Arial" w:eastAsia="Calibri" w:hAnsi="Arial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7E0274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7E0274"/>
    <w:rPr>
      <w:rFonts w:ascii="Times New Roman" w:eastAsia="Calibri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uiPriority w:val="99"/>
    <w:semiHidden/>
    <w:rsid w:val="007E0274"/>
    <w:rPr>
      <w:color w:val="808080"/>
    </w:rPr>
  </w:style>
  <w:style w:type="character" w:customStyle="1" w:styleId="FontStyle36">
    <w:name w:val="Font Style36"/>
    <w:rsid w:val="007E0274"/>
    <w:rPr>
      <w:rFonts w:ascii="Times New Roman" w:hAnsi="Times New Roman"/>
      <w:color w:val="000000"/>
      <w:sz w:val="26"/>
    </w:rPr>
  </w:style>
  <w:style w:type="paragraph" w:customStyle="1" w:styleId="11">
    <w:name w:val="Заголовок №1"/>
    <w:basedOn w:val="a"/>
    <w:rsid w:val="007E0274"/>
    <w:pPr>
      <w:widowControl w:val="0"/>
      <w:shd w:val="clear" w:color="auto" w:fill="FFFFFF"/>
      <w:spacing w:before="660" w:after="60" w:line="240" w:lineRule="atLeast"/>
      <w:jc w:val="center"/>
      <w:outlineLvl w:val="0"/>
    </w:pPr>
    <w:rPr>
      <w:rFonts w:ascii="Calibri" w:hAnsi="Calibri"/>
      <w:b/>
      <w:spacing w:val="5"/>
      <w:sz w:val="28"/>
      <w:szCs w:val="20"/>
    </w:rPr>
  </w:style>
  <w:style w:type="paragraph" w:customStyle="1" w:styleId="21">
    <w:name w:val="Основной текст (2)"/>
    <w:basedOn w:val="a"/>
    <w:rsid w:val="007E0274"/>
    <w:pPr>
      <w:widowControl w:val="0"/>
      <w:shd w:val="clear" w:color="auto" w:fill="FFFFFF"/>
      <w:spacing w:before="60" w:after="1320" w:line="240" w:lineRule="atLeast"/>
    </w:pPr>
    <w:rPr>
      <w:rFonts w:ascii="Calibri" w:hAnsi="Calibri"/>
      <w:spacing w:val="2"/>
      <w:sz w:val="20"/>
      <w:szCs w:val="20"/>
    </w:rPr>
  </w:style>
  <w:style w:type="character" w:customStyle="1" w:styleId="14pt">
    <w:name w:val="Основной текст + 14 pt"/>
    <w:aliases w:val="Полужирный,Интервал 0 pt"/>
    <w:rsid w:val="007E0274"/>
    <w:rPr>
      <w:b/>
      <w:spacing w:val="5"/>
      <w:sz w:val="28"/>
    </w:rPr>
  </w:style>
  <w:style w:type="character" w:customStyle="1" w:styleId="10pt">
    <w:name w:val="Основной текст + 10 pt"/>
    <w:aliases w:val="Интервал 0 pt1"/>
    <w:rsid w:val="007E0274"/>
    <w:rPr>
      <w:spacing w:val="2"/>
      <w:sz w:val="20"/>
    </w:rPr>
  </w:style>
  <w:style w:type="paragraph" w:customStyle="1" w:styleId="12">
    <w:name w:val="Абзац списка1"/>
    <w:basedOn w:val="a"/>
    <w:rsid w:val="007E02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FR1">
    <w:name w:val="FR1"/>
    <w:rsid w:val="007E0274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autoSpaceDE w:val="0"/>
      <w:autoSpaceDN w:val="0"/>
      <w:adjustRightInd w:val="0"/>
      <w:jc w:val="both"/>
    </w:pPr>
    <w:rPr>
      <w:rFonts w:ascii="PragmaticaCTT" w:eastAsia="SimSun" w:hAnsi="PragmaticaCTT" w:cs="PragmaticaCTT"/>
      <w:color w:val="000000"/>
      <w:lang w:eastAsia="zh-CN"/>
    </w:rPr>
  </w:style>
  <w:style w:type="paragraph" w:customStyle="1" w:styleId="af2">
    <w:name w:val="Знак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">
    <w:name w:val="Абзац списка2"/>
    <w:basedOn w:val="a"/>
    <w:rsid w:val="007E02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Normal">
    <w:name w:val="ConsNormal"/>
    <w:rsid w:val="007E027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lang w:eastAsia="ru-RU"/>
    </w:rPr>
  </w:style>
  <w:style w:type="paragraph" w:customStyle="1" w:styleId="13">
    <w:name w:val="Обычный1"/>
    <w:rsid w:val="007E0274"/>
    <w:pPr>
      <w:ind w:firstLine="567"/>
      <w:jc w:val="both"/>
    </w:pPr>
    <w:rPr>
      <w:rFonts w:ascii="Times New Roman" w:eastAsia="Calibri" w:hAnsi="Times New Roman"/>
      <w:sz w:val="28"/>
      <w:szCs w:val="28"/>
      <w:lang w:eastAsia="ko-KR"/>
    </w:rPr>
  </w:style>
  <w:style w:type="paragraph" w:customStyle="1" w:styleId="23">
    <w:name w:val="Знак Знак2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Знак Знак21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7E027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4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24">
    <w:name w:val="Знак Знак2 Знак Знак Знак Знак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Iniiaiieoaeno">
    <w:name w:val="Iniiaiie oaeno"/>
    <w:basedOn w:val="a"/>
    <w:next w:val="a"/>
    <w:rsid w:val="007E0274"/>
    <w:pPr>
      <w:autoSpaceDE w:val="0"/>
      <w:autoSpaceDN w:val="0"/>
      <w:adjustRightInd w:val="0"/>
    </w:pPr>
    <w:rPr>
      <w:rFonts w:ascii="TimesNewRoman" w:eastAsia="Times New Roman" w:hAnsi="TimesNewRoman"/>
    </w:rPr>
  </w:style>
  <w:style w:type="paragraph" w:styleId="af3">
    <w:name w:val="List Paragraph"/>
    <w:basedOn w:val="a"/>
    <w:uiPriority w:val="34"/>
    <w:qFormat/>
    <w:rsid w:val="00932ED6"/>
    <w:pPr>
      <w:ind w:left="720"/>
      <w:contextualSpacing/>
    </w:pPr>
    <w:rPr>
      <w:rFonts w:eastAsia="Times New Roman"/>
      <w:sz w:val="20"/>
      <w:szCs w:val="20"/>
    </w:rPr>
  </w:style>
  <w:style w:type="paragraph" w:styleId="af4">
    <w:name w:val="Balloon Text"/>
    <w:basedOn w:val="a"/>
    <w:link w:val="af5"/>
    <w:semiHidden/>
    <w:unhideWhenUsed/>
    <w:rsid w:val="003E614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3E614D"/>
    <w:rPr>
      <w:rFonts w:ascii="Tahoma" w:eastAsia="Calibri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077F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20D"/>
    <w:rPr>
      <w:rFonts w:ascii="Arial" w:eastAsia="Calibri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02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E027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027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7E0274"/>
    <w:pPr>
      <w:spacing w:before="240" w:after="60"/>
      <w:outlineLvl w:val="4"/>
    </w:pPr>
    <w:rPr>
      <w:b/>
      <w:bCs/>
      <w:i/>
      <w:iCs/>
      <w:color w:val="0000F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0274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0274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0274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7E0274"/>
    <w:rPr>
      <w:rFonts w:ascii="Arial" w:eastAsia="Calibri" w:hAnsi="Arial" w:cs="Times New Roman"/>
      <w:b/>
      <w:bCs/>
      <w:i/>
      <w:iCs/>
      <w:color w:val="0000FF"/>
      <w:sz w:val="26"/>
      <w:szCs w:val="26"/>
      <w:lang w:eastAsia="ru-RU"/>
    </w:rPr>
  </w:style>
  <w:style w:type="paragraph" w:styleId="a3">
    <w:name w:val="footnote text"/>
    <w:basedOn w:val="a"/>
    <w:link w:val="a4"/>
    <w:rsid w:val="007E0274"/>
    <w:rPr>
      <w:rFonts w:eastAsia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rsid w:val="007E0274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rsid w:val="007E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E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274"/>
    <w:rPr>
      <w:rFonts w:ascii="Arial" w:eastAsia="Calibri" w:hAnsi="Arial" w:cs="Times New Roman"/>
      <w:sz w:val="24"/>
      <w:szCs w:val="24"/>
      <w:lang w:eastAsia="ru-RU"/>
    </w:rPr>
  </w:style>
  <w:style w:type="character" w:styleId="a9">
    <w:name w:val="footnote reference"/>
    <w:rsid w:val="007E0274"/>
    <w:rPr>
      <w:vertAlign w:val="superscript"/>
    </w:rPr>
  </w:style>
  <w:style w:type="character" w:styleId="aa">
    <w:name w:val="page number"/>
    <w:rsid w:val="007E0274"/>
    <w:rPr>
      <w:rFonts w:cs="Times New Roman"/>
    </w:rPr>
  </w:style>
  <w:style w:type="paragraph" w:styleId="ab">
    <w:name w:val="Body Text"/>
    <w:basedOn w:val="a"/>
    <w:link w:val="ac"/>
    <w:rsid w:val="007E0274"/>
    <w:pPr>
      <w:jc w:val="center"/>
    </w:pPr>
    <w:rPr>
      <w:b/>
      <w:bCs/>
      <w:i/>
      <w:iCs/>
    </w:rPr>
  </w:style>
  <w:style w:type="character" w:customStyle="1" w:styleId="ac">
    <w:name w:val="Основной текст Знак"/>
    <w:basedOn w:val="a0"/>
    <w:link w:val="ab"/>
    <w:rsid w:val="007E0274"/>
    <w:rPr>
      <w:rFonts w:ascii="Arial" w:eastAsia="Calibri" w:hAnsi="Arial" w:cs="Times New Roman"/>
      <w:b/>
      <w:bCs/>
      <w:i/>
      <w:iCs/>
      <w:sz w:val="24"/>
      <w:szCs w:val="24"/>
      <w:lang w:eastAsia="ru-RU"/>
    </w:rPr>
  </w:style>
  <w:style w:type="paragraph" w:styleId="ad">
    <w:name w:val="Body Text Indent"/>
    <w:basedOn w:val="a"/>
    <w:link w:val="ae"/>
    <w:rsid w:val="007E027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7E0274"/>
    <w:rPr>
      <w:rFonts w:ascii="Arial" w:eastAsia="Calibri" w:hAnsi="Arial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E027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E0274"/>
    <w:rPr>
      <w:rFonts w:ascii="Arial" w:eastAsia="Calibri" w:hAnsi="Arial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7E0274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7E0274"/>
    <w:rPr>
      <w:rFonts w:ascii="Times New Roman" w:eastAsia="Calibri" w:hAnsi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uiPriority w:val="99"/>
    <w:semiHidden/>
    <w:rsid w:val="007E0274"/>
    <w:rPr>
      <w:color w:val="808080"/>
    </w:rPr>
  </w:style>
  <w:style w:type="character" w:customStyle="1" w:styleId="FontStyle36">
    <w:name w:val="Font Style36"/>
    <w:rsid w:val="007E0274"/>
    <w:rPr>
      <w:rFonts w:ascii="Times New Roman" w:hAnsi="Times New Roman"/>
      <w:color w:val="000000"/>
      <w:sz w:val="26"/>
    </w:rPr>
  </w:style>
  <w:style w:type="paragraph" w:customStyle="1" w:styleId="11">
    <w:name w:val="Заголовок №1"/>
    <w:basedOn w:val="a"/>
    <w:rsid w:val="007E0274"/>
    <w:pPr>
      <w:widowControl w:val="0"/>
      <w:shd w:val="clear" w:color="auto" w:fill="FFFFFF"/>
      <w:spacing w:before="660" w:after="60" w:line="240" w:lineRule="atLeast"/>
      <w:jc w:val="center"/>
      <w:outlineLvl w:val="0"/>
    </w:pPr>
    <w:rPr>
      <w:rFonts w:ascii="Calibri" w:hAnsi="Calibri"/>
      <w:b/>
      <w:spacing w:val="5"/>
      <w:sz w:val="28"/>
      <w:szCs w:val="20"/>
    </w:rPr>
  </w:style>
  <w:style w:type="paragraph" w:customStyle="1" w:styleId="21">
    <w:name w:val="Основной текст (2)"/>
    <w:basedOn w:val="a"/>
    <w:rsid w:val="007E0274"/>
    <w:pPr>
      <w:widowControl w:val="0"/>
      <w:shd w:val="clear" w:color="auto" w:fill="FFFFFF"/>
      <w:spacing w:before="60" w:after="1320" w:line="240" w:lineRule="atLeast"/>
    </w:pPr>
    <w:rPr>
      <w:rFonts w:ascii="Calibri" w:hAnsi="Calibri"/>
      <w:spacing w:val="2"/>
      <w:sz w:val="20"/>
      <w:szCs w:val="20"/>
    </w:rPr>
  </w:style>
  <w:style w:type="character" w:customStyle="1" w:styleId="14pt">
    <w:name w:val="Основной текст + 14 pt"/>
    <w:aliases w:val="Полужирный,Интервал 0 pt"/>
    <w:rsid w:val="007E0274"/>
    <w:rPr>
      <w:b/>
      <w:spacing w:val="5"/>
      <w:sz w:val="28"/>
    </w:rPr>
  </w:style>
  <w:style w:type="character" w:customStyle="1" w:styleId="10pt">
    <w:name w:val="Основной текст + 10 pt"/>
    <w:aliases w:val="Интервал 0 pt1"/>
    <w:rsid w:val="007E0274"/>
    <w:rPr>
      <w:spacing w:val="2"/>
      <w:sz w:val="20"/>
    </w:rPr>
  </w:style>
  <w:style w:type="paragraph" w:customStyle="1" w:styleId="12">
    <w:name w:val="Абзац списка1"/>
    <w:basedOn w:val="a"/>
    <w:rsid w:val="007E027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FR1">
    <w:name w:val="FR1"/>
    <w:rsid w:val="007E0274"/>
    <w:pPr>
      <w:tabs>
        <w:tab w:val="right" w:pos="567"/>
        <w:tab w:val="left" w:pos="680"/>
        <w:tab w:val="left" w:pos="1106"/>
        <w:tab w:val="left" w:pos="1729"/>
        <w:tab w:val="right" w:leader="dot" w:pos="7002"/>
      </w:tabs>
      <w:autoSpaceDE w:val="0"/>
      <w:autoSpaceDN w:val="0"/>
      <w:adjustRightInd w:val="0"/>
      <w:jc w:val="both"/>
    </w:pPr>
    <w:rPr>
      <w:rFonts w:ascii="PragmaticaCTT" w:eastAsia="SimSun" w:hAnsi="PragmaticaCTT" w:cs="PragmaticaCTT"/>
      <w:color w:val="000000"/>
      <w:lang w:eastAsia="zh-CN"/>
    </w:rPr>
  </w:style>
  <w:style w:type="paragraph" w:customStyle="1" w:styleId="af2">
    <w:name w:val="Знак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2">
    <w:name w:val="Абзац списка2"/>
    <w:basedOn w:val="a"/>
    <w:rsid w:val="007E0274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Normal">
    <w:name w:val="ConsNormal"/>
    <w:rsid w:val="007E027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lang w:eastAsia="ru-RU"/>
    </w:rPr>
  </w:style>
  <w:style w:type="paragraph" w:customStyle="1" w:styleId="13">
    <w:name w:val="Обычный1"/>
    <w:rsid w:val="007E0274"/>
    <w:pPr>
      <w:ind w:firstLine="567"/>
      <w:jc w:val="both"/>
    </w:pPr>
    <w:rPr>
      <w:rFonts w:ascii="Times New Roman" w:eastAsia="Calibri" w:hAnsi="Times New Roman"/>
      <w:sz w:val="28"/>
      <w:szCs w:val="28"/>
      <w:lang w:eastAsia="ko-KR"/>
    </w:rPr>
  </w:style>
  <w:style w:type="paragraph" w:customStyle="1" w:styleId="23">
    <w:name w:val="Знак Знак2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210">
    <w:name w:val="Знак Знак21"/>
    <w:basedOn w:val="a"/>
    <w:autoRedefine/>
    <w:rsid w:val="007E0274"/>
    <w:pPr>
      <w:spacing w:after="160" w:line="240" w:lineRule="exact"/>
    </w:pPr>
    <w:rPr>
      <w:sz w:val="28"/>
      <w:szCs w:val="20"/>
      <w:lang w:val="en-US" w:eastAsia="en-US"/>
    </w:rPr>
  </w:style>
  <w:style w:type="table" w:customStyle="1" w:styleId="14">
    <w:name w:val="Сетка таблицы1"/>
    <w:basedOn w:val="a1"/>
    <w:next w:val="af0"/>
    <w:uiPriority w:val="59"/>
    <w:rsid w:val="007E0274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4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24">
    <w:name w:val="Знак Знак2 Знак Знак Знак Знак"/>
    <w:basedOn w:val="a"/>
    <w:autoRedefine/>
    <w:rsid w:val="007E0274"/>
    <w:pPr>
      <w:spacing w:after="160" w:line="240" w:lineRule="exact"/>
    </w:pPr>
    <w:rPr>
      <w:rFonts w:eastAsia="Times New Roman"/>
      <w:sz w:val="28"/>
      <w:szCs w:val="20"/>
      <w:lang w:val="en-US" w:eastAsia="en-US"/>
    </w:rPr>
  </w:style>
  <w:style w:type="paragraph" w:customStyle="1" w:styleId="Iniiaiieoaeno">
    <w:name w:val="Iniiaiie oaeno"/>
    <w:basedOn w:val="a"/>
    <w:next w:val="a"/>
    <w:rsid w:val="007E0274"/>
    <w:pPr>
      <w:autoSpaceDE w:val="0"/>
      <w:autoSpaceDN w:val="0"/>
      <w:adjustRightInd w:val="0"/>
    </w:pPr>
    <w:rPr>
      <w:rFonts w:ascii="TimesNewRoman" w:eastAsia="Times New Roman" w:hAnsi="TimesNewRoman"/>
    </w:rPr>
  </w:style>
  <w:style w:type="paragraph" w:styleId="af3">
    <w:name w:val="List Paragraph"/>
    <w:basedOn w:val="a"/>
    <w:uiPriority w:val="34"/>
    <w:qFormat/>
    <w:rsid w:val="00932ED6"/>
    <w:pPr>
      <w:ind w:left="720"/>
      <w:contextualSpacing/>
    </w:pPr>
    <w:rPr>
      <w:rFonts w:eastAsia="Times New Roman"/>
      <w:sz w:val="20"/>
      <w:szCs w:val="20"/>
    </w:rPr>
  </w:style>
  <w:style w:type="paragraph" w:styleId="af4">
    <w:name w:val="Balloon Text"/>
    <w:basedOn w:val="a"/>
    <w:link w:val="af5"/>
    <w:semiHidden/>
    <w:unhideWhenUsed/>
    <w:rsid w:val="003E614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3E614D"/>
    <w:rPr>
      <w:rFonts w:ascii="Tahoma" w:eastAsia="Calibri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077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26C51742AD4AD78A7992D4CF4F2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B658-72E8-48DF-9B02-69FB716DE176}"/>
      </w:docPartPr>
      <w:docPartBody>
        <w:p w:rsidR="00EA1FCD" w:rsidRDefault="004B7778" w:rsidP="004B7778">
          <w:pPr>
            <w:pStyle w:val="A426C51742AD4AD78A7992D4CF4F24515"/>
          </w:pPr>
          <w:r w:rsidRPr="00A90B93">
            <w:rPr>
              <w:rStyle w:val="a3"/>
              <w:rFonts w:cs="Arial"/>
            </w:rPr>
            <w:t>Декан факультета (директор института)</w:t>
          </w:r>
        </w:p>
      </w:docPartBody>
    </w:docPart>
    <w:docPart>
      <w:docPartPr>
        <w:name w:val="7B61922B84E54C009E503628347CA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606000-2D6F-47A1-AF0F-9221E9412CD1}"/>
      </w:docPartPr>
      <w:docPartBody>
        <w:p w:rsidR="00EA1FCD" w:rsidRDefault="002D644D" w:rsidP="002D644D">
          <w:pPr>
            <w:pStyle w:val="7B61922B84E54C009E503628347CA97F3"/>
          </w:pPr>
          <w:r>
            <w:rPr>
              <w:rStyle w:val="a3"/>
            </w:rPr>
            <w:t>модуля/практики</w:t>
          </w:r>
        </w:p>
      </w:docPartBody>
    </w:docPart>
    <w:docPart>
      <w:docPartPr>
        <w:name w:val="FB6B653E4DA94FC5AEF9DB69CA640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0DAE0-D5AC-4A96-9D10-092DE00C1A59}"/>
      </w:docPartPr>
      <w:docPartBody>
        <w:p w:rsidR="00EA1FCD" w:rsidRDefault="004B7778" w:rsidP="004B7778">
          <w:pPr>
            <w:pStyle w:val="FB6B653E4DA94FC5AEF9DB69CA640DD35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8BAA2CAB94D4A7785C2F8E2E195AA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F9190-8C1F-4947-A430-566F3472FA20}"/>
      </w:docPartPr>
      <w:docPartBody>
        <w:p w:rsidR="00EA1FCD" w:rsidRDefault="00EA1FCD">
          <w:pPr>
            <w:pStyle w:val="48BAA2CAB94D4A7785C2F8E2E195AA8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0ED2FA49874B39BF3A2650A3E73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ADF0D-E08E-4AF4-9179-42F43EAE3E4A}"/>
      </w:docPartPr>
      <w:docPartBody>
        <w:p w:rsidR="00EA1FCD" w:rsidRDefault="00EA1FCD">
          <w:pPr>
            <w:pStyle w:val="D80ED2FA49874B39BF3A2650A3E7374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8F0F4F40BD4983B2D0A79912C612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17775-FE34-4F3D-9EC6-0C1F59F43386}"/>
      </w:docPartPr>
      <w:docPartBody>
        <w:p w:rsidR="00EA1FCD" w:rsidRDefault="00EA1FCD">
          <w:pPr>
            <w:pStyle w:val="1E8F0F4F40BD4983B2D0A79912C612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6F13DA9CEB4607A5163B5994A11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88FDFF-E702-468D-BE15-F2DAAF9185AC}"/>
      </w:docPartPr>
      <w:docPartBody>
        <w:p w:rsidR="00EA1FCD" w:rsidRDefault="00EA1FCD">
          <w:pPr>
            <w:pStyle w:val="156F13DA9CEB4607A5163B5994A11581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B76547DB704C7EA8557AFDA7A7C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44581-AFBE-411B-B3FA-DAFAC1497B27}"/>
      </w:docPartPr>
      <w:docPartBody>
        <w:p w:rsidR="00EA1FCD" w:rsidRDefault="004B7778" w:rsidP="004B7778">
          <w:pPr>
            <w:pStyle w:val="20B76547DB704C7EA8557AFDA7A7C5205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5632B08ED0884E1DAAE7ABFF2A9CE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7D97E-375D-4A54-9CCA-436EC34EE473}"/>
      </w:docPartPr>
      <w:docPartBody>
        <w:p w:rsidR="00285096" w:rsidRDefault="004B7778" w:rsidP="004B7778">
          <w:pPr>
            <w:pStyle w:val="5632B08ED0884E1DAAE7ABFF2A9CED9C2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C8E3E8E5BBD743C7A7652CC546BCE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4B875A-2B31-417F-A311-52F8957ECD3D}"/>
      </w:docPartPr>
      <w:docPartBody>
        <w:p w:rsidR="00447572" w:rsidRDefault="006100CB" w:rsidP="006100CB">
          <w:pPr>
            <w:pStyle w:val="C8E3E8E5BBD743C7A7652CC546BCE5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7CD9FCBF004D02A69B6BAA334ECB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D3859-1B74-4F7D-9994-194074EE37A7}"/>
      </w:docPartPr>
      <w:docPartBody>
        <w:p w:rsidR="00447572" w:rsidRDefault="004B7778" w:rsidP="004B7778">
          <w:pPr>
            <w:pStyle w:val="A97CD9FCBF004D02A69B6BAA334ECB9F2"/>
          </w:pPr>
          <w:r w:rsidRPr="00AF2D39">
            <w:rPr>
              <w:rStyle w:val="a3"/>
            </w:rPr>
            <w:t>Выберите кафедру</w:t>
          </w:r>
        </w:p>
      </w:docPartBody>
    </w:docPart>
    <w:docPart>
      <w:docPartPr>
        <w:name w:val="692DFDD031F149039E981FF6491C9D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4C665-B463-4178-95AF-3D2A8D9B0C87}"/>
      </w:docPartPr>
      <w:docPartBody>
        <w:p w:rsidR="008F19BB" w:rsidRDefault="004B7778" w:rsidP="004B7778">
          <w:pPr>
            <w:pStyle w:val="692DFDD031F149039E981FF6491C9D482"/>
          </w:pPr>
          <w:r w:rsidRPr="00AF2D39">
            <w:rPr>
              <w:rStyle w:val="a3"/>
            </w:rPr>
            <w:t>факультет (институт)</w:t>
          </w:r>
        </w:p>
      </w:docPartBody>
    </w:docPart>
    <w:docPart>
      <w:docPartPr>
        <w:name w:val="87DAF12DEB35413DBB1322791CFB98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EC370-3321-408E-A636-E18B297D702D}"/>
      </w:docPartPr>
      <w:docPartBody>
        <w:p w:rsidR="00636816" w:rsidRDefault="00E96A18" w:rsidP="00E96A18">
          <w:pPr>
            <w:pStyle w:val="87DAF12DEB35413DBB1322791CFB98BF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4CCBFA98B54D7E8BE780E0E4763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86A84-BB65-4658-8D99-616923AB3977}"/>
      </w:docPartPr>
      <w:docPartBody>
        <w:p w:rsidR="00636816" w:rsidRDefault="00E96A18" w:rsidP="00E96A18">
          <w:pPr>
            <w:pStyle w:val="124CCBFA98B54D7E8BE780E0E4763C3D"/>
          </w:pPr>
          <w:r w:rsidRPr="0079309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25C24C642C4742BA2F3CD0D6972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C536D4-2109-47AE-A288-E924D99693B3}"/>
      </w:docPartPr>
      <w:docPartBody>
        <w:p w:rsidR="00636816" w:rsidRDefault="00E96A18" w:rsidP="00E96A18">
          <w:pPr>
            <w:pStyle w:val="1225C24C642C4742BA2F3CD0D6972A9E"/>
          </w:pPr>
          <w:r w:rsidRPr="0079309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TT"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1FCD"/>
    <w:rsid w:val="00047FD6"/>
    <w:rsid w:val="00285096"/>
    <w:rsid w:val="002D644D"/>
    <w:rsid w:val="00307AC7"/>
    <w:rsid w:val="00310FD3"/>
    <w:rsid w:val="00447572"/>
    <w:rsid w:val="004B7778"/>
    <w:rsid w:val="004D50B4"/>
    <w:rsid w:val="006100CB"/>
    <w:rsid w:val="00636816"/>
    <w:rsid w:val="008F19BB"/>
    <w:rsid w:val="00A770D9"/>
    <w:rsid w:val="00A86427"/>
    <w:rsid w:val="00C7565D"/>
    <w:rsid w:val="00E13CE6"/>
    <w:rsid w:val="00E82906"/>
    <w:rsid w:val="00E96A18"/>
    <w:rsid w:val="00EA1FCD"/>
    <w:rsid w:val="00EB618B"/>
    <w:rsid w:val="00FC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6A18"/>
    <w:rPr>
      <w:color w:val="808080"/>
    </w:rPr>
  </w:style>
  <w:style w:type="paragraph" w:customStyle="1" w:styleId="EABB5ED52FFC46529EA96FC29A28A6A0">
    <w:name w:val="EABB5ED52FFC46529EA96FC29A28A6A0"/>
    <w:rsid w:val="00A770D9"/>
  </w:style>
  <w:style w:type="paragraph" w:customStyle="1" w:styleId="A50F370995574FB0A0E3DB365F09046E">
    <w:name w:val="A50F370995574FB0A0E3DB365F09046E"/>
    <w:rsid w:val="00A770D9"/>
  </w:style>
  <w:style w:type="paragraph" w:customStyle="1" w:styleId="E38C574A72A64C6883D59FDBB1075BE5">
    <w:name w:val="E38C574A72A64C6883D59FDBB1075BE5"/>
    <w:rsid w:val="00A770D9"/>
  </w:style>
  <w:style w:type="paragraph" w:customStyle="1" w:styleId="A426C51742AD4AD78A7992D4CF4F2451">
    <w:name w:val="A426C51742AD4AD78A7992D4CF4F2451"/>
    <w:rsid w:val="00A770D9"/>
  </w:style>
  <w:style w:type="paragraph" w:customStyle="1" w:styleId="E3BA651C9CD54B5C8D6380FF665806C5">
    <w:name w:val="E3BA651C9CD54B5C8D6380FF665806C5"/>
    <w:rsid w:val="00A770D9"/>
  </w:style>
  <w:style w:type="paragraph" w:customStyle="1" w:styleId="F8E79DEE71E1493C95D6EB4121C5D971">
    <w:name w:val="F8E79DEE71E1493C95D6EB4121C5D971"/>
    <w:rsid w:val="00A770D9"/>
  </w:style>
  <w:style w:type="paragraph" w:customStyle="1" w:styleId="7B61922B84E54C009E503628347CA97F">
    <w:name w:val="7B61922B84E54C009E503628347CA97F"/>
    <w:rsid w:val="00A770D9"/>
  </w:style>
  <w:style w:type="paragraph" w:customStyle="1" w:styleId="FB6B653E4DA94FC5AEF9DB69CA640DD3">
    <w:name w:val="FB6B653E4DA94FC5AEF9DB69CA640DD3"/>
    <w:rsid w:val="00A770D9"/>
  </w:style>
  <w:style w:type="paragraph" w:customStyle="1" w:styleId="48BAA2CAB94D4A7785C2F8E2E195AA8D">
    <w:name w:val="48BAA2CAB94D4A7785C2F8E2E195AA8D"/>
    <w:rsid w:val="00A770D9"/>
  </w:style>
  <w:style w:type="paragraph" w:customStyle="1" w:styleId="1AFFFA53C68E49BCB97BF8444510F694">
    <w:name w:val="1AFFFA53C68E49BCB97BF8444510F694"/>
    <w:rsid w:val="00A770D9"/>
  </w:style>
  <w:style w:type="paragraph" w:customStyle="1" w:styleId="D80ED2FA49874B39BF3A2650A3E73740">
    <w:name w:val="D80ED2FA49874B39BF3A2650A3E73740"/>
    <w:rsid w:val="00A770D9"/>
  </w:style>
  <w:style w:type="paragraph" w:customStyle="1" w:styleId="A8DAFE1774F94DF5B4B4CC30E1F5DDCB">
    <w:name w:val="A8DAFE1774F94DF5B4B4CC30E1F5DDCB"/>
    <w:rsid w:val="00A770D9"/>
  </w:style>
  <w:style w:type="paragraph" w:customStyle="1" w:styleId="1E8F0F4F40BD4983B2D0A79912C612EF">
    <w:name w:val="1E8F0F4F40BD4983B2D0A79912C612EF"/>
    <w:rsid w:val="00A770D9"/>
  </w:style>
  <w:style w:type="paragraph" w:customStyle="1" w:styleId="EFC72852B15F4BE996F1FCF0CCB14F29">
    <w:name w:val="EFC72852B15F4BE996F1FCF0CCB14F29"/>
    <w:rsid w:val="00A770D9"/>
  </w:style>
  <w:style w:type="paragraph" w:customStyle="1" w:styleId="512D394DA6AB4F8783186FE1BA688A3A">
    <w:name w:val="512D394DA6AB4F8783186FE1BA688A3A"/>
    <w:rsid w:val="00A770D9"/>
  </w:style>
  <w:style w:type="paragraph" w:customStyle="1" w:styleId="753B8DB153F8473586DD03E71ABFDA94">
    <w:name w:val="753B8DB153F8473586DD03E71ABFDA94"/>
    <w:rsid w:val="00A770D9"/>
  </w:style>
  <w:style w:type="paragraph" w:customStyle="1" w:styleId="AF21D0B075C14C57B8D72BC39B38F943">
    <w:name w:val="AF21D0B075C14C57B8D72BC39B38F943"/>
    <w:rsid w:val="00A770D9"/>
  </w:style>
  <w:style w:type="paragraph" w:customStyle="1" w:styleId="4979DFDD9A3A4EABA1A8EFF36F11219D">
    <w:name w:val="4979DFDD9A3A4EABA1A8EFF36F11219D"/>
    <w:rsid w:val="00A770D9"/>
  </w:style>
  <w:style w:type="paragraph" w:customStyle="1" w:styleId="456C7735D5F94E599C619EC91D6EA5BF">
    <w:name w:val="456C7735D5F94E599C619EC91D6EA5BF"/>
    <w:rsid w:val="00A770D9"/>
  </w:style>
  <w:style w:type="paragraph" w:customStyle="1" w:styleId="29D659CB8CEA4272B8E770A03FC8BB33">
    <w:name w:val="29D659CB8CEA4272B8E770A03FC8BB33"/>
    <w:rsid w:val="00A770D9"/>
  </w:style>
  <w:style w:type="paragraph" w:customStyle="1" w:styleId="156F13DA9CEB4607A5163B5994A11581">
    <w:name w:val="156F13DA9CEB4607A5163B5994A11581"/>
    <w:rsid w:val="00A770D9"/>
  </w:style>
  <w:style w:type="paragraph" w:customStyle="1" w:styleId="20B76547DB704C7EA8557AFDA7A7C520">
    <w:name w:val="20B76547DB704C7EA8557AFDA7A7C520"/>
    <w:rsid w:val="00EA1FCD"/>
  </w:style>
  <w:style w:type="paragraph" w:customStyle="1" w:styleId="20B76547DB704C7EA8557AFDA7A7C5201">
    <w:name w:val="20B76547DB704C7EA8557AFDA7A7C520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ABB5ED52FFC46529EA96FC29A28A6A01">
    <w:name w:val="EABB5ED52FFC46529EA96FC29A28A6A0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50F370995574FB0A0E3DB365F09046E1">
    <w:name w:val="A50F370995574FB0A0E3DB365F09046E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1">
    <w:name w:val="A426C51742AD4AD78A7992D4CF4F2451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3BA651C9CD54B5C8D6380FF665806C51">
    <w:name w:val="E3BA651C9CD54B5C8D6380FF665806C5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B61922B84E54C009E503628347CA97F1">
    <w:name w:val="7B61922B84E54C009E503628347CA97F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1">
    <w:name w:val="FB6B653E4DA94FC5AEF9DB69CA640DD3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1">
    <w:name w:val="1AFFFA53C68E49BCB97BF8444510F694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1">
    <w:name w:val="EFC72852B15F4BE996F1FCF0CCB14F29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12D394DA6AB4F8783186FE1BA688A3A1">
    <w:name w:val="512D394DA6AB4F8783186FE1BA688A3A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53B8DB153F8473586DD03E71ABFDA941">
    <w:name w:val="753B8DB153F8473586DD03E71ABFDA94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F21D0B075C14C57B8D72BC39B38F9431">
    <w:name w:val="AF21D0B075C14C57B8D72BC39B38F943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979DFDD9A3A4EABA1A8EFF36F11219D1">
    <w:name w:val="4979DFDD9A3A4EABA1A8EFF36F11219D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56C7735D5F94E599C619EC91D6EA5BF1">
    <w:name w:val="456C7735D5F94E599C619EC91D6EA5BF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9D659CB8CEA4272B8E770A03FC8BB331">
    <w:name w:val="29D659CB8CEA4272B8E770A03FC8BB331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0B76547DB704C7EA8557AFDA7A7C5202">
    <w:name w:val="20B76547DB704C7EA8557AFDA7A7C520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ABB5ED52FFC46529EA96FC29A28A6A02">
    <w:name w:val="EABB5ED52FFC46529EA96FC29A28A6A0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50F370995574FB0A0E3DB365F09046E2">
    <w:name w:val="A50F370995574FB0A0E3DB365F09046E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2">
    <w:name w:val="A426C51742AD4AD78A7992D4CF4F2451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3BA651C9CD54B5C8D6380FF665806C52">
    <w:name w:val="E3BA651C9CD54B5C8D6380FF665806C5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B61922B84E54C009E503628347CA97F2">
    <w:name w:val="7B61922B84E54C009E503628347CA97F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2">
    <w:name w:val="FB6B653E4DA94FC5AEF9DB69CA640DD3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2">
    <w:name w:val="1AFFFA53C68E49BCB97BF8444510F694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2">
    <w:name w:val="EFC72852B15F4BE996F1FCF0CCB14F29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12D394DA6AB4F8783186FE1BA688A3A2">
    <w:name w:val="512D394DA6AB4F8783186FE1BA688A3A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53B8DB153F8473586DD03E71ABFDA942">
    <w:name w:val="753B8DB153F8473586DD03E71ABFDA94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F21D0B075C14C57B8D72BC39B38F9432">
    <w:name w:val="AF21D0B075C14C57B8D72BC39B38F943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979DFDD9A3A4EABA1A8EFF36F11219D2">
    <w:name w:val="4979DFDD9A3A4EABA1A8EFF36F11219D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56C7735D5F94E599C619EC91D6EA5BF2">
    <w:name w:val="456C7735D5F94E599C619EC91D6EA5BF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9D659CB8CEA4272B8E770A03FC8BB332">
    <w:name w:val="29D659CB8CEA4272B8E770A03FC8BB332"/>
    <w:rsid w:val="00EA1FC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BFB7930D8C5D46FDAB5DA05836BA5858">
    <w:name w:val="BFB7930D8C5D46FDAB5DA05836BA5858"/>
    <w:rsid w:val="00EA1FCD"/>
  </w:style>
  <w:style w:type="paragraph" w:customStyle="1" w:styleId="9B4A1FFA547B49A9BF8209F6E191C52D">
    <w:name w:val="9B4A1FFA547B49A9BF8209F6E191C52D"/>
    <w:rsid w:val="00EA1FCD"/>
  </w:style>
  <w:style w:type="paragraph" w:customStyle="1" w:styleId="AC3108584B50483F9BDBD3067E2DFDCC">
    <w:name w:val="AC3108584B50483F9BDBD3067E2DFDCC"/>
    <w:rsid w:val="00EA1FCD"/>
  </w:style>
  <w:style w:type="paragraph" w:customStyle="1" w:styleId="20B76547DB704C7EA8557AFDA7A7C5203">
    <w:name w:val="20B76547DB704C7EA8557AFDA7A7C520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ABB5ED52FFC46529EA96FC29A28A6A03">
    <w:name w:val="EABB5ED52FFC46529EA96FC29A28A6A0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3">
    <w:name w:val="A426C51742AD4AD78A7992D4CF4F2451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3BA651C9CD54B5C8D6380FF665806C53">
    <w:name w:val="E3BA651C9CD54B5C8D6380FF665806C5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B61922B84E54C009E503628347CA97F3">
    <w:name w:val="7B61922B84E54C009E503628347CA97F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3">
    <w:name w:val="FB6B653E4DA94FC5AEF9DB69CA640DD3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3">
    <w:name w:val="1AFFFA53C68E49BCB97BF8444510F694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3">
    <w:name w:val="EFC72852B15F4BE996F1FCF0CCB14F29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12D394DA6AB4F8783186FE1BA688A3A3">
    <w:name w:val="512D394DA6AB4F8783186FE1BA688A3A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753B8DB153F8473586DD03E71ABFDA943">
    <w:name w:val="753B8DB153F8473586DD03E71ABFDA94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F21D0B075C14C57B8D72BC39B38F9433">
    <w:name w:val="AF21D0B075C14C57B8D72BC39B38F943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979DFDD9A3A4EABA1A8EFF36F11219D3">
    <w:name w:val="4979DFDD9A3A4EABA1A8EFF36F11219D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456C7735D5F94E599C619EC91D6EA5BF3">
    <w:name w:val="456C7735D5F94E599C619EC91D6EA5BF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9D659CB8CEA4272B8E770A03FC8BB333">
    <w:name w:val="29D659CB8CEA4272B8E770A03FC8BB333"/>
    <w:rsid w:val="002D644D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632B08ED0884E1DAAE7ABFF2A9CED9C">
    <w:name w:val="5632B08ED0884E1DAAE7ABFF2A9CED9C"/>
    <w:rsid w:val="002D644D"/>
  </w:style>
  <w:style w:type="paragraph" w:customStyle="1" w:styleId="6811A8BD95D748D08503F8D78D0A1A52">
    <w:name w:val="6811A8BD95D748D08503F8D78D0A1A52"/>
    <w:rsid w:val="002D644D"/>
  </w:style>
  <w:style w:type="paragraph" w:customStyle="1" w:styleId="F56DC79A4F3F49F78EE0CF2103BF0EDE">
    <w:name w:val="F56DC79A4F3F49F78EE0CF2103BF0EDE"/>
    <w:rsid w:val="00EB618B"/>
  </w:style>
  <w:style w:type="paragraph" w:customStyle="1" w:styleId="C8E3E8E5BBD743C7A7652CC546BCE545">
    <w:name w:val="C8E3E8E5BBD743C7A7652CC546BCE545"/>
    <w:rsid w:val="006100CB"/>
  </w:style>
  <w:style w:type="paragraph" w:customStyle="1" w:styleId="A97CD9FCBF004D02A69B6BAA334ECB9F">
    <w:name w:val="A97CD9FCBF004D02A69B6BAA334ECB9F"/>
    <w:rsid w:val="006100CB"/>
  </w:style>
  <w:style w:type="paragraph" w:customStyle="1" w:styleId="692DFDD031F149039E981FF6491C9D48">
    <w:name w:val="692DFDD031F149039E981FF6491C9D48"/>
    <w:rsid w:val="00447572"/>
  </w:style>
  <w:style w:type="paragraph" w:customStyle="1" w:styleId="20B76547DB704C7EA8557AFDA7A7C5204">
    <w:name w:val="20B76547DB704C7EA8557AFDA7A7C520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97CD9FCBF004D02A69B6BAA334ECB9F1">
    <w:name w:val="A97CD9FCBF004D02A69B6BAA334ECB9F1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4">
    <w:name w:val="A426C51742AD4AD78A7992D4CF4F2451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4">
    <w:name w:val="FB6B653E4DA94FC5AEF9DB69CA640DD3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4">
    <w:name w:val="1AFFFA53C68E49BCB97BF8444510F694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4">
    <w:name w:val="EFC72852B15F4BE996F1FCF0CCB14F294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632B08ED0884E1DAAE7ABFF2A9CED9C1">
    <w:name w:val="5632B08ED0884E1DAAE7ABFF2A9CED9C1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692DFDD031F149039E981FF6491C9D481">
    <w:name w:val="692DFDD031F149039E981FF6491C9D481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20B76547DB704C7EA8557AFDA7A7C5205">
    <w:name w:val="20B76547DB704C7EA8557AFDA7A7C520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97CD9FCBF004D02A69B6BAA334ECB9F2">
    <w:name w:val="A97CD9FCBF004D02A69B6BAA334ECB9F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A426C51742AD4AD78A7992D4CF4F24515">
    <w:name w:val="A426C51742AD4AD78A7992D4CF4F2451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FB6B653E4DA94FC5AEF9DB69CA640DD35">
    <w:name w:val="FB6B653E4DA94FC5AEF9DB69CA640DD3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1AFFFA53C68E49BCB97BF8444510F6945">
    <w:name w:val="1AFFFA53C68E49BCB97BF8444510F694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EFC72852B15F4BE996F1FCF0CCB14F295">
    <w:name w:val="EFC72852B15F4BE996F1FCF0CCB14F295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5632B08ED0884E1DAAE7ABFF2A9CED9C2">
    <w:name w:val="5632B08ED0884E1DAAE7ABFF2A9CED9C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692DFDD031F149039E981FF6491C9D482">
    <w:name w:val="692DFDD031F149039E981FF6491C9D482"/>
    <w:rsid w:val="004B7778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customStyle="1" w:styleId="6E26E4C54E314948B1976D37AEA0A23F">
    <w:name w:val="6E26E4C54E314948B1976D37AEA0A23F"/>
    <w:rsid w:val="004B7778"/>
  </w:style>
  <w:style w:type="paragraph" w:customStyle="1" w:styleId="1B7E56768F3B47CEBFBD2DB600D590F8">
    <w:name w:val="1B7E56768F3B47CEBFBD2DB600D590F8"/>
    <w:rsid w:val="004B7778"/>
  </w:style>
  <w:style w:type="paragraph" w:customStyle="1" w:styleId="AB4FFD56AE7D4E1C97799127701CC23D">
    <w:name w:val="AB4FFD56AE7D4E1C97799127701CC23D"/>
    <w:rsid w:val="004B7778"/>
  </w:style>
  <w:style w:type="paragraph" w:customStyle="1" w:styleId="8351B9699ADF470B9571B581FCAC81C1">
    <w:name w:val="8351B9699ADF470B9571B581FCAC81C1"/>
    <w:rsid w:val="004B7778"/>
  </w:style>
  <w:style w:type="paragraph" w:customStyle="1" w:styleId="6325C58D31454676B81790EC8F2C204B">
    <w:name w:val="6325C58D31454676B81790EC8F2C204B"/>
    <w:rsid w:val="004B7778"/>
  </w:style>
  <w:style w:type="paragraph" w:customStyle="1" w:styleId="47BBB5700B5B4F68979D12429E4B47AA">
    <w:name w:val="47BBB5700B5B4F68979D12429E4B47AA"/>
    <w:rsid w:val="004B7778"/>
  </w:style>
  <w:style w:type="paragraph" w:customStyle="1" w:styleId="CC3B2BC9A52549759AF85C0200573904">
    <w:name w:val="CC3B2BC9A52549759AF85C0200573904"/>
    <w:rsid w:val="004B7778"/>
  </w:style>
  <w:style w:type="paragraph" w:customStyle="1" w:styleId="E1FBAEBC662B4E01B8586D1142405AB6">
    <w:name w:val="E1FBAEBC662B4E01B8586D1142405AB6"/>
    <w:rsid w:val="004B7778"/>
  </w:style>
  <w:style w:type="paragraph" w:customStyle="1" w:styleId="B7C2F825A4044B45BF0096EA7020DB1E">
    <w:name w:val="B7C2F825A4044B45BF0096EA7020DB1E"/>
    <w:rsid w:val="00E96A18"/>
    <w:pPr>
      <w:spacing w:after="160" w:line="259" w:lineRule="auto"/>
    </w:pPr>
  </w:style>
  <w:style w:type="paragraph" w:customStyle="1" w:styleId="B6C9949F32004537B440FBB4112CE032">
    <w:name w:val="B6C9949F32004537B440FBB4112CE032"/>
    <w:rsid w:val="00E96A18"/>
    <w:pPr>
      <w:spacing w:after="160" w:line="259" w:lineRule="auto"/>
    </w:pPr>
  </w:style>
  <w:style w:type="paragraph" w:customStyle="1" w:styleId="87DAF12DEB35413DBB1322791CFB98BF">
    <w:name w:val="87DAF12DEB35413DBB1322791CFB98BF"/>
    <w:rsid w:val="00E96A18"/>
    <w:pPr>
      <w:spacing w:after="160" w:line="259" w:lineRule="auto"/>
    </w:pPr>
  </w:style>
  <w:style w:type="paragraph" w:customStyle="1" w:styleId="BAD4AAB087D444989A051B29F26D10C0">
    <w:name w:val="BAD4AAB087D444989A051B29F26D10C0"/>
    <w:rsid w:val="00E96A18"/>
    <w:pPr>
      <w:spacing w:after="160" w:line="259" w:lineRule="auto"/>
    </w:pPr>
  </w:style>
  <w:style w:type="paragraph" w:customStyle="1" w:styleId="124CCBFA98B54D7E8BE780E0E4763C3D">
    <w:name w:val="124CCBFA98B54D7E8BE780E0E4763C3D"/>
    <w:rsid w:val="00E96A18"/>
    <w:pPr>
      <w:spacing w:after="160" w:line="259" w:lineRule="auto"/>
    </w:pPr>
  </w:style>
  <w:style w:type="paragraph" w:customStyle="1" w:styleId="1225C24C642C4742BA2F3CD0D6972A9E">
    <w:name w:val="1225C24C642C4742BA2F3CD0D6972A9E"/>
    <w:rsid w:val="00E96A18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7A445-408A-49A4-835E-2E1529CB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3380</Words>
  <Characters>19270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2020-01-15T01:22:00Z</cp:lastPrinted>
  <dcterms:created xsi:type="dcterms:W3CDTF">2024-09-25T00:17:00Z</dcterms:created>
  <dcterms:modified xsi:type="dcterms:W3CDTF">2024-09-25T00:17:00Z</dcterms:modified>
</cp:coreProperties>
</file>